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20C00" w14:textId="5B36B9BE" w:rsidR="007A3E12" w:rsidRPr="006B2622" w:rsidRDefault="00645943" w:rsidP="006B2622">
      <w:pPr>
        <w:spacing w:after="200" w:line="280" w:lineRule="exact"/>
        <w:jc w:val="both"/>
        <w:rPr>
          <w:rFonts w:ascii="Hind Light" w:eastAsia="Hind Light" w:hAnsi="Hind Light" w:cs="Hind Light"/>
          <w:color w:val="3A82E4"/>
        </w:rPr>
      </w:pPr>
      <w:bookmarkStart w:id="0" w:name="_Hlk478029639"/>
      <w:bookmarkStart w:id="1" w:name="_Hlk8378360"/>
      <w:r w:rsidRPr="00384635">
        <w:rPr>
          <w:rFonts w:ascii="Hind Light" w:eastAsia="Hind Light" w:hAnsi="Hind Light" w:cs="Hind Light"/>
          <w:color w:val="3A82E4"/>
        </w:rPr>
        <w:t>Internet Access</w:t>
      </w:r>
    </w:p>
    <w:p w14:paraId="3E1F4046" w14:textId="6F452205" w:rsidR="007957B3" w:rsidRDefault="007957B3" w:rsidP="00927FCF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/>
          <w:sz w:val="20"/>
          <w:szCs w:val="20"/>
          <w:lang w:eastAsia="en-GB"/>
        </w:rPr>
        <w:t xml:space="preserve">EU: </w:t>
      </w:r>
      <w:r w:rsidR="00E63F0F">
        <w:rPr>
          <w:rFonts w:ascii="Hind Light" w:hAnsi="Hind Light" w:cs="Hind Light"/>
          <w:b/>
          <w:sz w:val="20"/>
          <w:szCs w:val="20"/>
          <w:lang w:eastAsia="en-GB"/>
        </w:rPr>
        <w:t>The</w:t>
      </w:r>
      <w:r w:rsidR="00EA0183">
        <w:rPr>
          <w:rFonts w:ascii="Hind Light" w:hAnsi="Hind Light" w:cs="Hind Light"/>
          <w:b/>
          <w:sz w:val="20"/>
          <w:szCs w:val="20"/>
          <w:lang w:eastAsia="en-GB"/>
        </w:rPr>
        <w:t xml:space="preserve"> new</w:t>
      </w:r>
      <w:r w:rsidR="00E63F0F">
        <w:rPr>
          <w:rFonts w:ascii="Hind Light" w:hAnsi="Hind Light" w:cs="Hind Light"/>
          <w:b/>
          <w:sz w:val="20"/>
          <w:szCs w:val="20"/>
          <w:lang w:eastAsia="en-GB"/>
        </w:rPr>
        <w:t xml:space="preserve"> </w:t>
      </w:r>
      <w:r w:rsidR="00EA0183">
        <w:rPr>
          <w:rFonts w:ascii="Hind Light" w:hAnsi="Hind Light" w:cs="Hind Light"/>
          <w:b/>
          <w:sz w:val="20"/>
          <w:szCs w:val="20"/>
          <w:lang w:eastAsia="en-GB"/>
        </w:rPr>
        <w:t xml:space="preserve">EU </w:t>
      </w:r>
      <w:r>
        <w:rPr>
          <w:rFonts w:ascii="Hind Light" w:hAnsi="Hind Light" w:cs="Hind Light"/>
          <w:b/>
          <w:sz w:val="20"/>
          <w:szCs w:val="20"/>
          <w:lang w:eastAsia="en-GB"/>
        </w:rPr>
        <w:t>Commissioners</w:t>
      </w:r>
      <w:r w:rsidR="00EE4F1E">
        <w:rPr>
          <w:rFonts w:ascii="Hind Light" w:hAnsi="Hind Light" w:cs="Hind Light"/>
          <w:b/>
          <w:sz w:val="20"/>
          <w:szCs w:val="20"/>
          <w:lang w:eastAsia="en-GB"/>
        </w:rPr>
        <w:t xml:space="preserve"> responsible for digital policy</w:t>
      </w:r>
      <w:r>
        <w:rPr>
          <w:rFonts w:ascii="Hind Light" w:hAnsi="Hind Light" w:cs="Hind Light"/>
          <w:b/>
          <w:sz w:val="20"/>
          <w:szCs w:val="20"/>
          <w:lang w:eastAsia="en-GB"/>
        </w:rPr>
        <w:t xml:space="preserve"> </w:t>
      </w:r>
      <w:r w:rsidR="00EA0183">
        <w:rPr>
          <w:rFonts w:ascii="Hind Light" w:hAnsi="Hind Light" w:cs="Hind Light"/>
          <w:b/>
          <w:sz w:val="20"/>
          <w:szCs w:val="20"/>
          <w:lang w:eastAsia="en-GB"/>
        </w:rPr>
        <w:t xml:space="preserve">unveiled </w:t>
      </w:r>
    </w:p>
    <w:p w14:paraId="2B4A0540" w14:textId="57F26A03" w:rsidR="00B532A3" w:rsidRPr="00363B69" w:rsidRDefault="00EE4F1E" w:rsidP="00CD6014">
      <w:pPr>
        <w:pStyle w:val="Paragraphedeliste"/>
        <w:numPr>
          <w:ilvl w:val="0"/>
          <w:numId w:val="11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B532A3">
        <w:rPr>
          <w:rFonts w:ascii="Hind Light" w:hAnsi="Hind Light" w:cs="Hind Light"/>
          <w:bCs/>
          <w:sz w:val="20"/>
          <w:szCs w:val="20"/>
          <w:lang w:eastAsia="en-GB"/>
        </w:rPr>
        <w:t xml:space="preserve">This week, the </w:t>
      </w:r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European Commission President-elect Ursula von der </w:t>
      </w:r>
      <w:proofErr w:type="spellStart"/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>Leyen</w:t>
      </w:r>
      <w:proofErr w:type="spellEnd"/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hyperlink r:id="rId8" w:history="1">
        <w:r w:rsidRPr="00363B69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announced</w:t>
        </w:r>
      </w:hyperlink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 the new </w:t>
      </w:r>
      <w:r w:rsidR="00EA0183">
        <w:rPr>
          <w:rFonts w:ascii="Hind Light" w:hAnsi="Hind Light" w:cs="Hind Light"/>
          <w:bCs/>
          <w:sz w:val="20"/>
          <w:szCs w:val="20"/>
          <w:lang w:eastAsia="en-GB"/>
        </w:rPr>
        <w:t>C</w:t>
      </w:r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ollege of </w:t>
      </w:r>
      <w:r w:rsidR="00EA0183">
        <w:rPr>
          <w:rFonts w:ascii="Hind Light" w:hAnsi="Hind Light" w:cs="Hind Light"/>
          <w:bCs/>
          <w:sz w:val="20"/>
          <w:szCs w:val="20"/>
          <w:lang w:eastAsia="en-GB"/>
        </w:rPr>
        <w:t>Co</w:t>
      </w:r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>mmissioners.</w:t>
      </w:r>
      <w:r w:rsidR="00B532A3"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</w:p>
    <w:p w14:paraId="6C395C05" w14:textId="1CDA70CA" w:rsidR="00EE4F1E" w:rsidRPr="00363B69" w:rsidRDefault="00B532A3" w:rsidP="00CD6014">
      <w:pPr>
        <w:pStyle w:val="Paragraphedeliste"/>
        <w:numPr>
          <w:ilvl w:val="0"/>
          <w:numId w:val="11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Former French Minister, Sylvie </w:t>
      </w:r>
      <w:proofErr w:type="spellStart"/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>Goulard</w:t>
      </w:r>
      <w:proofErr w:type="spellEnd"/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, who will be Commissioner for the Internal Market, will lead on digital policy, focusing on issues such as </w:t>
      </w:r>
      <w:r w:rsidR="0093072D">
        <w:rPr>
          <w:rFonts w:ascii="Hind Light" w:hAnsi="Hind Light" w:cs="Hind Light"/>
          <w:bCs/>
          <w:sz w:val="20"/>
          <w:szCs w:val="20"/>
          <w:lang w:eastAsia="en-GB"/>
        </w:rPr>
        <w:t xml:space="preserve">connectivity, </w:t>
      </w:r>
      <w:r w:rsidRPr="00CF18E0">
        <w:rPr>
          <w:rFonts w:ascii="Hind Light" w:hAnsi="Hind Light" w:cs="Hind Light"/>
          <w:bCs/>
          <w:sz w:val="20"/>
          <w:szCs w:val="20"/>
          <w:lang w:eastAsia="en-GB"/>
        </w:rPr>
        <w:t>cybersecurity, artificial intelligence, and platform regulation</w:t>
      </w:r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. </w:t>
      </w:r>
    </w:p>
    <w:p w14:paraId="0809C28D" w14:textId="6C7A8CC3" w:rsidR="00B532A3" w:rsidRPr="00363B69" w:rsidRDefault="00B532A3" w:rsidP="00CD6014">
      <w:pPr>
        <w:pStyle w:val="Paragraphedeliste"/>
        <w:numPr>
          <w:ilvl w:val="0"/>
          <w:numId w:val="11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Digital policy will also be coordinated </w:t>
      </w:r>
      <w:r w:rsidR="00EE4F1E"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by </w:t>
      </w:r>
      <w:r w:rsidR="004E2B2E"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Margrethe </w:t>
      </w:r>
      <w:proofErr w:type="spellStart"/>
      <w:r w:rsidR="004E2B2E" w:rsidRPr="00363B69">
        <w:rPr>
          <w:rFonts w:ascii="Hind Light" w:hAnsi="Hind Light" w:cs="Hind Light"/>
          <w:bCs/>
          <w:sz w:val="20"/>
          <w:szCs w:val="20"/>
          <w:lang w:eastAsia="en-GB"/>
        </w:rPr>
        <w:t>Vestager</w:t>
      </w:r>
      <w:proofErr w:type="spellEnd"/>
      <w:r w:rsidR="004E2B2E" w:rsidRPr="00363B69">
        <w:rPr>
          <w:rFonts w:ascii="Hind Light" w:hAnsi="Hind Light" w:cs="Hind Light"/>
          <w:bCs/>
          <w:sz w:val="20"/>
          <w:szCs w:val="20"/>
          <w:lang w:eastAsia="en-GB"/>
        </w:rPr>
        <w:t>,</w:t>
      </w:r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 who will</w:t>
      </w:r>
      <w:r w:rsidR="0086460C"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 both an</w:t>
      </w:r>
      <w:r w:rsidR="004E2B2E"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 Executive Vice President for digital and Commissioner for Competition</w:t>
      </w:r>
      <w:r w:rsidR="0086460C" w:rsidRPr="00363B69">
        <w:rPr>
          <w:rFonts w:ascii="Hind Light" w:hAnsi="Hind Light" w:cs="Hind Light"/>
          <w:bCs/>
          <w:sz w:val="20"/>
          <w:szCs w:val="20"/>
          <w:lang w:eastAsia="en-GB"/>
        </w:rPr>
        <w:t>.</w:t>
      </w:r>
      <w:r w:rsidR="00EA0183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The move to combine competition and tech policy was among the biggest surprises of the team unveiled by von der </w:t>
      </w:r>
      <w:proofErr w:type="spellStart"/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>Leyen</w:t>
      </w:r>
      <w:proofErr w:type="spellEnd"/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 and has raised questions about how the Dane will juggle two of the most politically sensitive parts of the Commission’s regulatory and antitrust work. Von der </w:t>
      </w:r>
      <w:proofErr w:type="spellStart"/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>Leyen</w:t>
      </w:r>
      <w:proofErr w:type="spellEnd"/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 insisted </w:t>
      </w:r>
      <w:proofErr w:type="spellStart"/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>Vestager’s</w:t>
      </w:r>
      <w:proofErr w:type="spellEnd"/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 expanded portfolio was a “perfect combination” at a time when competition policy has been moving into areas such as data privacy.</w:t>
      </w:r>
    </w:p>
    <w:p w14:paraId="014DCEDD" w14:textId="77777777" w:rsidR="007957B3" w:rsidRDefault="007957B3" w:rsidP="00927FCF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</w:p>
    <w:p w14:paraId="27B11027" w14:textId="17C96404" w:rsidR="00927FCF" w:rsidRPr="00927FCF" w:rsidRDefault="00540F8A" w:rsidP="00927FCF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/>
          <w:sz w:val="20"/>
          <w:szCs w:val="20"/>
          <w:lang w:eastAsia="en-GB"/>
        </w:rPr>
        <w:t>EU</w:t>
      </w:r>
      <w:r w:rsidR="00927FCF" w:rsidRPr="00927FCF">
        <w:rPr>
          <w:rFonts w:ascii="Hind Light" w:hAnsi="Hind Light" w:cs="Hind Light"/>
          <w:b/>
          <w:sz w:val="20"/>
          <w:szCs w:val="20"/>
          <w:lang w:eastAsia="en-GB"/>
        </w:rPr>
        <w:t xml:space="preserve">: </w:t>
      </w:r>
      <w:r>
        <w:rPr>
          <w:rFonts w:ascii="Hind Light" w:hAnsi="Hind Light" w:cs="Hind Light"/>
          <w:b/>
          <w:sz w:val="20"/>
          <w:szCs w:val="20"/>
          <w:lang w:eastAsia="en-GB"/>
        </w:rPr>
        <w:t>The third call for Wifi4EU announced</w:t>
      </w:r>
      <w:r w:rsidR="00927FCF" w:rsidRPr="00927FCF">
        <w:rPr>
          <w:rFonts w:ascii="Hind Light" w:hAnsi="Hind Light" w:cs="Hind Light"/>
          <w:b/>
          <w:sz w:val="20"/>
          <w:szCs w:val="20"/>
          <w:lang w:eastAsia="en-GB"/>
        </w:rPr>
        <w:t xml:space="preserve"> </w:t>
      </w:r>
      <w:r w:rsidR="000F350E">
        <w:rPr>
          <w:rFonts w:ascii="Hind Light" w:hAnsi="Hind Light" w:cs="Hind Light"/>
          <w:b/>
          <w:sz w:val="20"/>
          <w:szCs w:val="20"/>
          <w:lang w:eastAsia="en-GB"/>
        </w:rPr>
        <w:t>this week</w:t>
      </w:r>
    </w:p>
    <w:p w14:paraId="1ABDA367" w14:textId="34770828" w:rsidR="00D75C39" w:rsidRDefault="00540F8A" w:rsidP="00CD6014">
      <w:pPr>
        <w:pStyle w:val="Paragraphedeliste"/>
        <w:numPr>
          <w:ilvl w:val="0"/>
          <w:numId w:val="3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540F8A">
        <w:rPr>
          <w:rFonts w:ascii="Hind Light" w:hAnsi="Hind Light" w:cs="Hind Light"/>
          <w:bCs/>
          <w:sz w:val="20"/>
          <w:szCs w:val="20"/>
          <w:lang w:eastAsia="en-GB"/>
        </w:rPr>
        <w:t xml:space="preserve">On Monday, the European Commission </w:t>
      </w:r>
      <w:hyperlink r:id="rId9" w:history="1">
        <w:r w:rsidRPr="00540F8A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announced</w:t>
        </w:r>
      </w:hyperlink>
      <w:r w:rsidRPr="00540F8A">
        <w:rPr>
          <w:rFonts w:ascii="Hind Light" w:hAnsi="Hind Light" w:cs="Hind Light"/>
          <w:bCs/>
          <w:sz w:val="20"/>
          <w:szCs w:val="20"/>
          <w:lang w:eastAsia="en-GB"/>
        </w:rPr>
        <w:t xml:space="preserve"> that the new call for the Wifi4EU initiative will be opened on September 19</w:t>
      </w:r>
      <w:r>
        <w:rPr>
          <w:rFonts w:ascii="Hind Light" w:hAnsi="Hind Light" w:cs="Hind Light"/>
          <w:bCs/>
          <w:sz w:val="20"/>
          <w:szCs w:val="20"/>
          <w:lang w:eastAsia="en-GB"/>
        </w:rPr>
        <w:t>.</w:t>
      </w:r>
    </w:p>
    <w:p w14:paraId="05048A69" w14:textId="5580AEFC" w:rsidR="00540F8A" w:rsidRDefault="00540F8A" w:rsidP="00CD6014">
      <w:pPr>
        <w:pStyle w:val="Paragraphedeliste"/>
        <w:numPr>
          <w:ilvl w:val="0"/>
          <w:numId w:val="3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The initiative, which</w:t>
      </w:r>
      <w:r w:rsidR="0093072D">
        <w:rPr>
          <w:rFonts w:ascii="Hind Light" w:hAnsi="Hind Light" w:cs="Hind Light"/>
          <w:bCs/>
          <w:sz w:val="20"/>
          <w:szCs w:val="20"/>
          <w:lang w:eastAsia="en-GB"/>
        </w:rPr>
        <w:t xml:space="preserve"> began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in November 2018, grants winning municipalities vouchers of EUR 15,000 to install </w:t>
      </w:r>
      <w:r w:rsidRPr="00540F8A">
        <w:rPr>
          <w:rFonts w:ascii="Hind Light" w:hAnsi="Hind Light" w:cs="Hind Light"/>
          <w:bCs/>
          <w:sz w:val="20"/>
          <w:szCs w:val="20"/>
          <w:lang w:eastAsia="en-GB"/>
        </w:rPr>
        <w:t>free Wi-Fi networks in public spaces.</w:t>
      </w:r>
    </w:p>
    <w:p w14:paraId="240A376B" w14:textId="2A520496" w:rsidR="00781946" w:rsidRDefault="00781946" w:rsidP="00CD6014">
      <w:pPr>
        <w:pStyle w:val="Paragraphedeliste"/>
        <w:numPr>
          <w:ilvl w:val="0"/>
          <w:numId w:val="3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Wifi4EU’s total budget </w:t>
      </w:r>
      <w:r w:rsidRPr="00781946">
        <w:rPr>
          <w:rFonts w:ascii="Hind Light" w:hAnsi="Hind Light" w:cs="Hind Light"/>
          <w:bCs/>
          <w:sz w:val="20"/>
          <w:szCs w:val="20"/>
          <w:lang w:eastAsia="en-GB"/>
        </w:rPr>
        <w:t xml:space="preserve">is EUR 26.7 million, 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and </w:t>
      </w:r>
      <w:r w:rsidRPr="00781946">
        <w:rPr>
          <w:rFonts w:ascii="Hind Light" w:hAnsi="Hind Light" w:cs="Hind Light"/>
          <w:bCs/>
          <w:sz w:val="20"/>
          <w:szCs w:val="20"/>
          <w:lang w:eastAsia="en-GB"/>
        </w:rPr>
        <w:t xml:space="preserve">the Commission </w:t>
      </w:r>
      <w:r>
        <w:rPr>
          <w:rFonts w:ascii="Hind Light" w:hAnsi="Hind Light" w:cs="Hind Light"/>
          <w:bCs/>
          <w:sz w:val="20"/>
          <w:szCs w:val="20"/>
          <w:lang w:eastAsia="en-GB"/>
        </w:rPr>
        <w:t>plans to</w:t>
      </w:r>
      <w:r w:rsidRPr="00781946">
        <w:rPr>
          <w:rFonts w:ascii="Hind Light" w:hAnsi="Hind Light" w:cs="Hind Light"/>
          <w:bCs/>
          <w:sz w:val="20"/>
          <w:szCs w:val="20"/>
          <w:lang w:eastAsia="en-GB"/>
        </w:rPr>
        <w:t xml:space="preserve"> distribute 1,780 vouchers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to EU municipalities</w:t>
      </w:r>
      <w:r w:rsidRPr="00781946">
        <w:rPr>
          <w:rFonts w:ascii="Hind Light" w:hAnsi="Hind Light" w:cs="Hind Light"/>
          <w:bCs/>
          <w:sz w:val="20"/>
          <w:szCs w:val="20"/>
          <w:lang w:eastAsia="en-GB"/>
        </w:rPr>
        <w:t xml:space="preserve"> on a first come, first served basis</w:t>
      </w:r>
      <w:r>
        <w:rPr>
          <w:rFonts w:ascii="Hind Light" w:hAnsi="Hind Light" w:cs="Hind Light"/>
          <w:bCs/>
          <w:sz w:val="20"/>
          <w:szCs w:val="20"/>
          <w:lang w:eastAsia="en-GB"/>
        </w:rPr>
        <w:t>.</w:t>
      </w:r>
    </w:p>
    <w:p w14:paraId="6F4A3ADE" w14:textId="77777777" w:rsidR="00D5297F" w:rsidRPr="00E63F0F" w:rsidRDefault="00D5297F" w:rsidP="00D5297F">
      <w:pPr>
        <w:jc w:val="both"/>
        <w:rPr>
          <w:rFonts w:ascii="Hind Light" w:hAnsi="Hind Light" w:cs="Hind Light"/>
          <w:b/>
          <w:sz w:val="20"/>
          <w:szCs w:val="20"/>
          <w:lang w:val="en-US" w:eastAsia="en-GB"/>
        </w:rPr>
      </w:pPr>
      <w:r w:rsidRPr="00E63F0F">
        <w:rPr>
          <w:rFonts w:ascii="Hind Light" w:hAnsi="Hind Light" w:cs="Hind Light"/>
          <w:b/>
          <w:sz w:val="20"/>
          <w:szCs w:val="20"/>
          <w:lang w:val="en-US" w:eastAsia="en-GB"/>
        </w:rPr>
        <w:lastRenderedPageBreak/>
        <w:t xml:space="preserve">EU: Investments in cloud </w:t>
      </w:r>
      <w:r>
        <w:rPr>
          <w:rFonts w:ascii="Hind Light" w:hAnsi="Hind Light" w:cs="Hind Light"/>
          <w:b/>
          <w:sz w:val="20"/>
          <w:szCs w:val="20"/>
          <w:lang w:val="en-US" w:eastAsia="en-GB"/>
        </w:rPr>
        <w:t xml:space="preserve">infrastructure </w:t>
      </w:r>
      <w:r w:rsidRPr="00E63F0F">
        <w:rPr>
          <w:rFonts w:ascii="Hind Light" w:hAnsi="Hind Light" w:cs="Hind Light"/>
          <w:b/>
          <w:sz w:val="20"/>
          <w:szCs w:val="20"/>
          <w:lang w:val="en-US" w:eastAsia="en-GB"/>
        </w:rPr>
        <w:t>should be a priority according to EU digital chief</w:t>
      </w:r>
    </w:p>
    <w:p w14:paraId="0DC1561B" w14:textId="77777777" w:rsidR="00D5297F" w:rsidRPr="008261EE" w:rsidRDefault="00D5297F" w:rsidP="00CD6014">
      <w:pPr>
        <w:pStyle w:val="Paragraphedeliste"/>
        <w:numPr>
          <w:ilvl w:val="0"/>
          <w:numId w:val="14"/>
        </w:numPr>
        <w:jc w:val="both"/>
        <w:rPr>
          <w:rFonts w:ascii="Hind Light" w:hAnsi="Hind Light" w:cs="Hind Light"/>
          <w:bCs/>
          <w:sz w:val="20"/>
          <w:szCs w:val="20"/>
          <w:lang w:val="en-US" w:eastAsia="en-GB"/>
        </w:rPr>
      </w:pPr>
      <w:r w:rsidRPr="008261EE">
        <w:rPr>
          <w:rFonts w:ascii="Hind Light" w:hAnsi="Hind Light" w:cs="Hind Light"/>
          <w:bCs/>
          <w:sz w:val="20"/>
          <w:szCs w:val="20"/>
          <w:lang w:val="en-US" w:eastAsia="en-GB"/>
        </w:rPr>
        <w:t>For a long time, the EU has struggled to establish a strong cloud infrastructure owing to a lack of investments and the presence of international players.</w:t>
      </w:r>
    </w:p>
    <w:p w14:paraId="4D10FC3C" w14:textId="77777777" w:rsidR="00D5297F" w:rsidRPr="008261EE" w:rsidRDefault="00D5297F" w:rsidP="00CD6014">
      <w:pPr>
        <w:pStyle w:val="Paragraphedeliste"/>
        <w:numPr>
          <w:ilvl w:val="0"/>
          <w:numId w:val="14"/>
        </w:numPr>
        <w:jc w:val="both"/>
        <w:rPr>
          <w:rFonts w:ascii="Hind Light" w:hAnsi="Hind Light" w:cs="Hind Light"/>
          <w:bCs/>
          <w:sz w:val="20"/>
          <w:szCs w:val="20"/>
          <w:lang w:val="en-US" w:eastAsia="en-GB"/>
        </w:rPr>
      </w:pPr>
      <w:r w:rsidRPr="00D5297F">
        <w:rPr>
          <w:rFonts w:ascii="Hind Light" w:hAnsi="Hind Light" w:cs="Hind Light"/>
          <w:bCs/>
          <w:sz w:val="20"/>
          <w:szCs w:val="20"/>
          <w:lang w:val="en-US" w:eastAsia="en-GB"/>
        </w:rPr>
        <w:t>In this regard, the</w:t>
      </w:r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European</w:t>
      </w:r>
      <w:r w:rsidRPr="00D5297F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Commission’s digital chief Roberto Viola </w:t>
      </w:r>
      <w:hyperlink r:id="rId10" w:history="1">
        <w:r w:rsidRPr="00D5297F">
          <w:rPr>
            <w:rStyle w:val="Lienhypertexte"/>
            <w:rFonts w:ascii="Hind Light" w:hAnsi="Hind Light" w:cs="Hind Light"/>
            <w:bCs/>
            <w:sz w:val="20"/>
            <w:szCs w:val="20"/>
            <w:lang w:val="en-US" w:eastAsia="en-GB"/>
          </w:rPr>
          <w:t>pointed out</w:t>
        </w:r>
      </w:hyperlink>
      <w:r w:rsidRPr="00D5297F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th</w:t>
      </w:r>
      <w:r>
        <w:rPr>
          <w:rFonts w:ascii="Hind Light" w:hAnsi="Hind Light" w:cs="Hind Light"/>
          <w:bCs/>
          <w:sz w:val="20"/>
          <w:szCs w:val="20"/>
          <w:lang w:val="en-US" w:eastAsia="en-GB"/>
        </w:rPr>
        <w:t>is week th</w:t>
      </w:r>
      <w:r w:rsidRPr="00D5297F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at “for Europe to lead the next technological race, we need to </w:t>
      </w:r>
      <w:proofErr w:type="spellStart"/>
      <w:r w:rsidRPr="00D5297F">
        <w:rPr>
          <w:rFonts w:ascii="Hind Light" w:hAnsi="Hind Light" w:cs="Hind Light"/>
          <w:bCs/>
          <w:sz w:val="20"/>
          <w:szCs w:val="20"/>
          <w:lang w:val="en-US" w:eastAsia="en-GB"/>
        </w:rPr>
        <w:t>prioritise</w:t>
      </w:r>
      <w:proofErr w:type="spellEnd"/>
      <w:r w:rsidRPr="00D5297F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inv</w:t>
      </w:r>
      <w:r w:rsidRPr="008261EE">
        <w:rPr>
          <w:rFonts w:ascii="Hind Light" w:hAnsi="Hind Light" w:cs="Hind Light"/>
          <w:bCs/>
          <w:sz w:val="20"/>
          <w:szCs w:val="20"/>
          <w:lang w:val="en-US" w:eastAsia="en-GB"/>
        </w:rPr>
        <w:t>estment towards strengthening the existing European cloud infrastructure and service industrial basis.”</w:t>
      </w:r>
    </w:p>
    <w:p w14:paraId="1FA96D01" w14:textId="77777777" w:rsidR="00D5297F" w:rsidRPr="008261EE" w:rsidRDefault="00D5297F" w:rsidP="00CD6014">
      <w:pPr>
        <w:pStyle w:val="Paragraphedeliste"/>
        <w:numPr>
          <w:ilvl w:val="0"/>
          <w:numId w:val="14"/>
        </w:numPr>
        <w:jc w:val="both"/>
        <w:rPr>
          <w:rFonts w:ascii="Hind Light" w:hAnsi="Hind Light" w:cs="Hind Light"/>
          <w:bCs/>
          <w:sz w:val="20"/>
          <w:szCs w:val="20"/>
          <w:lang w:val="en-US" w:eastAsia="en-GB"/>
        </w:rPr>
      </w:pPr>
      <w:r w:rsidRPr="008261EE">
        <w:rPr>
          <w:rFonts w:ascii="Hind Light" w:hAnsi="Hind Light" w:cs="Hind Light"/>
          <w:bCs/>
          <w:sz w:val="20"/>
          <w:szCs w:val="20"/>
          <w:lang w:val="en-US" w:eastAsia="en-GB"/>
        </w:rPr>
        <w:t>Viola also pointed out that when boosting its cloud capabilities, Europe must comply with the data protection rules in order to ensure that technological developments go hand-in-hand with European values and norms.</w:t>
      </w:r>
    </w:p>
    <w:p w14:paraId="5BD30702" w14:textId="7145494C" w:rsidR="00781946" w:rsidRDefault="00781946" w:rsidP="00781946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0A19E358" w14:textId="58544AA4" w:rsidR="00781946" w:rsidRPr="00781946" w:rsidRDefault="00781946" w:rsidP="00781946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 w:rsidRPr="00781946">
        <w:rPr>
          <w:rFonts w:ascii="Hind Light" w:hAnsi="Hind Light" w:cs="Hind Light"/>
          <w:b/>
          <w:sz w:val="20"/>
          <w:szCs w:val="20"/>
          <w:lang w:eastAsia="en-GB"/>
        </w:rPr>
        <w:t>Germany: Berlin to expand network connectivity</w:t>
      </w:r>
    </w:p>
    <w:p w14:paraId="4B742C0A" w14:textId="60129E33" w:rsidR="00781946" w:rsidRDefault="00781946" w:rsidP="00CD6014">
      <w:pPr>
        <w:pStyle w:val="Paragraphedeliste"/>
        <w:numPr>
          <w:ilvl w:val="0"/>
          <w:numId w:val="5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781946">
        <w:rPr>
          <w:rFonts w:ascii="Hind Light" w:hAnsi="Hind Light" w:cs="Hind Light"/>
          <w:bCs/>
          <w:sz w:val="20"/>
          <w:szCs w:val="20"/>
          <w:lang w:eastAsia="en-GB"/>
        </w:rPr>
        <w:t xml:space="preserve">Berlin’s transport ministry </w:t>
      </w:r>
      <w:hyperlink r:id="rId11" w:history="1">
        <w:r w:rsidRPr="00781946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has</w:t>
        </w:r>
        <w:r w:rsidR="000F350E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 xml:space="preserve"> </w:t>
        </w:r>
        <w:r w:rsidRPr="00781946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released</w:t>
        </w:r>
      </w:hyperlink>
      <w:r w:rsidRPr="00781946">
        <w:rPr>
          <w:rFonts w:ascii="Hind Light" w:hAnsi="Hind Light" w:cs="Hind Light"/>
          <w:bCs/>
          <w:sz w:val="20"/>
          <w:szCs w:val="20"/>
          <w:lang w:eastAsia="en-GB"/>
        </w:rPr>
        <w:t xml:space="preserve"> a five-point strategy on how to accelerate the deployment of 4G and 5G networks across the country, especially in rural areas.</w:t>
      </w:r>
    </w:p>
    <w:p w14:paraId="2D625DA8" w14:textId="454BFF7E" w:rsidR="001B4823" w:rsidRDefault="001B4823" w:rsidP="00CD6014">
      <w:pPr>
        <w:pStyle w:val="Paragraphedeliste"/>
        <w:numPr>
          <w:ilvl w:val="0"/>
          <w:numId w:val="5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The transport ministry points out that by </w:t>
      </w:r>
      <w:r w:rsidRPr="001B4823">
        <w:rPr>
          <w:rFonts w:ascii="Hind Light" w:hAnsi="Hind Light" w:cs="Hind Light"/>
          <w:bCs/>
          <w:sz w:val="20"/>
          <w:szCs w:val="20"/>
          <w:lang w:eastAsia="en-GB"/>
        </w:rPr>
        <w:t>2021, 99 percent of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German</w:t>
      </w:r>
      <w:r w:rsidRPr="001B4823">
        <w:rPr>
          <w:rFonts w:ascii="Hind Light" w:hAnsi="Hind Light" w:cs="Hind Light"/>
          <w:bCs/>
          <w:sz w:val="20"/>
          <w:szCs w:val="20"/>
          <w:lang w:eastAsia="en-GB"/>
        </w:rPr>
        <w:t xml:space="preserve"> households will </w:t>
      </w:r>
      <w:r>
        <w:rPr>
          <w:rFonts w:ascii="Hind Light" w:hAnsi="Hind Light" w:cs="Hind Light"/>
          <w:bCs/>
          <w:sz w:val="20"/>
          <w:szCs w:val="20"/>
          <w:lang w:eastAsia="en-GB"/>
        </w:rPr>
        <w:t>be covered by LTE networks.</w:t>
      </w:r>
    </w:p>
    <w:p w14:paraId="16AB083C" w14:textId="638B26B0" w:rsidR="001B4823" w:rsidRPr="000500DD" w:rsidRDefault="00781946" w:rsidP="00CD6014">
      <w:pPr>
        <w:pStyle w:val="Paragraphedeliste"/>
        <w:numPr>
          <w:ilvl w:val="0"/>
          <w:numId w:val="5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781946">
        <w:rPr>
          <w:rFonts w:ascii="Hind Light" w:hAnsi="Hind Light" w:cs="Hind Light"/>
          <w:bCs/>
          <w:sz w:val="20"/>
          <w:szCs w:val="20"/>
          <w:lang w:eastAsia="en-GB"/>
        </w:rPr>
        <w:t xml:space="preserve">The government </w:t>
      </w:r>
      <w:r w:rsidR="001B4823">
        <w:rPr>
          <w:rFonts w:ascii="Hind Light" w:hAnsi="Hind Light" w:cs="Hind Light"/>
          <w:bCs/>
          <w:sz w:val="20"/>
          <w:szCs w:val="20"/>
          <w:lang w:eastAsia="en-GB"/>
        </w:rPr>
        <w:t>will collaborate with</w:t>
      </w:r>
      <w:r w:rsidRPr="00781946">
        <w:rPr>
          <w:rFonts w:ascii="Hind Light" w:hAnsi="Hind Light" w:cs="Hind Light"/>
          <w:bCs/>
          <w:sz w:val="20"/>
          <w:szCs w:val="20"/>
          <w:lang w:eastAsia="en-GB"/>
        </w:rPr>
        <w:t xml:space="preserve"> mobile network operators</w:t>
      </w:r>
      <w:r w:rsidR="001B4823">
        <w:rPr>
          <w:rFonts w:ascii="Hind Light" w:hAnsi="Hind Light" w:cs="Hind Light"/>
          <w:bCs/>
          <w:sz w:val="20"/>
          <w:szCs w:val="20"/>
          <w:lang w:eastAsia="en-GB"/>
        </w:rPr>
        <w:t xml:space="preserve"> such as</w:t>
      </w:r>
      <w:r w:rsidRPr="00781946">
        <w:rPr>
          <w:rFonts w:ascii="Hind Light" w:hAnsi="Hind Light" w:cs="Hind Light"/>
          <w:bCs/>
          <w:sz w:val="20"/>
          <w:szCs w:val="20"/>
          <w:lang w:eastAsia="en-GB"/>
        </w:rPr>
        <w:t xml:space="preserve"> Telekom, Vodafone, Telefónica</w:t>
      </w:r>
      <w:r w:rsidR="000F350E">
        <w:rPr>
          <w:rFonts w:ascii="Hind Light" w:hAnsi="Hind Light" w:cs="Hind Light"/>
          <w:bCs/>
          <w:sz w:val="20"/>
          <w:szCs w:val="20"/>
          <w:lang w:eastAsia="en-GB"/>
        </w:rPr>
        <w:t>,</w:t>
      </w:r>
      <w:r w:rsidRPr="00781946">
        <w:rPr>
          <w:rFonts w:ascii="Hind Light" w:hAnsi="Hind Light" w:cs="Hind Light"/>
          <w:bCs/>
          <w:sz w:val="20"/>
          <w:szCs w:val="20"/>
          <w:lang w:eastAsia="en-GB"/>
        </w:rPr>
        <w:t xml:space="preserve"> and 1 &amp; 1 </w:t>
      </w:r>
      <w:proofErr w:type="spellStart"/>
      <w:r w:rsidRPr="00781946">
        <w:rPr>
          <w:rFonts w:ascii="Hind Light" w:hAnsi="Hind Light" w:cs="Hind Light"/>
          <w:bCs/>
          <w:sz w:val="20"/>
          <w:szCs w:val="20"/>
          <w:lang w:eastAsia="en-GB"/>
        </w:rPr>
        <w:t>Drillisch</w:t>
      </w:r>
      <w:proofErr w:type="spellEnd"/>
      <w:r w:rsidRPr="00781946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 w:rsidR="001B4823">
        <w:rPr>
          <w:rFonts w:ascii="Hind Light" w:hAnsi="Hind Light" w:cs="Hind Light"/>
          <w:bCs/>
          <w:sz w:val="20"/>
          <w:szCs w:val="20"/>
          <w:lang w:eastAsia="en-GB"/>
        </w:rPr>
        <w:t xml:space="preserve">in order to deliver the </w:t>
      </w:r>
      <w:r w:rsidR="000F350E">
        <w:rPr>
          <w:rFonts w:ascii="Hind Light" w:hAnsi="Hind Light" w:cs="Hind Light"/>
          <w:bCs/>
          <w:sz w:val="20"/>
          <w:szCs w:val="20"/>
          <w:lang w:eastAsia="en-GB"/>
        </w:rPr>
        <w:t>strategy</w:t>
      </w:r>
      <w:r w:rsidRPr="00781946">
        <w:rPr>
          <w:rFonts w:ascii="Hind Light" w:hAnsi="Hind Light" w:cs="Hind Light"/>
          <w:bCs/>
          <w:sz w:val="20"/>
          <w:szCs w:val="20"/>
          <w:lang w:eastAsia="en-GB"/>
        </w:rPr>
        <w:t>.</w:t>
      </w:r>
    </w:p>
    <w:p w14:paraId="31063E16" w14:textId="77777777" w:rsidR="00B7458E" w:rsidRDefault="00B7458E" w:rsidP="001B4823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</w:p>
    <w:p w14:paraId="36EF572A" w14:textId="2077DA81" w:rsidR="00A54F7F" w:rsidRDefault="00A54F7F" w:rsidP="001B4823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 w:rsidRPr="00A54F7F">
        <w:rPr>
          <w:rFonts w:ascii="Hind Light" w:hAnsi="Hind Light" w:cs="Hind Light"/>
          <w:b/>
          <w:sz w:val="20"/>
          <w:szCs w:val="20"/>
          <w:lang w:eastAsia="en-GB"/>
        </w:rPr>
        <w:t xml:space="preserve">Hungary: </w:t>
      </w:r>
      <w:r>
        <w:rPr>
          <w:rFonts w:ascii="Hind Light" w:hAnsi="Hind Light" w:cs="Hind Light"/>
          <w:b/>
          <w:sz w:val="20"/>
          <w:szCs w:val="20"/>
          <w:lang w:eastAsia="en-GB"/>
        </w:rPr>
        <w:t>Budapest</w:t>
      </w:r>
      <w:r w:rsidRPr="00A54F7F">
        <w:rPr>
          <w:rFonts w:ascii="Hind Light" w:hAnsi="Hind Light" w:cs="Hind Light"/>
          <w:b/>
          <w:sz w:val="20"/>
          <w:szCs w:val="20"/>
          <w:lang w:eastAsia="en-GB"/>
        </w:rPr>
        <w:t xml:space="preserve"> could launch its 5G networks before the end of </w:t>
      </w:r>
      <w:r>
        <w:rPr>
          <w:rFonts w:ascii="Hind Light" w:hAnsi="Hind Light" w:cs="Hind Light"/>
          <w:b/>
          <w:sz w:val="20"/>
          <w:szCs w:val="20"/>
          <w:lang w:eastAsia="en-GB"/>
        </w:rPr>
        <w:t>the</w:t>
      </w:r>
      <w:r w:rsidRPr="00A54F7F">
        <w:rPr>
          <w:rFonts w:ascii="Hind Light" w:hAnsi="Hind Light" w:cs="Hind Light"/>
          <w:b/>
          <w:sz w:val="20"/>
          <w:szCs w:val="20"/>
          <w:lang w:eastAsia="en-GB"/>
        </w:rPr>
        <w:t xml:space="preserve"> year</w:t>
      </w:r>
    </w:p>
    <w:p w14:paraId="3218D256" w14:textId="1A36A2FB" w:rsidR="00B7458E" w:rsidRPr="00A74F21" w:rsidRDefault="00AC0ED1" w:rsidP="00CD6014">
      <w:pPr>
        <w:pStyle w:val="Paragraphedeliste"/>
        <w:numPr>
          <w:ilvl w:val="0"/>
          <w:numId w:val="7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This week, </w:t>
      </w:r>
      <w:proofErr w:type="spellStart"/>
      <w:r w:rsidRPr="00AC0ED1">
        <w:rPr>
          <w:rFonts w:ascii="Hind Light" w:hAnsi="Hind Light" w:cs="Hind Light"/>
          <w:bCs/>
          <w:sz w:val="20"/>
          <w:szCs w:val="20"/>
          <w:lang w:eastAsia="en-GB"/>
        </w:rPr>
        <w:t>Houlin</w:t>
      </w:r>
      <w:proofErr w:type="spellEnd"/>
      <w:r w:rsidRPr="00AC0ED1">
        <w:rPr>
          <w:rFonts w:ascii="Hind Light" w:hAnsi="Hind Light" w:cs="Hind Light"/>
          <w:bCs/>
          <w:sz w:val="20"/>
          <w:szCs w:val="20"/>
          <w:lang w:eastAsia="en-GB"/>
        </w:rPr>
        <w:t xml:space="preserve"> Zhao</w:t>
      </w:r>
      <w:r>
        <w:rPr>
          <w:rFonts w:ascii="Hind Light" w:hAnsi="Hind Light" w:cs="Hind Light"/>
          <w:bCs/>
          <w:sz w:val="20"/>
          <w:szCs w:val="20"/>
          <w:lang w:eastAsia="en-GB"/>
        </w:rPr>
        <w:t>,</w:t>
      </w:r>
      <w:r w:rsidRPr="00AC0ED1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 w:rsidR="00A54F7F" w:rsidRPr="00A54F7F">
        <w:rPr>
          <w:rFonts w:ascii="Hind Light" w:hAnsi="Hind Light" w:cs="Hind Light"/>
          <w:bCs/>
          <w:sz w:val="20"/>
          <w:szCs w:val="20"/>
          <w:lang w:eastAsia="en-GB"/>
        </w:rPr>
        <w:t>the head of UN</w:t>
      </w:r>
      <w:r>
        <w:rPr>
          <w:rFonts w:ascii="Hind Light" w:hAnsi="Hind Light" w:cs="Hind Light"/>
          <w:bCs/>
          <w:sz w:val="20"/>
          <w:szCs w:val="20"/>
          <w:lang w:eastAsia="en-GB"/>
        </w:rPr>
        <w:t>’s</w:t>
      </w:r>
      <w:r w:rsidR="00A54F7F" w:rsidRPr="00A54F7F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 w:rsidR="00102632">
        <w:rPr>
          <w:rFonts w:ascii="Hind Light" w:hAnsi="Hind Light" w:cs="Hind Light"/>
          <w:bCs/>
          <w:sz w:val="20"/>
          <w:szCs w:val="20"/>
          <w:lang w:eastAsia="en-GB"/>
        </w:rPr>
        <w:t>I</w:t>
      </w:r>
      <w:r w:rsidR="00A54F7F" w:rsidRPr="00A54F7F">
        <w:rPr>
          <w:rFonts w:ascii="Hind Light" w:hAnsi="Hind Light" w:cs="Hind Light"/>
          <w:bCs/>
          <w:sz w:val="20"/>
          <w:szCs w:val="20"/>
          <w:lang w:eastAsia="en-GB"/>
        </w:rPr>
        <w:t xml:space="preserve">nternet and </w:t>
      </w:r>
      <w:r w:rsidR="00102632">
        <w:rPr>
          <w:rFonts w:ascii="Hind Light" w:hAnsi="Hind Light" w:cs="Hind Light"/>
          <w:bCs/>
          <w:sz w:val="20"/>
          <w:szCs w:val="20"/>
          <w:lang w:eastAsia="en-GB"/>
        </w:rPr>
        <w:t>T</w:t>
      </w:r>
      <w:r w:rsidR="00A54F7F" w:rsidRPr="00A54F7F">
        <w:rPr>
          <w:rFonts w:ascii="Hind Light" w:hAnsi="Hind Light" w:cs="Hind Light"/>
          <w:bCs/>
          <w:sz w:val="20"/>
          <w:szCs w:val="20"/>
          <w:lang w:eastAsia="en-GB"/>
        </w:rPr>
        <w:t xml:space="preserve">elecoms </w:t>
      </w:r>
      <w:r w:rsidR="00102632">
        <w:rPr>
          <w:rFonts w:ascii="Hind Light" w:hAnsi="Hind Light" w:cs="Hind Light"/>
          <w:bCs/>
          <w:sz w:val="20"/>
          <w:szCs w:val="20"/>
          <w:lang w:eastAsia="en-GB"/>
        </w:rPr>
        <w:t>A</w:t>
      </w:r>
      <w:r w:rsidR="00A54F7F" w:rsidRPr="00A54F7F">
        <w:rPr>
          <w:rFonts w:ascii="Hind Light" w:hAnsi="Hind Light" w:cs="Hind Light"/>
          <w:bCs/>
          <w:sz w:val="20"/>
          <w:szCs w:val="20"/>
          <w:lang w:eastAsia="en-GB"/>
        </w:rPr>
        <w:t>gency</w:t>
      </w:r>
      <w:r>
        <w:rPr>
          <w:rFonts w:ascii="Hind Light" w:hAnsi="Hind Light" w:cs="Hind Light"/>
          <w:bCs/>
          <w:sz w:val="20"/>
          <w:szCs w:val="20"/>
          <w:lang w:eastAsia="en-GB"/>
        </w:rPr>
        <w:t>,</w:t>
      </w:r>
      <w:r w:rsidR="00A54F7F" w:rsidRPr="00A54F7F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hyperlink r:id="rId12" w:history="1">
        <w:r w:rsidRPr="00AC5F8C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announced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that Hungary could launch its next-generation 5G networks by the end of this year.</w:t>
      </w:r>
    </w:p>
    <w:p w14:paraId="65C01097" w14:textId="7A584071" w:rsidR="00AC0ED1" w:rsidRDefault="00AC0ED1" w:rsidP="00CD6014">
      <w:pPr>
        <w:pStyle w:val="Paragraphedeliste"/>
        <w:numPr>
          <w:ilvl w:val="0"/>
          <w:numId w:val="7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AC0ED1">
        <w:rPr>
          <w:rFonts w:ascii="Hind Light" w:hAnsi="Hind Light" w:cs="Hind Light"/>
          <w:bCs/>
          <w:sz w:val="20"/>
          <w:szCs w:val="20"/>
          <w:lang w:eastAsia="en-GB"/>
        </w:rPr>
        <w:t>Hungary</w:t>
      </w:r>
      <w:r>
        <w:rPr>
          <w:rFonts w:ascii="Hind Light" w:hAnsi="Hind Light" w:cs="Hind Light"/>
          <w:bCs/>
          <w:sz w:val="20"/>
          <w:szCs w:val="20"/>
          <w:lang w:eastAsia="en-GB"/>
        </w:rPr>
        <w:t>, unlike several other European states,</w:t>
      </w:r>
      <w:r w:rsidRPr="00AC0ED1">
        <w:rPr>
          <w:rFonts w:ascii="Hind Light" w:hAnsi="Hind Light" w:cs="Hind Light"/>
          <w:bCs/>
          <w:sz w:val="20"/>
          <w:szCs w:val="20"/>
          <w:lang w:eastAsia="en-GB"/>
        </w:rPr>
        <w:t xml:space="preserve"> has dismissed </w:t>
      </w:r>
      <w:r>
        <w:rPr>
          <w:rFonts w:ascii="Hind Light" w:hAnsi="Hind Light" w:cs="Hind Light"/>
          <w:bCs/>
          <w:sz w:val="20"/>
          <w:szCs w:val="20"/>
          <w:lang w:eastAsia="en-GB"/>
        </w:rPr>
        <w:t>American</w:t>
      </w:r>
      <w:r w:rsidRPr="00AC0ED1">
        <w:rPr>
          <w:rFonts w:ascii="Hind Light" w:hAnsi="Hind Light" w:cs="Hind Light"/>
          <w:bCs/>
          <w:sz w:val="20"/>
          <w:szCs w:val="20"/>
          <w:lang w:eastAsia="en-GB"/>
        </w:rPr>
        <w:t xml:space="preserve"> concerns </w:t>
      </w:r>
      <w:r>
        <w:rPr>
          <w:rFonts w:ascii="Hind Light" w:hAnsi="Hind Light" w:cs="Hind Light"/>
          <w:bCs/>
          <w:sz w:val="20"/>
          <w:szCs w:val="20"/>
          <w:lang w:eastAsia="en-GB"/>
        </w:rPr>
        <w:t>regarding the involvement of</w:t>
      </w:r>
      <w:r w:rsidRPr="00AC0ED1">
        <w:rPr>
          <w:rFonts w:ascii="Hind Light" w:hAnsi="Hind Light" w:cs="Hind Light"/>
          <w:bCs/>
          <w:sz w:val="20"/>
          <w:szCs w:val="20"/>
          <w:lang w:eastAsia="en-GB"/>
        </w:rPr>
        <w:t xml:space="preserve"> Huawei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in the deployment of national 5G networks</w:t>
      </w:r>
      <w:r w:rsidRPr="00AC0ED1">
        <w:rPr>
          <w:rFonts w:ascii="Hind Light" w:hAnsi="Hind Light" w:cs="Hind Light"/>
          <w:bCs/>
          <w:sz w:val="20"/>
          <w:szCs w:val="20"/>
          <w:lang w:eastAsia="en-GB"/>
        </w:rPr>
        <w:t>.</w:t>
      </w:r>
    </w:p>
    <w:p w14:paraId="06D48DEA" w14:textId="44C5EC30" w:rsidR="00AC0ED1" w:rsidRPr="00A54F7F" w:rsidRDefault="00AC0ED1" w:rsidP="00CD6014">
      <w:pPr>
        <w:pStyle w:val="Paragraphedeliste"/>
        <w:numPr>
          <w:ilvl w:val="0"/>
          <w:numId w:val="7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AC0ED1">
        <w:rPr>
          <w:rFonts w:ascii="Hind Light" w:hAnsi="Hind Light" w:cs="Hind Light"/>
          <w:bCs/>
          <w:sz w:val="20"/>
          <w:szCs w:val="20"/>
          <w:lang w:eastAsia="en-GB"/>
        </w:rPr>
        <w:t xml:space="preserve">Laszlo </w:t>
      </w:r>
      <w:proofErr w:type="spellStart"/>
      <w:r w:rsidRPr="00AC0ED1">
        <w:rPr>
          <w:rFonts w:ascii="Hind Light" w:hAnsi="Hind Light" w:cs="Hind Light"/>
          <w:bCs/>
          <w:sz w:val="20"/>
          <w:szCs w:val="20"/>
          <w:lang w:eastAsia="en-GB"/>
        </w:rPr>
        <w:t>Palkovics</w:t>
      </w:r>
      <w:proofErr w:type="spellEnd"/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, the minister responsible for innovation and technology, pointed out that </w:t>
      </w:r>
      <w:r w:rsidR="00AC5F8C">
        <w:rPr>
          <w:rFonts w:ascii="Hind Light" w:hAnsi="Hind Light" w:cs="Hind Light"/>
          <w:bCs/>
          <w:sz w:val="20"/>
          <w:szCs w:val="20"/>
          <w:lang w:eastAsia="en-GB"/>
        </w:rPr>
        <w:t xml:space="preserve">he was “very glad” of the fact that multinational companies such as Huawei </w:t>
      </w:r>
      <w:r w:rsidR="007A2329">
        <w:rPr>
          <w:rFonts w:ascii="Hind Light" w:hAnsi="Hind Light" w:cs="Hind Light"/>
          <w:bCs/>
          <w:sz w:val="20"/>
          <w:szCs w:val="20"/>
          <w:lang w:eastAsia="en-GB"/>
        </w:rPr>
        <w:t xml:space="preserve">are </w:t>
      </w:r>
      <w:r w:rsidR="00AC5F8C">
        <w:rPr>
          <w:rFonts w:ascii="Hind Light" w:hAnsi="Hind Light" w:cs="Hind Light"/>
          <w:bCs/>
          <w:sz w:val="20"/>
          <w:szCs w:val="20"/>
          <w:lang w:eastAsia="en-GB"/>
        </w:rPr>
        <w:t xml:space="preserve">involvement in the development of future technologies. </w:t>
      </w:r>
    </w:p>
    <w:p w14:paraId="3C5AEF4D" w14:textId="77777777" w:rsidR="001B4823" w:rsidRPr="001B4823" w:rsidRDefault="001B4823" w:rsidP="001B4823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3D69D491" w14:textId="55ACF240" w:rsidR="001B4823" w:rsidRPr="00E63F0F" w:rsidRDefault="0094598F" w:rsidP="00E63F0F">
      <w:pPr>
        <w:spacing w:after="160" w:line="259" w:lineRule="auto"/>
        <w:jc w:val="both"/>
        <w:rPr>
          <w:rFonts w:ascii="Hind Light" w:eastAsia="Hind Light" w:hAnsi="Hind Light" w:cs="Hind Light"/>
          <w:color w:val="3A82E4"/>
        </w:rPr>
      </w:pPr>
      <w:r w:rsidRPr="0038425C">
        <w:rPr>
          <w:rFonts w:ascii="Hind Light" w:eastAsia="Hind Light" w:hAnsi="Hind Light" w:cs="Hind Light"/>
          <w:color w:val="3A82E4"/>
        </w:rPr>
        <w:t>Trust</w:t>
      </w:r>
      <w:bookmarkEnd w:id="0"/>
      <w:bookmarkEnd w:id="1"/>
    </w:p>
    <w:p w14:paraId="3905DBCB" w14:textId="77777777" w:rsidR="00E63F0F" w:rsidRPr="00E63F0F" w:rsidRDefault="00E63F0F" w:rsidP="00E63F0F">
      <w:pPr>
        <w:jc w:val="both"/>
        <w:rPr>
          <w:rFonts w:ascii="Hind Light" w:hAnsi="Hind Light" w:cs="Hind Light"/>
          <w:b/>
          <w:sz w:val="20"/>
          <w:szCs w:val="20"/>
          <w:lang w:val="en-US" w:eastAsia="en-GB"/>
        </w:rPr>
      </w:pPr>
      <w:r w:rsidRPr="00E63F0F">
        <w:rPr>
          <w:rFonts w:ascii="Hind Light" w:hAnsi="Hind Light" w:cs="Hind Light"/>
          <w:b/>
          <w:sz w:val="20"/>
          <w:szCs w:val="20"/>
          <w:lang w:val="en-US" w:eastAsia="en-GB"/>
        </w:rPr>
        <w:t>Global: The World Economic Forum calls for an assessment of the safety of 5G</w:t>
      </w:r>
    </w:p>
    <w:p w14:paraId="491A450D" w14:textId="350050B3" w:rsidR="00D5297F" w:rsidRPr="00D5297F" w:rsidRDefault="00E63F0F" w:rsidP="00CD6014">
      <w:pPr>
        <w:numPr>
          <w:ilvl w:val="0"/>
          <w:numId w:val="10"/>
        </w:numPr>
        <w:jc w:val="both"/>
        <w:rPr>
          <w:rFonts w:ascii="Hind Light" w:hAnsi="Hind Light" w:cs="Hind Light"/>
          <w:bCs/>
          <w:sz w:val="20"/>
          <w:szCs w:val="20"/>
          <w:lang w:val="en-US" w:eastAsia="en-GB"/>
        </w:rPr>
      </w:pPr>
      <w:r w:rsidRPr="00E63F0F">
        <w:rPr>
          <w:rFonts w:ascii="Hind Light" w:hAnsi="Hind Light" w:cs="Hind Light"/>
          <w:bCs/>
          <w:sz w:val="20"/>
          <w:szCs w:val="20"/>
          <w:lang w:val="en-US" w:eastAsia="en-GB"/>
        </w:rPr>
        <w:lastRenderedPageBreak/>
        <w:t xml:space="preserve">5G will provide tremendous benefits in terms of connecting a wide variety of services that have remained unconnected in the past, the World Economic Forum </w:t>
      </w:r>
      <w:hyperlink r:id="rId13" w:history="1">
        <w:r w:rsidRPr="00E63F0F">
          <w:rPr>
            <w:rStyle w:val="Lienhypertexte"/>
            <w:rFonts w:ascii="Hind Light" w:hAnsi="Hind Light" w:cs="Hind Light"/>
            <w:bCs/>
            <w:sz w:val="20"/>
            <w:szCs w:val="20"/>
            <w:lang w:val="en-US" w:eastAsia="en-GB"/>
          </w:rPr>
          <w:t>wrote</w:t>
        </w:r>
      </w:hyperlink>
      <w:r w:rsidRPr="00E63F0F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in a report published this week.</w:t>
      </w:r>
      <w:r w:rsidR="00D5297F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</w:t>
      </w:r>
    </w:p>
    <w:p w14:paraId="614AA838" w14:textId="3BF762DE" w:rsidR="00E63F0F" w:rsidRPr="00E63F0F" w:rsidRDefault="00E63F0F" w:rsidP="00CD6014">
      <w:pPr>
        <w:numPr>
          <w:ilvl w:val="0"/>
          <w:numId w:val="10"/>
        </w:numPr>
        <w:jc w:val="both"/>
        <w:rPr>
          <w:rFonts w:ascii="Hind Light" w:hAnsi="Hind Light" w:cs="Hind Light"/>
          <w:bCs/>
          <w:sz w:val="20"/>
          <w:szCs w:val="20"/>
          <w:lang w:val="en-US" w:eastAsia="en-GB"/>
        </w:rPr>
      </w:pPr>
      <w:r w:rsidRPr="00E63F0F">
        <w:rPr>
          <w:rFonts w:ascii="Hind Light" w:hAnsi="Hind Light" w:cs="Hind Light"/>
          <w:bCs/>
          <w:sz w:val="20"/>
          <w:szCs w:val="20"/>
          <w:lang w:val="en-US" w:eastAsia="en-GB"/>
        </w:rPr>
        <w:t>The 5G revolution, nonetheless, “poses a wide and unprecedented set of risks that need to be considered by a significantly broader set of stakeholders.”</w:t>
      </w:r>
      <w:r w:rsidR="00D5297F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It notes that n</w:t>
      </w:r>
      <w:r w:rsidR="00D5297F" w:rsidRPr="00363B69">
        <w:rPr>
          <w:rFonts w:ascii="Hind Light" w:hAnsi="Hind Light" w:cs="Hind Light"/>
          <w:bCs/>
          <w:sz w:val="20"/>
          <w:szCs w:val="20"/>
          <w:lang w:val="en-US" w:eastAsia="en-GB"/>
        </w:rPr>
        <w:t>ever before have networks been relied upon for such an extensive number of services and it will be vital to protect them from interference – whatever its source.</w:t>
      </w:r>
    </w:p>
    <w:p w14:paraId="7D171806" w14:textId="4429BDE1" w:rsidR="00D5297F" w:rsidRPr="00363B69" w:rsidRDefault="00D5297F" w:rsidP="00363B69">
      <w:pPr>
        <w:pStyle w:val="Paragraphedeliste"/>
        <w:jc w:val="both"/>
        <w:rPr>
          <w:rFonts w:ascii="Hind Light" w:hAnsi="Hind Light" w:cs="Hind Light"/>
          <w:bCs/>
          <w:sz w:val="20"/>
          <w:szCs w:val="20"/>
          <w:lang w:val="en-US" w:eastAsia="en-GB"/>
        </w:rPr>
      </w:pPr>
      <w:r w:rsidRPr="00363B69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The report calls </w:t>
      </w:r>
      <w:proofErr w:type="gramStart"/>
      <w:r w:rsidRPr="00363B69">
        <w:rPr>
          <w:rFonts w:ascii="Hind Light" w:hAnsi="Hind Light" w:cs="Hind Light"/>
          <w:bCs/>
          <w:sz w:val="20"/>
          <w:szCs w:val="20"/>
          <w:lang w:val="en-US" w:eastAsia="en-GB"/>
        </w:rPr>
        <w:t>underlines</w:t>
      </w:r>
      <w:proofErr w:type="gramEnd"/>
      <w:r w:rsidRPr="00363B69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the need to consider security at all points in the supply chain and considers if</w:t>
      </w:r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an</w:t>
      </w:r>
      <w:r w:rsidRPr="00D5297F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independent global oversight body might be</w:t>
      </w:r>
      <w:r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a realistic prospect. </w:t>
      </w:r>
    </w:p>
    <w:p w14:paraId="0939FBE2" w14:textId="0D91D2F5" w:rsidR="00E63F0F" w:rsidRPr="00363B69" w:rsidRDefault="00E63F0F" w:rsidP="00D5297F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</w:p>
    <w:p w14:paraId="4D24F98C" w14:textId="77777777" w:rsidR="000F350E" w:rsidRPr="00AC5F8C" w:rsidRDefault="000F350E" w:rsidP="000F350E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>
        <w:rPr>
          <w:rFonts w:ascii="Hind Light" w:hAnsi="Hind Light" w:cs="Hind Light"/>
          <w:b/>
          <w:sz w:val="20"/>
          <w:szCs w:val="20"/>
          <w:lang w:eastAsia="en-GB"/>
        </w:rPr>
        <w:t>Global</w:t>
      </w:r>
      <w:r w:rsidRPr="00AC5F8C">
        <w:rPr>
          <w:rFonts w:ascii="Hind Light" w:hAnsi="Hind Light" w:cs="Hind Light"/>
          <w:b/>
          <w:sz w:val="20"/>
          <w:szCs w:val="20"/>
          <w:lang w:eastAsia="en-GB"/>
        </w:rPr>
        <w:t xml:space="preserve">: </w:t>
      </w:r>
      <w:r>
        <w:rPr>
          <w:rFonts w:ascii="Hind Light" w:hAnsi="Hind Light" w:cs="Hind Light"/>
          <w:b/>
          <w:sz w:val="20"/>
          <w:szCs w:val="20"/>
          <w:lang w:eastAsia="en-GB"/>
        </w:rPr>
        <w:t xml:space="preserve">The </w:t>
      </w:r>
      <w:r w:rsidRPr="00AC5F8C">
        <w:rPr>
          <w:rFonts w:ascii="Hind Light" w:hAnsi="Hind Light" w:cs="Hind Light"/>
          <w:b/>
          <w:sz w:val="20"/>
          <w:szCs w:val="20"/>
          <w:lang w:eastAsia="en-GB"/>
        </w:rPr>
        <w:t>EU-U.S. Privacy Shield mechanism</w:t>
      </w:r>
      <w:r>
        <w:rPr>
          <w:rFonts w:ascii="Hind Light" w:hAnsi="Hind Light" w:cs="Hind Light"/>
          <w:b/>
          <w:sz w:val="20"/>
          <w:szCs w:val="20"/>
          <w:lang w:eastAsia="en-GB"/>
        </w:rPr>
        <w:t xml:space="preserve"> delivers the expected results</w:t>
      </w:r>
    </w:p>
    <w:p w14:paraId="1E86535E" w14:textId="4A5933E5" w:rsidR="000F350E" w:rsidRDefault="000F350E" w:rsidP="00CD6014">
      <w:pPr>
        <w:pStyle w:val="Paragraphedeliste"/>
        <w:numPr>
          <w:ilvl w:val="0"/>
          <w:numId w:val="8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The </w:t>
      </w:r>
      <w:r w:rsidR="00CF18E0">
        <w:rPr>
          <w:rFonts w:ascii="Hind Light" w:hAnsi="Hind Light" w:cs="Hind Light"/>
          <w:bCs/>
          <w:sz w:val="20"/>
          <w:szCs w:val="20"/>
          <w:lang w:eastAsia="en-GB"/>
        </w:rPr>
        <w:t>t</w:t>
      </w:r>
      <w:r w:rsidRPr="005E5A68">
        <w:rPr>
          <w:rFonts w:ascii="Hind Light" w:hAnsi="Hind Light" w:cs="Hind Light"/>
          <w:bCs/>
          <w:sz w:val="20"/>
          <w:szCs w:val="20"/>
          <w:lang w:eastAsia="en-GB"/>
        </w:rPr>
        <w:t xml:space="preserve">hird </w:t>
      </w:r>
      <w:r w:rsidR="00CF18E0">
        <w:rPr>
          <w:rFonts w:ascii="Hind Light" w:hAnsi="Hind Light" w:cs="Hind Light"/>
          <w:bCs/>
          <w:sz w:val="20"/>
          <w:szCs w:val="20"/>
          <w:lang w:eastAsia="en-GB"/>
        </w:rPr>
        <w:t>a</w:t>
      </w:r>
      <w:r w:rsidRPr="005E5A68">
        <w:rPr>
          <w:rFonts w:ascii="Hind Light" w:hAnsi="Hind Light" w:cs="Hind Light"/>
          <w:bCs/>
          <w:sz w:val="20"/>
          <w:szCs w:val="20"/>
          <w:lang w:eastAsia="en-GB"/>
        </w:rPr>
        <w:t>nnual</w:t>
      </w:r>
      <w:r w:rsidR="00CF18E0">
        <w:rPr>
          <w:rFonts w:ascii="Hind Light" w:hAnsi="Hind Light" w:cs="Hind Light"/>
          <w:bCs/>
          <w:sz w:val="20"/>
          <w:szCs w:val="20"/>
          <w:lang w:eastAsia="en-GB"/>
        </w:rPr>
        <w:t xml:space="preserve"> review of </w:t>
      </w:r>
      <w:r w:rsidRPr="005E5A68">
        <w:rPr>
          <w:rFonts w:ascii="Hind Light" w:hAnsi="Hind Light" w:cs="Hind Light"/>
          <w:bCs/>
          <w:sz w:val="20"/>
          <w:szCs w:val="20"/>
          <w:lang w:eastAsia="en-GB"/>
        </w:rPr>
        <w:t>EU-US Privacy Shield</w:t>
      </w:r>
      <w:r w:rsidR="00CF18E0">
        <w:rPr>
          <w:rFonts w:ascii="Hind Light" w:hAnsi="Hind Light" w:cs="Hind Light"/>
          <w:bCs/>
          <w:sz w:val="20"/>
          <w:szCs w:val="20"/>
          <w:lang w:eastAsia="en-GB"/>
        </w:rPr>
        <w:t xml:space="preserve"> agreement which</w:t>
      </w:r>
      <w:r w:rsidR="00D5297F">
        <w:rPr>
          <w:rFonts w:ascii="Hind Light" w:hAnsi="Hind Light" w:cs="Hind Light"/>
          <w:bCs/>
          <w:sz w:val="20"/>
          <w:szCs w:val="20"/>
          <w:lang w:eastAsia="en-GB"/>
        </w:rPr>
        <w:t xml:space="preserve"> facilitates transatlantic data sharing took place this week. </w:t>
      </w:r>
    </w:p>
    <w:p w14:paraId="22391005" w14:textId="3B27651C" w:rsidR="000F350E" w:rsidRDefault="000F350E" w:rsidP="00CD6014">
      <w:pPr>
        <w:pStyle w:val="Paragraphedeliste"/>
        <w:numPr>
          <w:ilvl w:val="0"/>
          <w:numId w:val="8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In an official statement,</w:t>
      </w:r>
      <w:r w:rsidR="00D5297F">
        <w:rPr>
          <w:rFonts w:ascii="Hind Light" w:hAnsi="Hind Light" w:cs="Hind Light"/>
          <w:bCs/>
          <w:sz w:val="20"/>
          <w:szCs w:val="20"/>
          <w:lang w:eastAsia="en-GB"/>
        </w:rPr>
        <w:t xml:space="preserve"> EU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 w:rsidRPr="005E5A68">
        <w:rPr>
          <w:rFonts w:ascii="Hind Light" w:hAnsi="Hind Light" w:cs="Hind Light"/>
          <w:bCs/>
          <w:sz w:val="20"/>
          <w:szCs w:val="20"/>
          <w:lang w:eastAsia="en-GB"/>
        </w:rPr>
        <w:t xml:space="preserve">Commissioner </w:t>
      </w:r>
      <w:proofErr w:type="spellStart"/>
      <w:r w:rsidRPr="005E5A68">
        <w:rPr>
          <w:rFonts w:ascii="Hind Light" w:hAnsi="Hind Light" w:cs="Hind Light"/>
          <w:bCs/>
          <w:sz w:val="20"/>
          <w:szCs w:val="20"/>
          <w:lang w:eastAsia="en-GB"/>
        </w:rPr>
        <w:t>Věra</w:t>
      </w:r>
      <w:proofErr w:type="spellEnd"/>
      <w:r w:rsidRPr="005E5A68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proofErr w:type="spellStart"/>
      <w:r w:rsidRPr="005E5A68">
        <w:rPr>
          <w:rFonts w:ascii="Hind Light" w:hAnsi="Hind Light" w:cs="Hind Light"/>
          <w:bCs/>
          <w:sz w:val="20"/>
          <w:szCs w:val="20"/>
          <w:lang w:eastAsia="en-GB"/>
        </w:rPr>
        <w:t>Jourová</w:t>
      </w:r>
      <w:proofErr w:type="spellEnd"/>
      <w:r w:rsidRPr="005E5A68">
        <w:rPr>
          <w:rFonts w:ascii="Hind Light" w:hAnsi="Hind Light" w:cs="Hind Light"/>
          <w:bCs/>
          <w:sz w:val="20"/>
          <w:szCs w:val="20"/>
          <w:lang w:eastAsia="en-GB"/>
        </w:rPr>
        <w:t xml:space="preserve"> and </w:t>
      </w:r>
      <w:r w:rsidR="00D5297F">
        <w:rPr>
          <w:rFonts w:ascii="Hind Light" w:hAnsi="Hind Light" w:cs="Hind Light"/>
          <w:bCs/>
          <w:sz w:val="20"/>
          <w:szCs w:val="20"/>
          <w:lang w:eastAsia="en-GB"/>
        </w:rPr>
        <w:t xml:space="preserve">US </w:t>
      </w:r>
      <w:r w:rsidRPr="005E5A68">
        <w:rPr>
          <w:rFonts w:ascii="Hind Light" w:hAnsi="Hind Light" w:cs="Hind Light"/>
          <w:bCs/>
          <w:sz w:val="20"/>
          <w:szCs w:val="20"/>
          <w:lang w:eastAsia="en-GB"/>
        </w:rPr>
        <w:t>Secretary of Commerce Wilbur Ross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hyperlink r:id="rId14" w:history="1">
        <w:r w:rsidRPr="00C80B36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highlighted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the vital role of the shield in “protecting </w:t>
      </w:r>
      <w:r w:rsidRPr="00C80B36">
        <w:rPr>
          <w:rFonts w:ascii="Hind Light" w:hAnsi="Hind Light" w:cs="Hind Light"/>
          <w:bCs/>
          <w:sz w:val="20"/>
          <w:szCs w:val="20"/>
          <w:lang w:eastAsia="en-GB"/>
        </w:rPr>
        <w:t>personal data and contributing to the $7.1 trillion economic relationship between the United States and Europe</w:t>
      </w:r>
      <w:r>
        <w:rPr>
          <w:rFonts w:ascii="Hind Light" w:hAnsi="Hind Light" w:cs="Hind Light"/>
          <w:bCs/>
          <w:sz w:val="20"/>
          <w:szCs w:val="20"/>
          <w:lang w:eastAsia="en-GB"/>
        </w:rPr>
        <w:t>.”</w:t>
      </w:r>
    </w:p>
    <w:p w14:paraId="2E56B4DB" w14:textId="7A097F8F" w:rsidR="000F350E" w:rsidRPr="000F350E" w:rsidRDefault="000F350E" w:rsidP="00CD6014">
      <w:pPr>
        <w:pStyle w:val="Paragraphedeliste"/>
        <w:numPr>
          <w:ilvl w:val="0"/>
          <w:numId w:val="8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Both parties also reinforced their commitment to working towards a stronger and more credible enforcement in order to promote trust in the digital economy.  </w:t>
      </w:r>
    </w:p>
    <w:p w14:paraId="2D0104FA" w14:textId="77777777" w:rsidR="00AC5F8C" w:rsidRPr="00F15B62" w:rsidRDefault="00AC5F8C" w:rsidP="00F15B62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5CED0FC0" w14:textId="1C8943EC" w:rsidR="00E52F1B" w:rsidRPr="00F15B62" w:rsidRDefault="00F15B62" w:rsidP="00E52F1B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 w:rsidRPr="00F15B62">
        <w:rPr>
          <w:rFonts w:ascii="Hind Light" w:hAnsi="Hind Light" w:cs="Hind Light"/>
          <w:b/>
          <w:sz w:val="20"/>
          <w:szCs w:val="20"/>
          <w:lang w:eastAsia="en-GB"/>
        </w:rPr>
        <w:t>EU: Europe to seek tough cybersecurity standards</w:t>
      </w:r>
    </w:p>
    <w:p w14:paraId="727A4930" w14:textId="08119237" w:rsidR="00F15B62" w:rsidRDefault="00F15B62" w:rsidP="00CD6014">
      <w:pPr>
        <w:pStyle w:val="Paragraphedeliste"/>
        <w:numPr>
          <w:ilvl w:val="0"/>
          <w:numId w:val="6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In a recent hearing before the </w:t>
      </w:r>
      <w:r w:rsidRPr="00F15B62">
        <w:rPr>
          <w:rFonts w:ascii="Hind Light" w:hAnsi="Hind Light" w:cs="Hind Light"/>
          <w:bCs/>
          <w:sz w:val="20"/>
          <w:szCs w:val="20"/>
          <w:lang w:eastAsia="en-GB"/>
        </w:rPr>
        <w:t>European Parliament’s Industry Committee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, </w:t>
      </w:r>
      <w:r w:rsidRPr="00F15B62">
        <w:rPr>
          <w:rFonts w:ascii="Hind Light" w:hAnsi="Hind Light" w:cs="Hind Light"/>
          <w:bCs/>
          <w:sz w:val="20"/>
          <w:szCs w:val="20"/>
          <w:lang w:eastAsia="en-GB"/>
        </w:rPr>
        <w:t>the</w:t>
      </w:r>
      <w:r w:rsidR="00D5297F">
        <w:rPr>
          <w:rFonts w:ascii="Hind Light" w:hAnsi="Hind Light" w:cs="Hind Light"/>
          <w:bCs/>
          <w:sz w:val="20"/>
          <w:szCs w:val="20"/>
          <w:lang w:eastAsia="en-GB"/>
        </w:rPr>
        <w:t xml:space="preserve"> new</w:t>
      </w:r>
      <w:r w:rsidRPr="00F15B62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 w:rsidR="00A54F7F">
        <w:rPr>
          <w:rFonts w:ascii="Hind Light" w:hAnsi="Hind Light" w:cs="Hind Light"/>
          <w:bCs/>
          <w:sz w:val="20"/>
          <w:szCs w:val="20"/>
          <w:lang w:eastAsia="en-GB"/>
        </w:rPr>
        <w:t xml:space="preserve">head of </w:t>
      </w:r>
      <w:r w:rsidRPr="00F15B62">
        <w:rPr>
          <w:rFonts w:ascii="Hind Light" w:hAnsi="Hind Light" w:cs="Hind Light"/>
          <w:bCs/>
          <w:sz w:val="20"/>
          <w:szCs w:val="20"/>
          <w:lang w:eastAsia="en-GB"/>
        </w:rPr>
        <w:t xml:space="preserve">EU’s cybersecurity agency </w:t>
      </w:r>
      <w:r>
        <w:rPr>
          <w:rFonts w:ascii="Hind Light" w:hAnsi="Hind Light" w:cs="Hind Light"/>
          <w:bCs/>
          <w:sz w:val="20"/>
          <w:szCs w:val="20"/>
          <w:lang w:eastAsia="en-GB"/>
        </w:rPr>
        <w:t>(</w:t>
      </w:r>
      <w:r w:rsidRPr="00F15B62">
        <w:rPr>
          <w:rFonts w:ascii="Hind Light" w:hAnsi="Hind Light" w:cs="Hind Light"/>
          <w:bCs/>
          <w:sz w:val="20"/>
          <w:szCs w:val="20"/>
          <w:lang w:eastAsia="en-GB"/>
        </w:rPr>
        <w:t>ENISA</w:t>
      </w:r>
      <w:r>
        <w:rPr>
          <w:rFonts w:ascii="Hind Light" w:hAnsi="Hind Light" w:cs="Hind Light"/>
          <w:bCs/>
          <w:sz w:val="20"/>
          <w:szCs w:val="20"/>
          <w:lang w:eastAsia="en-GB"/>
        </w:rPr>
        <w:t>)</w:t>
      </w:r>
      <w:r w:rsidRPr="00F15B62">
        <w:rPr>
          <w:rFonts w:ascii="Hind Light" w:hAnsi="Hind Light" w:cs="Hind Light"/>
          <w:bCs/>
          <w:sz w:val="20"/>
          <w:szCs w:val="20"/>
          <w:lang w:eastAsia="en-GB"/>
        </w:rPr>
        <w:t xml:space="preserve">, </w:t>
      </w:r>
      <w:proofErr w:type="spellStart"/>
      <w:r w:rsidRPr="00F15B62">
        <w:rPr>
          <w:rFonts w:ascii="Hind Light" w:hAnsi="Hind Light" w:cs="Hind Light"/>
          <w:bCs/>
          <w:sz w:val="20"/>
          <w:szCs w:val="20"/>
          <w:lang w:eastAsia="en-GB"/>
        </w:rPr>
        <w:t>Juhan</w:t>
      </w:r>
      <w:proofErr w:type="spellEnd"/>
      <w:r w:rsidRPr="00F15B62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proofErr w:type="spellStart"/>
      <w:r w:rsidRPr="00F15B62">
        <w:rPr>
          <w:rFonts w:ascii="Hind Light" w:hAnsi="Hind Light" w:cs="Hind Light"/>
          <w:bCs/>
          <w:sz w:val="20"/>
          <w:szCs w:val="20"/>
          <w:lang w:eastAsia="en-GB"/>
        </w:rPr>
        <w:t>Lepassaar</w:t>
      </w:r>
      <w:proofErr w:type="spellEnd"/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, </w:t>
      </w:r>
      <w:hyperlink r:id="rId15" w:history="1">
        <w:r w:rsidRPr="00F15B62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stated</w:t>
        </w:r>
      </w:hyperlink>
      <w:r w:rsidR="000F350E">
        <w:rPr>
          <w:rStyle w:val="Lienhypertexte"/>
          <w:rFonts w:ascii="Hind Light" w:hAnsi="Hind Light" w:cs="Hind Light"/>
          <w:bCs/>
          <w:sz w:val="20"/>
          <w:szCs w:val="20"/>
          <w:lang w:eastAsia="en-GB"/>
        </w:rPr>
        <w:t xml:space="preserve"> that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the new EU cybersecurity framework is expected to set </w:t>
      </w:r>
      <w:r w:rsidRPr="00F15B62">
        <w:rPr>
          <w:rFonts w:ascii="Hind Light" w:hAnsi="Hind Light" w:cs="Hind Light"/>
          <w:bCs/>
          <w:sz w:val="20"/>
          <w:szCs w:val="20"/>
          <w:lang w:eastAsia="en-GB"/>
        </w:rPr>
        <w:t>“the new global standard for trust.”</w:t>
      </w:r>
    </w:p>
    <w:p w14:paraId="66BFD1CB" w14:textId="45B608F9" w:rsidR="00F15B62" w:rsidRPr="00F15B62" w:rsidRDefault="00F15B62" w:rsidP="00CD6014">
      <w:pPr>
        <w:pStyle w:val="Paragraphedeliste"/>
        <w:numPr>
          <w:ilvl w:val="0"/>
          <w:numId w:val="6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Like many other EU officials working in the cybersecurity domain, </w:t>
      </w:r>
      <w:proofErr w:type="spellStart"/>
      <w:r>
        <w:rPr>
          <w:rFonts w:ascii="Hind Light" w:hAnsi="Hind Light" w:cs="Hind Light"/>
          <w:bCs/>
          <w:sz w:val="20"/>
          <w:szCs w:val="20"/>
          <w:lang w:eastAsia="en-GB"/>
        </w:rPr>
        <w:t>Lepassaar</w:t>
      </w:r>
      <w:proofErr w:type="spellEnd"/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 w:rsidR="000F350E">
        <w:rPr>
          <w:rFonts w:ascii="Hind Light" w:hAnsi="Hind Light" w:cs="Hind Light"/>
          <w:bCs/>
          <w:sz w:val="20"/>
          <w:szCs w:val="20"/>
          <w:lang w:eastAsia="en-GB"/>
        </w:rPr>
        <w:t>emphasized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that “</w:t>
      </w:r>
      <w:r w:rsidRPr="00F15B62">
        <w:rPr>
          <w:rFonts w:ascii="Hind Light" w:hAnsi="Hind Light" w:cs="Hind Light"/>
          <w:bCs/>
          <w:sz w:val="20"/>
          <w:szCs w:val="20"/>
          <w:lang w:eastAsia="en-GB"/>
        </w:rPr>
        <w:t>trust is a must</w:t>
      </w:r>
      <w:r>
        <w:rPr>
          <w:rFonts w:ascii="Hind Light" w:hAnsi="Hind Light" w:cs="Hind Light"/>
          <w:bCs/>
          <w:sz w:val="20"/>
          <w:szCs w:val="20"/>
          <w:lang w:eastAsia="en-GB"/>
        </w:rPr>
        <w:t>” in the development of new technologies.</w:t>
      </w:r>
    </w:p>
    <w:p w14:paraId="3F488A64" w14:textId="02C54BA8" w:rsidR="00F15B62" w:rsidRPr="00F15B62" w:rsidRDefault="00F15B62" w:rsidP="00CD6014">
      <w:pPr>
        <w:pStyle w:val="Paragraphedeliste"/>
        <w:numPr>
          <w:ilvl w:val="0"/>
          <w:numId w:val="6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Additionally, ENISA’s chief expressed hope that the EU’s cybersecurity act will, like the </w:t>
      </w:r>
      <w:r w:rsidR="00594250">
        <w:rPr>
          <w:rFonts w:ascii="Hind Light" w:hAnsi="Hind Light" w:cs="Hind Light"/>
          <w:bCs/>
          <w:sz w:val="20"/>
          <w:szCs w:val="20"/>
          <w:lang w:eastAsia="en-GB"/>
        </w:rPr>
        <w:t>GDPR</w:t>
      </w:r>
      <w:r>
        <w:rPr>
          <w:rFonts w:ascii="Hind Light" w:hAnsi="Hind Light" w:cs="Hind Light"/>
          <w:bCs/>
          <w:sz w:val="20"/>
          <w:szCs w:val="20"/>
          <w:lang w:eastAsia="en-GB"/>
        </w:rPr>
        <w:t>, distinguish the</w:t>
      </w:r>
      <w:r w:rsidR="00594250">
        <w:rPr>
          <w:rFonts w:ascii="Hind Light" w:hAnsi="Hind Light" w:cs="Hind Light"/>
          <w:bCs/>
          <w:sz w:val="20"/>
          <w:szCs w:val="20"/>
          <w:lang w:eastAsia="en-GB"/>
        </w:rPr>
        <w:t xml:space="preserve"> EU 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from the rest of the world </w:t>
      </w:r>
      <w:r w:rsidR="00A54F7F">
        <w:rPr>
          <w:rFonts w:ascii="Hind Light" w:hAnsi="Hind Light" w:cs="Hind Light"/>
          <w:bCs/>
          <w:sz w:val="20"/>
          <w:szCs w:val="20"/>
          <w:lang w:eastAsia="en-GB"/>
        </w:rPr>
        <w:t>as a protector of personal freedoms</w:t>
      </w:r>
      <w:r w:rsidR="000F350E">
        <w:rPr>
          <w:rFonts w:ascii="Hind Light" w:hAnsi="Hind Light" w:cs="Hind Light"/>
          <w:bCs/>
          <w:sz w:val="20"/>
          <w:szCs w:val="20"/>
          <w:lang w:eastAsia="en-GB"/>
        </w:rPr>
        <w:t xml:space="preserve"> and ethical values</w:t>
      </w:r>
      <w:r w:rsidR="00A54F7F">
        <w:rPr>
          <w:rFonts w:ascii="Hind Light" w:hAnsi="Hind Light" w:cs="Hind Light"/>
          <w:bCs/>
          <w:sz w:val="20"/>
          <w:szCs w:val="20"/>
          <w:lang w:eastAsia="en-GB"/>
        </w:rPr>
        <w:t>.</w:t>
      </w:r>
    </w:p>
    <w:p w14:paraId="61791C7B" w14:textId="568C22E6" w:rsidR="00E52F1B" w:rsidRDefault="00E52F1B" w:rsidP="00E52F1B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5923ADCA" w14:textId="4CEF1146" w:rsidR="00EE65E3" w:rsidRPr="00812E66" w:rsidRDefault="00EE65E3" w:rsidP="00E52F1B">
      <w:pPr>
        <w:jc w:val="both"/>
        <w:rPr>
          <w:rFonts w:ascii="Hind Light" w:hAnsi="Hind Light" w:cs="Hind Light"/>
          <w:b/>
          <w:sz w:val="20"/>
          <w:szCs w:val="20"/>
          <w:lang w:val="fr-BE" w:eastAsia="en-GB"/>
        </w:rPr>
      </w:pPr>
      <w:r w:rsidRPr="00812E66">
        <w:rPr>
          <w:rFonts w:ascii="Hind Light" w:hAnsi="Hind Light" w:cs="Hind Light"/>
          <w:b/>
          <w:sz w:val="20"/>
          <w:szCs w:val="20"/>
          <w:lang w:val="fr-BE" w:eastAsia="en-GB"/>
        </w:rPr>
        <w:t xml:space="preserve">EU: </w:t>
      </w:r>
      <w:proofErr w:type="spellStart"/>
      <w:r w:rsidRPr="00812E66">
        <w:rPr>
          <w:rFonts w:ascii="Hind Light" w:hAnsi="Hind Light" w:cs="Hind Light"/>
          <w:b/>
          <w:sz w:val="20"/>
          <w:szCs w:val="20"/>
          <w:lang w:val="fr-BE" w:eastAsia="en-GB"/>
        </w:rPr>
        <w:t>Facebook</w:t>
      </w:r>
      <w:r w:rsidR="007957B3" w:rsidRPr="00812E66">
        <w:rPr>
          <w:rFonts w:ascii="Hind Light" w:hAnsi="Hind Light" w:cs="Hind Light"/>
          <w:b/>
          <w:sz w:val="20"/>
          <w:szCs w:val="20"/>
          <w:lang w:val="fr-BE" w:eastAsia="en-GB"/>
        </w:rPr>
        <w:t>’s</w:t>
      </w:r>
      <w:proofErr w:type="spellEnd"/>
      <w:r w:rsidR="007957B3" w:rsidRPr="00812E66">
        <w:rPr>
          <w:rFonts w:ascii="Hind Light" w:hAnsi="Hind Light" w:cs="Hind Light"/>
          <w:b/>
          <w:sz w:val="20"/>
          <w:szCs w:val="20"/>
          <w:lang w:val="fr-BE" w:eastAsia="en-GB"/>
        </w:rPr>
        <w:t xml:space="preserve"> audio transcription saga continues</w:t>
      </w:r>
    </w:p>
    <w:p w14:paraId="52FA7CB3" w14:textId="44052EAF" w:rsidR="00EE65E3" w:rsidRDefault="00594250" w:rsidP="00CD6014">
      <w:pPr>
        <w:pStyle w:val="Paragraphedeliste"/>
        <w:numPr>
          <w:ilvl w:val="0"/>
          <w:numId w:val="9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Austria followed </w:t>
      </w:r>
      <w:r w:rsidR="007957B3">
        <w:rPr>
          <w:rFonts w:ascii="Hind Light" w:hAnsi="Hind Light" w:cs="Hind Light"/>
          <w:bCs/>
          <w:sz w:val="20"/>
          <w:szCs w:val="20"/>
          <w:lang w:eastAsia="en-GB"/>
        </w:rPr>
        <w:t>Germany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this week </w:t>
      </w:r>
      <w:r w:rsidR="007957B3">
        <w:rPr>
          <w:rFonts w:ascii="Hind Light" w:hAnsi="Hind Light" w:cs="Hind Light"/>
          <w:bCs/>
          <w:sz w:val="20"/>
          <w:szCs w:val="20"/>
          <w:lang w:eastAsia="en-GB"/>
        </w:rPr>
        <w:t>launch</w:t>
      </w:r>
      <w:r>
        <w:rPr>
          <w:rFonts w:ascii="Hind Light" w:hAnsi="Hind Light" w:cs="Hind Light"/>
          <w:bCs/>
          <w:sz w:val="20"/>
          <w:szCs w:val="20"/>
          <w:lang w:eastAsia="en-GB"/>
        </w:rPr>
        <w:t>ing</w:t>
      </w:r>
      <w:r w:rsidR="007957B3">
        <w:rPr>
          <w:rFonts w:ascii="Hind Light" w:hAnsi="Hind Light" w:cs="Hind Light"/>
          <w:bCs/>
          <w:sz w:val="20"/>
          <w:szCs w:val="20"/>
          <w:lang w:eastAsia="en-GB"/>
        </w:rPr>
        <w:t xml:space="preserve"> an investigation 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into </w:t>
      </w:r>
      <w:r w:rsidR="007957B3">
        <w:rPr>
          <w:rFonts w:ascii="Hind Light" w:hAnsi="Hind Light" w:cs="Hind Light"/>
          <w:bCs/>
          <w:sz w:val="20"/>
          <w:szCs w:val="20"/>
          <w:lang w:eastAsia="en-GB"/>
        </w:rPr>
        <w:t>the American tech giant</w:t>
      </w:r>
      <w:r>
        <w:rPr>
          <w:rFonts w:ascii="Hind Light" w:hAnsi="Hind Light" w:cs="Hind Light"/>
          <w:bCs/>
          <w:sz w:val="20"/>
          <w:szCs w:val="20"/>
          <w:lang w:eastAsia="en-GB"/>
        </w:rPr>
        <w:t>’s use of audio recordings</w:t>
      </w:r>
      <w:r w:rsidR="007957B3">
        <w:rPr>
          <w:rFonts w:ascii="Hind Light" w:hAnsi="Hind Light" w:cs="Hind Light"/>
          <w:bCs/>
          <w:sz w:val="20"/>
          <w:szCs w:val="20"/>
          <w:lang w:eastAsia="en-GB"/>
        </w:rPr>
        <w:t>.</w:t>
      </w:r>
    </w:p>
    <w:p w14:paraId="5AF66C3E" w14:textId="15DCCE96" w:rsidR="007957B3" w:rsidRDefault="007957B3" w:rsidP="00CD6014">
      <w:pPr>
        <w:pStyle w:val="Paragraphedeliste"/>
        <w:numPr>
          <w:ilvl w:val="0"/>
          <w:numId w:val="9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The company had previously </w:t>
      </w:r>
      <w:hyperlink r:id="rId16" w:history="1">
        <w:r w:rsidRPr="007957B3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admitted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that it had collected audio chats from numerous of its European users and </w:t>
      </w:r>
      <w:r w:rsidR="00594250">
        <w:rPr>
          <w:rFonts w:ascii="Hind Light" w:hAnsi="Hind Light" w:cs="Hind Light"/>
          <w:bCs/>
          <w:sz w:val="20"/>
          <w:szCs w:val="20"/>
          <w:lang w:eastAsia="en-GB"/>
        </w:rPr>
        <w:t xml:space="preserve">used humans to 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transcribe them without consumers’ knowledge. </w:t>
      </w:r>
    </w:p>
    <w:p w14:paraId="0A112D59" w14:textId="74D20EC6" w:rsidR="000500DD" w:rsidRDefault="000500DD" w:rsidP="00CD6014">
      <w:pPr>
        <w:pStyle w:val="Paragraphedeliste"/>
        <w:numPr>
          <w:ilvl w:val="0"/>
          <w:numId w:val="9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lastRenderedPageBreak/>
        <w:t xml:space="preserve">Meanwhile, the company </w:t>
      </w:r>
      <w:hyperlink r:id="rId17" w:history="1">
        <w:r w:rsidRPr="00331FFE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announced</w:t>
        </w:r>
      </w:hyperlink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this week that it would toughen its </w:t>
      </w:r>
      <w:r w:rsidR="00331FFE">
        <w:rPr>
          <w:rFonts w:ascii="Hind Light" w:hAnsi="Hind Light" w:cs="Hind Light"/>
          <w:bCs/>
          <w:sz w:val="20"/>
          <w:szCs w:val="20"/>
          <w:lang w:eastAsia="en-GB"/>
        </w:rPr>
        <w:t xml:space="preserve">policy standards on </w:t>
      </w:r>
      <w:r w:rsidR="00DA2C62">
        <w:rPr>
          <w:rFonts w:ascii="Hind Light" w:hAnsi="Hind Light" w:cs="Hind Light"/>
          <w:bCs/>
          <w:sz w:val="20"/>
          <w:szCs w:val="20"/>
          <w:lang w:eastAsia="en-GB"/>
        </w:rPr>
        <w:t>the toleration of</w:t>
      </w:r>
      <w:r w:rsidR="00331FFE">
        <w:rPr>
          <w:rFonts w:ascii="Hind Light" w:hAnsi="Hind Light" w:cs="Hind Light"/>
          <w:bCs/>
          <w:sz w:val="20"/>
          <w:szCs w:val="20"/>
          <w:lang w:eastAsia="en-GB"/>
        </w:rPr>
        <w:t xml:space="preserve"> images of self-harm on its platform.</w:t>
      </w:r>
    </w:p>
    <w:p w14:paraId="6574F777" w14:textId="77777777" w:rsidR="0038220F" w:rsidRDefault="0038220F" w:rsidP="0038220F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p w14:paraId="73B03E27" w14:textId="420626B6" w:rsidR="0038220F" w:rsidRPr="0038220F" w:rsidRDefault="0038220F" w:rsidP="0038220F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 w:rsidRPr="0038220F">
        <w:rPr>
          <w:rFonts w:ascii="Hind Light" w:hAnsi="Hind Light" w:cs="Hind Light"/>
          <w:b/>
          <w:sz w:val="20"/>
          <w:szCs w:val="20"/>
          <w:lang w:eastAsia="en-GB"/>
        </w:rPr>
        <w:t>EU:</w:t>
      </w:r>
      <w:r w:rsidR="00594250">
        <w:rPr>
          <w:rFonts w:ascii="Hind Light" w:hAnsi="Hind Light" w:cs="Hind Light"/>
          <w:b/>
          <w:sz w:val="20"/>
          <w:szCs w:val="20"/>
          <w:lang w:eastAsia="en-GB"/>
        </w:rPr>
        <w:t xml:space="preserve"> 40% of</w:t>
      </w:r>
      <w:r w:rsidRPr="0038220F">
        <w:rPr>
          <w:rFonts w:ascii="Hind Light" w:hAnsi="Hind Light" w:cs="Hind Light"/>
          <w:b/>
          <w:sz w:val="20"/>
          <w:szCs w:val="20"/>
          <w:lang w:eastAsia="en-GB"/>
        </w:rPr>
        <w:t xml:space="preserve"> European businesses </w:t>
      </w:r>
      <w:r>
        <w:rPr>
          <w:rFonts w:ascii="Hind Light" w:hAnsi="Hind Light" w:cs="Hind Light"/>
          <w:b/>
          <w:sz w:val="20"/>
          <w:szCs w:val="20"/>
          <w:lang w:eastAsia="en-GB"/>
        </w:rPr>
        <w:t>under attack by</w:t>
      </w:r>
      <w:r w:rsidRPr="0038220F">
        <w:rPr>
          <w:rFonts w:ascii="Hind Light" w:hAnsi="Hind Light" w:cs="Hind Light"/>
          <w:b/>
          <w:sz w:val="20"/>
          <w:szCs w:val="20"/>
          <w:lang w:eastAsia="en-GB"/>
        </w:rPr>
        <w:t xml:space="preserve"> hackers</w:t>
      </w:r>
    </w:p>
    <w:p w14:paraId="6C3269BC" w14:textId="6DD29A1B" w:rsidR="0038220F" w:rsidRDefault="0038220F" w:rsidP="00CD6014">
      <w:pPr>
        <w:pStyle w:val="Paragraphedeliste"/>
        <w:numPr>
          <w:ilvl w:val="0"/>
          <w:numId w:val="13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T</w:t>
      </w:r>
      <w:r w:rsidRPr="0038220F">
        <w:rPr>
          <w:rFonts w:ascii="Hind Light" w:hAnsi="Hind Light" w:cs="Hind Light"/>
          <w:bCs/>
          <w:sz w:val="20"/>
          <w:szCs w:val="20"/>
          <w:lang w:eastAsia="en-GB"/>
        </w:rPr>
        <w:t>he association of audi</w:t>
      </w:r>
      <w:r w:rsidR="00594250">
        <w:rPr>
          <w:rFonts w:ascii="Hind Light" w:hAnsi="Hind Light" w:cs="Hind Light"/>
          <w:bCs/>
          <w:sz w:val="20"/>
          <w:szCs w:val="20"/>
          <w:lang w:eastAsia="en-GB"/>
        </w:rPr>
        <w:t>t</w:t>
      </w:r>
      <w:r w:rsidRPr="0038220F">
        <w:rPr>
          <w:rFonts w:ascii="Hind Light" w:hAnsi="Hind Light" w:cs="Hind Light"/>
          <w:bCs/>
          <w:sz w:val="20"/>
          <w:szCs w:val="20"/>
          <w:lang w:eastAsia="en-GB"/>
        </w:rPr>
        <w:t xml:space="preserve"> firm</w:t>
      </w:r>
      <w:r w:rsidR="00594250">
        <w:rPr>
          <w:rFonts w:ascii="Hind Light" w:hAnsi="Hind Light" w:cs="Hind Light"/>
          <w:bCs/>
          <w:sz w:val="20"/>
          <w:szCs w:val="20"/>
          <w:lang w:eastAsia="en-GB"/>
        </w:rPr>
        <w:t>s</w:t>
      </w:r>
      <w:r>
        <w:rPr>
          <w:rFonts w:ascii="Hind Light" w:hAnsi="Hind Light" w:cs="Hind Light"/>
          <w:bCs/>
          <w:sz w:val="20"/>
          <w:szCs w:val="20"/>
          <w:lang w:eastAsia="en-GB"/>
        </w:rPr>
        <w:t>,</w:t>
      </w:r>
      <w:r w:rsidRPr="0038220F">
        <w:rPr>
          <w:rFonts w:ascii="Hind Light" w:hAnsi="Hind Light" w:cs="Hind Light"/>
          <w:bCs/>
          <w:sz w:val="20"/>
          <w:szCs w:val="20"/>
          <w:lang w:eastAsia="en-GB"/>
        </w:rPr>
        <w:t xml:space="preserve"> RSM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, </w:t>
      </w:r>
      <w:r w:rsidR="00594250" w:rsidRPr="00363B69">
        <w:rPr>
          <w:rFonts w:ascii="Hind Light" w:hAnsi="Hind Light" w:cs="Hind Light"/>
          <w:bCs/>
          <w:sz w:val="20"/>
          <w:szCs w:val="20"/>
          <w:lang w:eastAsia="en-GB"/>
        </w:rPr>
        <w:t>published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a </w:t>
      </w:r>
      <w:hyperlink r:id="rId18" w:history="1">
        <w:r w:rsidR="00594250" w:rsidRPr="00594250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report</w:t>
        </w:r>
      </w:hyperlink>
      <w:r w:rsidR="00594250">
        <w:rPr>
          <w:rFonts w:ascii="Hind Light" w:hAnsi="Hind Light" w:cs="Hind Light"/>
          <w:bCs/>
          <w:sz w:val="20"/>
          <w:szCs w:val="20"/>
          <w:lang w:eastAsia="en-GB"/>
        </w:rPr>
        <w:t xml:space="preserve"> this week 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which </w:t>
      </w:r>
      <w:r w:rsidR="00594250">
        <w:rPr>
          <w:rFonts w:ascii="Hind Light" w:hAnsi="Hind Light" w:cs="Hind Light"/>
          <w:bCs/>
          <w:sz w:val="20"/>
          <w:szCs w:val="20"/>
          <w:lang w:eastAsia="en-GB"/>
        </w:rPr>
        <w:t>found t</w:t>
      </w:r>
      <w:r>
        <w:rPr>
          <w:rFonts w:ascii="Hind Light" w:hAnsi="Hind Light" w:cs="Hind Light"/>
          <w:bCs/>
          <w:sz w:val="20"/>
          <w:szCs w:val="20"/>
          <w:lang w:eastAsia="en-GB"/>
        </w:rPr>
        <w:t>hat nearly 40% of European businesses have fallen victim to a cyber-attack.</w:t>
      </w:r>
    </w:p>
    <w:p w14:paraId="7E064E3C" w14:textId="47EADC61" w:rsidR="0038220F" w:rsidRDefault="0038220F" w:rsidP="00CD6014">
      <w:pPr>
        <w:pStyle w:val="Paragraphedeliste"/>
        <w:numPr>
          <w:ilvl w:val="0"/>
          <w:numId w:val="13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About 75% of all the attacks never become public knowledge, the association adds.</w:t>
      </w:r>
    </w:p>
    <w:p w14:paraId="527C4263" w14:textId="56EEFB0F" w:rsidR="0038220F" w:rsidRPr="0038220F" w:rsidRDefault="0038220F" w:rsidP="00CD6014">
      <w:pPr>
        <w:pStyle w:val="Paragraphedeliste"/>
        <w:numPr>
          <w:ilvl w:val="0"/>
          <w:numId w:val="13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For their study, RSM surveyed </w:t>
      </w:r>
      <w:r w:rsidRPr="0038220F">
        <w:rPr>
          <w:rFonts w:ascii="Hind Light" w:hAnsi="Hind Light" w:cs="Hind Light"/>
          <w:bCs/>
          <w:sz w:val="20"/>
          <w:szCs w:val="20"/>
          <w:lang w:eastAsia="en-GB"/>
        </w:rPr>
        <w:t xml:space="preserve">597 </w:t>
      </w:r>
      <w:r>
        <w:rPr>
          <w:rFonts w:ascii="Hind Light" w:hAnsi="Hind Light" w:cs="Hind Light"/>
          <w:bCs/>
          <w:sz w:val="20"/>
          <w:szCs w:val="20"/>
          <w:lang w:eastAsia="en-GB"/>
        </w:rPr>
        <w:t>companies</w:t>
      </w:r>
      <w:r w:rsidRPr="0038220F">
        <w:rPr>
          <w:rFonts w:ascii="Hind Light" w:hAnsi="Hind Light" w:cs="Hind Light"/>
          <w:bCs/>
          <w:sz w:val="20"/>
          <w:szCs w:val="20"/>
          <w:lang w:eastAsia="en-GB"/>
        </w:rPr>
        <w:t xml:space="preserve"> </w:t>
      </w:r>
      <w:r>
        <w:rPr>
          <w:rFonts w:ascii="Hind Light" w:hAnsi="Hind Light" w:cs="Hind Light"/>
          <w:bCs/>
          <w:sz w:val="20"/>
          <w:szCs w:val="20"/>
          <w:lang w:eastAsia="en-GB"/>
        </w:rPr>
        <w:t>in</w:t>
      </w:r>
      <w:r w:rsidRPr="0038220F">
        <w:rPr>
          <w:rFonts w:ascii="Hind Light" w:hAnsi="Hind Light" w:cs="Hind Light"/>
          <w:bCs/>
          <w:sz w:val="20"/>
          <w:szCs w:val="20"/>
          <w:lang w:eastAsia="en-GB"/>
        </w:rPr>
        <w:t xml:space="preserve"> 33 European countries</w:t>
      </w:r>
      <w:r>
        <w:rPr>
          <w:rFonts w:ascii="Hind Light" w:hAnsi="Hind Light" w:cs="Hind Light"/>
          <w:bCs/>
          <w:sz w:val="20"/>
          <w:szCs w:val="20"/>
          <w:lang w:eastAsia="en-GB"/>
        </w:rPr>
        <w:t xml:space="preserve"> and concluded that </w:t>
      </w:r>
      <w:r w:rsidR="00DA2C62">
        <w:rPr>
          <w:rFonts w:ascii="Hind Light" w:hAnsi="Hind Light" w:cs="Hind Light"/>
          <w:bCs/>
          <w:sz w:val="20"/>
          <w:szCs w:val="20"/>
          <w:lang w:eastAsia="en-GB"/>
        </w:rPr>
        <w:t xml:space="preserve">often </w:t>
      </w:r>
      <w:r>
        <w:rPr>
          <w:rFonts w:ascii="Hind Light" w:hAnsi="Hind Light" w:cs="Hind Light"/>
          <w:bCs/>
          <w:sz w:val="20"/>
          <w:szCs w:val="20"/>
          <w:lang w:eastAsia="en-GB"/>
        </w:rPr>
        <w:t>the main reason behind hackers’ success is the presence of undertrained employees which serve as easy targets.</w:t>
      </w:r>
    </w:p>
    <w:p w14:paraId="35E8A4EE" w14:textId="77777777" w:rsidR="00F15B62" w:rsidRDefault="00F15B62" w:rsidP="00F15B62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bookmarkStart w:id="2" w:name="_GoBack"/>
      <w:bookmarkEnd w:id="2"/>
    </w:p>
    <w:p w14:paraId="390C183A" w14:textId="77777777" w:rsidR="00F15B62" w:rsidRDefault="00F15B62" w:rsidP="00F15B62">
      <w:pPr>
        <w:jc w:val="both"/>
        <w:rPr>
          <w:rFonts w:ascii="Hind Light" w:hAnsi="Hind Light" w:cs="Hind Light"/>
          <w:b/>
          <w:sz w:val="20"/>
          <w:szCs w:val="20"/>
          <w:lang w:eastAsia="en-GB"/>
        </w:rPr>
      </w:pPr>
      <w:r w:rsidRPr="009B0E9A">
        <w:rPr>
          <w:rFonts w:ascii="Hind Light" w:hAnsi="Hind Light" w:cs="Hind Light"/>
          <w:b/>
          <w:sz w:val="20"/>
          <w:szCs w:val="20"/>
          <w:lang w:eastAsia="en-GB"/>
        </w:rPr>
        <w:t xml:space="preserve">France: French regulator </w:t>
      </w:r>
      <w:r>
        <w:rPr>
          <w:rFonts w:ascii="Hind Light" w:hAnsi="Hind Light" w:cs="Hind Light"/>
          <w:b/>
          <w:sz w:val="20"/>
          <w:szCs w:val="20"/>
          <w:lang w:eastAsia="en-GB"/>
        </w:rPr>
        <w:t>responds to telecom companies</w:t>
      </w:r>
    </w:p>
    <w:p w14:paraId="200A33C7" w14:textId="5CF21D77" w:rsidR="00F15B62" w:rsidRPr="00363B69" w:rsidRDefault="00F15B62" w:rsidP="00CD6014">
      <w:pPr>
        <w:pStyle w:val="Paragraphedeliste"/>
        <w:numPr>
          <w:ilvl w:val="0"/>
          <w:numId w:val="15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France’s telecom regulator, </w:t>
      </w:r>
      <w:proofErr w:type="spellStart"/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>Arcep</w:t>
      </w:r>
      <w:proofErr w:type="spellEnd"/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, </w:t>
      </w:r>
      <w:hyperlink r:id="rId19" w:history="1">
        <w:r w:rsidRPr="00363B69">
          <w:rPr>
            <w:rStyle w:val="Lienhypertexte"/>
            <w:rFonts w:ascii="Hind Light" w:hAnsi="Hind Light" w:cs="Hind Light"/>
            <w:bCs/>
            <w:sz w:val="20"/>
            <w:szCs w:val="20"/>
            <w:lang w:eastAsia="en-GB"/>
          </w:rPr>
          <w:t>responded</w:t>
        </w:r>
      </w:hyperlink>
      <w:r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 to the criticism that Orange and other telecom companies expressed last week regarding the regulator’s politicised approach towards the regulation of the industry.</w:t>
      </w:r>
      <w:r w:rsidR="000C2146"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 Orange also complained about </w:t>
      </w:r>
      <w:proofErr w:type="spellStart"/>
      <w:r w:rsidR="000C2146" w:rsidRPr="00363B69">
        <w:rPr>
          <w:rFonts w:ascii="Hind Light" w:hAnsi="Hind Light" w:cs="Hind Light"/>
          <w:bCs/>
          <w:sz w:val="20"/>
          <w:szCs w:val="20"/>
          <w:lang w:eastAsia="en-GB"/>
        </w:rPr>
        <w:t>Arcep’s</w:t>
      </w:r>
      <w:proofErr w:type="spellEnd"/>
      <w:r w:rsidR="000C2146" w:rsidRPr="00363B69">
        <w:rPr>
          <w:rFonts w:ascii="Hind Light" w:hAnsi="Hind Light" w:cs="Hind Light"/>
          <w:bCs/>
          <w:sz w:val="20"/>
          <w:szCs w:val="20"/>
          <w:lang w:eastAsia="en-GB"/>
        </w:rPr>
        <w:t xml:space="preserve"> sanction power claiming that the regulator is at once the regulator, the judge and the arbiter.</w:t>
      </w:r>
    </w:p>
    <w:p w14:paraId="42711071" w14:textId="77777777" w:rsidR="00F15B62" w:rsidRDefault="00F15B62" w:rsidP="00CD6014">
      <w:pPr>
        <w:pStyle w:val="Paragraphedeliste"/>
        <w:numPr>
          <w:ilvl w:val="0"/>
          <w:numId w:val="4"/>
        </w:num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  <w:r>
        <w:rPr>
          <w:rFonts w:ascii="Hind Light" w:hAnsi="Hind Light" w:cs="Hind Light"/>
          <w:bCs/>
          <w:sz w:val="20"/>
          <w:szCs w:val="20"/>
          <w:lang w:eastAsia="en-GB"/>
        </w:rPr>
        <w:t>In an open op-ed, the regulator disagreed with telecom companies’ claims, countering that by objecting “</w:t>
      </w:r>
      <w:proofErr w:type="spellStart"/>
      <w:r w:rsidRPr="002710EE">
        <w:rPr>
          <w:rFonts w:ascii="Hind Light" w:hAnsi="Hind Light" w:cs="Hind Light"/>
          <w:bCs/>
          <w:sz w:val="20"/>
          <w:szCs w:val="20"/>
          <w:lang w:val="en-US" w:eastAsia="en-GB"/>
        </w:rPr>
        <w:t>Arcep’s</w:t>
      </w:r>
      <w:proofErr w:type="spellEnd"/>
      <w:r w:rsidRPr="002710EE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power to impose penalties</w:t>
      </w:r>
      <w:r>
        <w:rPr>
          <w:rFonts w:ascii="Hind Light" w:hAnsi="Hind Light" w:cs="Hind Light"/>
          <w:bCs/>
          <w:sz w:val="20"/>
          <w:szCs w:val="20"/>
          <w:lang w:eastAsia="en-GB"/>
        </w:rPr>
        <w:t>”</w:t>
      </w:r>
      <w:r w:rsidRPr="002710EE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one </w:t>
      </w:r>
      <w:proofErr w:type="gramStart"/>
      <w:r w:rsidRPr="002710EE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is </w:t>
      </w:r>
      <w:r>
        <w:rPr>
          <w:rFonts w:ascii="Hind Light" w:hAnsi="Hind Light" w:cs="Hind Light"/>
          <w:bCs/>
          <w:sz w:val="20"/>
          <w:szCs w:val="20"/>
          <w:lang w:eastAsia="en-GB"/>
        </w:rPr>
        <w:t>”</w:t>
      </w:r>
      <w:r w:rsidRPr="002710EE">
        <w:rPr>
          <w:rFonts w:ascii="Hind Light" w:hAnsi="Hind Light" w:cs="Hind Light"/>
          <w:bCs/>
          <w:sz w:val="20"/>
          <w:szCs w:val="20"/>
          <w:lang w:val="en-US" w:eastAsia="en-GB"/>
        </w:rPr>
        <w:t>defying</w:t>
      </w:r>
      <w:proofErr w:type="gramEnd"/>
      <w:r w:rsidRPr="002710EE">
        <w:rPr>
          <w:rFonts w:ascii="Hind Light" w:hAnsi="Hind Light" w:cs="Hind Light"/>
          <w:bCs/>
          <w:sz w:val="20"/>
          <w:szCs w:val="20"/>
          <w:lang w:val="en-US" w:eastAsia="en-GB"/>
        </w:rPr>
        <w:t xml:space="preserve"> the pragmatic spirit of regulation à la </w:t>
      </w:r>
      <w:proofErr w:type="spellStart"/>
      <w:r w:rsidRPr="002710EE">
        <w:rPr>
          <w:rFonts w:ascii="Hind Light" w:hAnsi="Hind Light" w:cs="Hind Light"/>
          <w:bCs/>
          <w:sz w:val="20"/>
          <w:szCs w:val="20"/>
          <w:lang w:val="en-US" w:eastAsia="en-GB"/>
        </w:rPr>
        <w:t>française</w:t>
      </w:r>
      <w:proofErr w:type="spellEnd"/>
      <w:r w:rsidRPr="002710EE">
        <w:rPr>
          <w:rFonts w:ascii="Hind Light" w:hAnsi="Hind Light" w:cs="Hind Light"/>
          <w:bCs/>
          <w:sz w:val="20"/>
          <w:szCs w:val="20"/>
          <w:lang w:val="en-US" w:eastAsia="en-GB"/>
        </w:rPr>
        <w:t>.</w:t>
      </w:r>
      <w:r>
        <w:rPr>
          <w:rFonts w:ascii="Hind Light" w:hAnsi="Hind Light" w:cs="Hind Light"/>
          <w:bCs/>
          <w:sz w:val="20"/>
          <w:szCs w:val="20"/>
          <w:lang w:eastAsia="en-GB"/>
        </w:rPr>
        <w:t>”</w:t>
      </w:r>
    </w:p>
    <w:p w14:paraId="57FCF82C" w14:textId="77777777" w:rsidR="000C2146" w:rsidRPr="00F15B62" w:rsidRDefault="000C2146" w:rsidP="00F15B62">
      <w:pPr>
        <w:jc w:val="both"/>
        <w:rPr>
          <w:rFonts w:ascii="Hind Light" w:hAnsi="Hind Light" w:cs="Hind Light"/>
          <w:bCs/>
          <w:sz w:val="20"/>
          <w:szCs w:val="20"/>
          <w:lang w:eastAsia="en-GB"/>
        </w:rPr>
      </w:pPr>
    </w:p>
    <w:sectPr w:rsidR="000C2146" w:rsidRPr="00F15B62" w:rsidSect="00CC5B49">
      <w:headerReference w:type="default" r:id="rId20"/>
      <w:footerReference w:type="default" r:id="rId21"/>
      <w:headerReference w:type="first" r:id="rId22"/>
      <w:footerReference w:type="first" r:id="rId23"/>
      <w:pgSz w:w="11900" w:h="16840"/>
      <w:pgMar w:top="1383" w:right="3538" w:bottom="1191" w:left="851" w:header="595" w:footer="584" w:gutter="0"/>
      <w:cols w:space="50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4D3EBE" w14:textId="77777777" w:rsidR="000656B5" w:rsidRDefault="000656B5" w:rsidP="0094598F">
      <w:r>
        <w:separator/>
      </w:r>
    </w:p>
  </w:endnote>
  <w:endnote w:type="continuationSeparator" w:id="0">
    <w:p w14:paraId="2AA6C30F" w14:textId="77777777" w:rsidR="000656B5" w:rsidRDefault="000656B5" w:rsidP="0094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ind Light">
    <w:altName w:val="Mangal"/>
    <w:panose1 w:val="020B0604020202020204"/>
    <w:charset w:val="00"/>
    <w:family w:val="auto"/>
    <w:pitch w:val="variable"/>
    <w:sig w:usb0="00008007" w:usb1="00000000" w:usb2="00000000" w:usb3="00000000" w:csb0="00000093" w:csb1="00000000"/>
  </w:font>
  <w:font w:name="Hind Medium">
    <w:altName w:val="Mangal"/>
    <w:panose1 w:val="020B0604020202020204"/>
    <w:charset w:val="00"/>
    <w:family w:val="auto"/>
    <w:pitch w:val="variable"/>
    <w:sig w:usb0="00000001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31E18" w14:textId="77777777" w:rsidR="0018126E" w:rsidRPr="00B41A52" w:rsidRDefault="0018126E" w:rsidP="00CC5B49">
    <w:pPr>
      <w:pStyle w:val="Pieddepage"/>
    </w:pPr>
    <w:r w:rsidRPr="00236E16">
      <w:rPr>
        <w:rFonts w:ascii="Hind Medium" w:hAnsi="Hind Medium"/>
        <w:noProof/>
        <w:lang w:val="en-US"/>
      </w:rPr>
      <w:drawing>
        <wp:anchor distT="0" distB="0" distL="114300" distR="114300" simplePos="0" relativeHeight="251659264" behindDoc="1" locked="1" layoutInCell="1" allowOverlap="0" wp14:anchorId="69881E6E" wp14:editId="26044A43">
          <wp:simplePos x="0" y="0"/>
          <wp:positionH relativeFrom="page">
            <wp:posOffset>6877050</wp:posOffset>
          </wp:positionH>
          <wp:positionV relativeFrom="page">
            <wp:posOffset>10171430</wp:posOffset>
          </wp:positionV>
          <wp:extent cx="179640" cy="1796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" cy="17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proofErr w:type="spellStart"/>
    <w:r>
      <w:t>Internet</w:t>
    </w:r>
    <w:r w:rsidRPr="00236E16">
      <w:t>society</w:t>
    </w:r>
    <w:proofErr w:type="spellEnd"/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CE4B6" w14:textId="77777777" w:rsidR="0018126E" w:rsidRDefault="0018126E">
    <w:pPr>
      <w:pStyle w:val="Pieddepage"/>
    </w:pPr>
    <w:r>
      <w:rPr>
        <w:rFonts w:ascii="Hind Medium" w:hAnsi="Hind Medium"/>
      </w:rPr>
      <w:t>Internet</w:t>
    </w:r>
    <w:r w:rsidRPr="00236E16">
      <w:rPr>
        <w:rFonts w:ascii="Hind Medium" w:hAnsi="Hind Medium"/>
      </w:rPr>
      <w:t>society.org</w:t>
    </w:r>
    <w:r>
      <w:tab/>
    </w:r>
    <w:r w:rsidRPr="009F2B94">
      <w:t>@</w:t>
    </w:r>
    <w:proofErr w:type="spellStart"/>
    <w:r>
      <w:t>Internet</w:t>
    </w:r>
    <w:r w:rsidRPr="00236E16">
      <w:t>society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28917" w14:textId="77777777" w:rsidR="000656B5" w:rsidRDefault="000656B5" w:rsidP="0094598F">
      <w:r>
        <w:separator/>
      </w:r>
    </w:p>
  </w:footnote>
  <w:footnote w:type="continuationSeparator" w:id="0">
    <w:p w14:paraId="6FF5E783" w14:textId="77777777" w:rsidR="000656B5" w:rsidRDefault="000656B5" w:rsidP="00945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8E6F0" w14:textId="18DF3916" w:rsidR="0018126E" w:rsidRPr="00E005F2" w:rsidRDefault="0018126E" w:rsidP="00CC5B49">
    <w:pPr>
      <w:pStyle w:val="En-tte"/>
      <w:framePr w:w="646" w:wrap="notBeside" w:vAnchor="page" w:hAnchor="page" w:x="10462" w:y="540" w:anchorLock="1"/>
      <w:jc w:val="right"/>
      <w:rPr>
        <w:rStyle w:val="Numrodepage"/>
        <w:sz w:val="18"/>
        <w:szCs w:val="18"/>
      </w:rPr>
    </w:pPr>
    <w:r w:rsidRPr="00E005F2">
      <w:rPr>
        <w:rStyle w:val="Numrodepage"/>
        <w:sz w:val="18"/>
        <w:szCs w:val="18"/>
      </w:rPr>
      <w:fldChar w:fldCharType="begin"/>
    </w:r>
    <w:r w:rsidRPr="00E005F2">
      <w:rPr>
        <w:rStyle w:val="Numrodepage"/>
        <w:sz w:val="18"/>
        <w:szCs w:val="18"/>
      </w:rPr>
      <w:instrText xml:space="preserve">PAGE  </w:instrText>
    </w:r>
    <w:r w:rsidRPr="00E005F2">
      <w:rPr>
        <w:rStyle w:val="Numrodepage"/>
        <w:sz w:val="18"/>
        <w:szCs w:val="18"/>
      </w:rPr>
      <w:fldChar w:fldCharType="separate"/>
    </w:r>
    <w:r w:rsidR="008F68BC">
      <w:rPr>
        <w:rStyle w:val="Numrodepage"/>
        <w:noProof/>
        <w:sz w:val="18"/>
        <w:szCs w:val="18"/>
      </w:rPr>
      <w:t>2</w:t>
    </w:r>
    <w:r w:rsidRPr="00E005F2">
      <w:rPr>
        <w:rStyle w:val="Numrodepage"/>
        <w:sz w:val="18"/>
        <w:szCs w:val="18"/>
      </w:rPr>
      <w:fldChar w:fldCharType="end"/>
    </w:r>
  </w:p>
  <w:p w14:paraId="48FB9609" w14:textId="0229A052" w:rsidR="0018126E" w:rsidRPr="00E005F2" w:rsidRDefault="0018126E" w:rsidP="00CC5B49">
    <w:pPr>
      <w:pStyle w:val="En-tte"/>
      <w:spacing w:line="180" w:lineRule="exact"/>
      <w:ind w:right="360"/>
      <w:rPr>
        <w:spacing w:val="4"/>
        <w:szCs w:val="12"/>
      </w:rPr>
    </w:pPr>
    <w:r>
      <w:rPr>
        <w:spacing w:val="4"/>
        <w:szCs w:val="12"/>
      </w:rPr>
      <w:t>European Regional Bureau Newsletter:</w:t>
    </w:r>
    <w:r w:rsidR="0090670A">
      <w:rPr>
        <w:spacing w:val="4"/>
        <w:szCs w:val="12"/>
      </w:rPr>
      <w:t xml:space="preserve"> </w:t>
    </w:r>
    <w:r w:rsidR="006566BE" w:rsidRPr="006566BE">
      <w:rPr>
        <w:spacing w:val="4"/>
        <w:szCs w:val="12"/>
      </w:rPr>
      <w:t>7 September 2019 – 13 September 2019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pPr w:bottomFromText="397" w:vertAnchor="page" w:horzAnchor="margin" w:tblpX="1" w:tblpY="1"/>
      <w:tblOverlap w:val="never"/>
      <w:tblW w:w="104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02"/>
    </w:tblGrid>
    <w:tr w:rsidR="0018126E" w14:paraId="756EA7F4" w14:textId="77777777" w:rsidTr="00CC5B49">
      <w:trPr>
        <w:cantSplit/>
        <w:trHeight w:hRule="exact" w:val="1247"/>
      </w:trPr>
      <w:tc>
        <w:tcPr>
          <w:tcW w:w="10402" w:type="dxa"/>
          <w:shd w:val="clear" w:color="auto" w:fill="auto"/>
        </w:tcPr>
        <w:p w14:paraId="5271DE6C" w14:textId="77777777" w:rsidR="0018126E" w:rsidRDefault="0018126E" w:rsidP="00CC5B49">
          <w:pPr>
            <w:pStyle w:val="Documenttitle"/>
          </w:pPr>
        </w:p>
      </w:tc>
    </w:tr>
    <w:tr w:rsidR="0018126E" w:rsidRPr="00E7106E" w14:paraId="11779B95" w14:textId="77777777" w:rsidTr="00CC5B49">
      <w:trPr>
        <w:cantSplit/>
        <w:trHeight w:hRule="exact" w:val="3232"/>
      </w:trPr>
      <w:tc>
        <w:tcPr>
          <w:tcW w:w="10402" w:type="dxa"/>
          <w:shd w:val="clear" w:color="auto" w:fill="auto"/>
          <w:vAlign w:val="center"/>
        </w:tcPr>
        <w:p w14:paraId="312E29DD" w14:textId="77777777" w:rsidR="0018126E" w:rsidRDefault="0018126E" w:rsidP="00CC5B49">
          <w:pPr>
            <w:pStyle w:val="Documenttitle"/>
          </w:pPr>
          <w:r>
            <w:t xml:space="preserve">European </w:t>
          </w:r>
          <w:r w:rsidRPr="00E3372A">
            <w:t xml:space="preserve">Regional Bureau Newsletter </w:t>
          </w:r>
        </w:p>
        <w:p w14:paraId="5308BE41" w14:textId="77777777" w:rsidR="0018126E" w:rsidRPr="00E7106E" w:rsidRDefault="0018126E" w:rsidP="00CC5B49">
          <w:pPr>
            <w:pStyle w:val="Documenttitle"/>
          </w:pPr>
        </w:p>
      </w:tc>
    </w:tr>
    <w:tr w:rsidR="0018126E" w:rsidRPr="008F1900" w14:paraId="04AE19CD" w14:textId="77777777" w:rsidTr="00CC5B49">
      <w:trPr>
        <w:cantSplit/>
        <w:trHeight w:hRule="exact" w:val="1134"/>
      </w:trPr>
      <w:tc>
        <w:tcPr>
          <w:tcW w:w="10402" w:type="dxa"/>
          <w:shd w:val="clear" w:color="auto" w:fill="auto"/>
        </w:tcPr>
        <w:p w14:paraId="3498600C" w14:textId="142AB744" w:rsidR="0018126E" w:rsidRPr="00734569" w:rsidRDefault="006566BE" w:rsidP="006B1AFE">
          <w:pPr>
            <w:pStyle w:val="Coverdate"/>
          </w:pPr>
          <w:bookmarkStart w:id="3" w:name="_Hlk7111155"/>
          <w:r>
            <w:t>7</w:t>
          </w:r>
          <w:r w:rsidR="00255E30">
            <w:t xml:space="preserve"> </w:t>
          </w:r>
          <w:r>
            <w:t>September</w:t>
          </w:r>
          <w:r w:rsidR="00255E30">
            <w:t xml:space="preserve"> 2019</w:t>
          </w:r>
          <w:r w:rsidR="00D60DEC">
            <w:t xml:space="preserve"> </w:t>
          </w:r>
          <w:r w:rsidR="0018126E">
            <w:t>–</w:t>
          </w:r>
          <w:r w:rsidR="00BF6706">
            <w:t xml:space="preserve"> </w:t>
          </w:r>
          <w:r>
            <w:t>13</w:t>
          </w:r>
          <w:r w:rsidR="006D704A">
            <w:t xml:space="preserve"> </w:t>
          </w:r>
          <w:r w:rsidR="00C97413">
            <w:t>September</w:t>
          </w:r>
          <w:r w:rsidR="00AF4F48">
            <w:t xml:space="preserve"> </w:t>
          </w:r>
          <w:r w:rsidR="007E0789">
            <w:t>2019</w:t>
          </w:r>
        </w:p>
        <w:bookmarkEnd w:id="3"/>
        <w:p w14:paraId="6AA88AF6" w14:textId="77777777" w:rsidR="0018126E" w:rsidRDefault="00731115" w:rsidP="006B1AFE">
          <w:pPr>
            <w:pStyle w:val="Coverdate"/>
            <w:rPr>
              <w:rStyle w:val="Lienhypertexte"/>
            </w:rPr>
          </w:pPr>
          <w:r>
            <w:fldChar w:fldCharType="begin"/>
          </w:r>
          <w:r>
            <w:instrText xml:space="preserve"> HYPERLINK "https://www.internetsociety.org/regions/europe/" </w:instrText>
          </w:r>
          <w:r>
            <w:fldChar w:fldCharType="separate"/>
          </w:r>
          <w:r w:rsidR="0018126E" w:rsidRPr="00734569">
            <w:rPr>
              <w:rStyle w:val="Lienhypertexte"/>
            </w:rPr>
            <w:t>https://www.</w:t>
          </w:r>
          <w:r w:rsidR="0018126E">
            <w:rPr>
              <w:rStyle w:val="Lienhypertexte"/>
            </w:rPr>
            <w:t>Internet</w:t>
          </w:r>
          <w:r w:rsidR="0018126E" w:rsidRPr="00734569">
            <w:rPr>
              <w:rStyle w:val="Lienhypertexte"/>
            </w:rPr>
            <w:t>society.org/regions/europe/</w:t>
          </w:r>
          <w:r>
            <w:rPr>
              <w:rStyle w:val="Lienhypertexte"/>
            </w:rPr>
            <w:fldChar w:fldCharType="end"/>
          </w:r>
        </w:p>
        <w:p w14:paraId="54A979AF" w14:textId="7AD053EB" w:rsidR="002710EE" w:rsidRPr="00734569" w:rsidRDefault="002710EE" w:rsidP="006B1AFE">
          <w:pPr>
            <w:pStyle w:val="Coverdate"/>
          </w:pPr>
          <w:r>
            <w:t xml:space="preserve">Frédéric </w:t>
          </w:r>
          <w:proofErr w:type="spellStart"/>
          <w:r>
            <w:t>Donck</w:t>
          </w:r>
          <w:proofErr w:type="spellEnd"/>
          <w:r>
            <w:t xml:space="preserve"> (ERB)</w:t>
          </w:r>
        </w:p>
      </w:tc>
    </w:tr>
  </w:tbl>
  <w:p w14:paraId="26207E2E" w14:textId="77777777" w:rsidR="0018126E" w:rsidRDefault="0018126E">
    <w:pPr>
      <w:pStyle w:val="En-tte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0DA1C030" wp14:editId="1156AEB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3566880"/>
          <wp:effectExtent l="0" t="0" r="1016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pegss/page5-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40" cy="356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5AE1D8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82319"/>
    <w:multiLevelType w:val="hybridMultilevel"/>
    <w:tmpl w:val="E7B0F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B4FD3"/>
    <w:multiLevelType w:val="hybridMultilevel"/>
    <w:tmpl w:val="318C5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47D5C"/>
    <w:multiLevelType w:val="hybridMultilevel"/>
    <w:tmpl w:val="01E04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3043C"/>
    <w:multiLevelType w:val="hybridMultilevel"/>
    <w:tmpl w:val="2160C45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B5AB4"/>
    <w:multiLevelType w:val="hybridMultilevel"/>
    <w:tmpl w:val="E7B0F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A59B6"/>
    <w:multiLevelType w:val="hybridMultilevel"/>
    <w:tmpl w:val="E3D4E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8139A"/>
    <w:multiLevelType w:val="hybridMultilevel"/>
    <w:tmpl w:val="6B58B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D11F7"/>
    <w:multiLevelType w:val="hybridMultilevel"/>
    <w:tmpl w:val="E5489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A300C2"/>
    <w:multiLevelType w:val="hybridMultilevel"/>
    <w:tmpl w:val="8F067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A565D"/>
    <w:multiLevelType w:val="hybridMultilevel"/>
    <w:tmpl w:val="EB3AA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5F4D8D"/>
    <w:multiLevelType w:val="hybridMultilevel"/>
    <w:tmpl w:val="BA68B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D7672"/>
    <w:multiLevelType w:val="hybridMultilevel"/>
    <w:tmpl w:val="836C6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990932"/>
    <w:multiLevelType w:val="hybridMultilevel"/>
    <w:tmpl w:val="DFC05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023F74"/>
    <w:multiLevelType w:val="hybridMultilevel"/>
    <w:tmpl w:val="0CA45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9"/>
  </w:num>
  <w:num w:numId="5">
    <w:abstractNumId w:val="11"/>
  </w:num>
  <w:num w:numId="6">
    <w:abstractNumId w:val="14"/>
  </w:num>
  <w:num w:numId="7">
    <w:abstractNumId w:val="13"/>
  </w:num>
  <w:num w:numId="8">
    <w:abstractNumId w:val="10"/>
  </w:num>
  <w:num w:numId="9">
    <w:abstractNumId w:val="12"/>
  </w:num>
  <w:num w:numId="10">
    <w:abstractNumId w:val="1"/>
  </w:num>
  <w:num w:numId="11">
    <w:abstractNumId w:val="6"/>
  </w:num>
  <w:num w:numId="12">
    <w:abstractNumId w:val="3"/>
  </w:num>
  <w:num w:numId="13">
    <w:abstractNumId w:val="2"/>
  </w:num>
  <w:num w:numId="14">
    <w:abstractNumId w:val="5"/>
  </w:num>
  <w:num w:numId="15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98F"/>
    <w:rsid w:val="00000346"/>
    <w:rsid w:val="0000068A"/>
    <w:rsid w:val="0000109D"/>
    <w:rsid w:val="00001676"/>
    <w:rsid w:val="00001916"/>
    <w:rsid w:val="00002F50"/>
    <w:rsid w:val="00003283"/>
    <w:rsid w:val="00003AF8"/>
    <w:rsid w:val="0000462D"/>
    <w:rsid w:val="000048F4"/>
    <w:rsid w:val="0000534B"/>
    <w:rsid w:val="00005555"/>
    <w:rsid w:val="00005587"/>
    <w:rsid w:val="00006985"/>
    <w:rsid w:val="00006C8C"/>
    <w:rsid w:val="00007E59"/>
    <w:rsid w:val="0001093B"/>
    <w:rsid w:val="00010DA7"/>
    <w:rsid w:val="0001154A"/>
    <w:rsid w:val="000119C2"/>
    <w:rsid w:val="000126AE"/>
    <w:rsid w:val="00012C6C"/>
    <w:rsid w:val="00013190"/>
    <w:rsid w:val="000134AE"/>
    <w:rsid w:val="00013E32"/>
    <w:rsid w:val="000146E2"/>
    <w:rsid w:val="00015392"/>
    <w:rsid w:val="000153AF"/>
    <w:rsid w:val="000158C5"/>
    <w:rsid w:val="00015C47"/>
    <w:rsid w:val="00015D28"/>
    <w:rsid w:val="00016B15"/>
    <w:rsid w:val="0001713A"/>
    <w:rsid w:val="00017AC7"/>
    <w:rsid w:val="00020775"/>
    <w:rsid w:val="000212A7"/>
    <w:rsid w:val="000217F2"/>
    <w:rsid w:val="000219D5"/>
    <w:rsid w:val="000227B6"/>
    <w:rsid w:val="0002283E"/>
    <w:rsid w:val="00022F35"/>
    <w:rsid w:val="00023000"/>
    <w:rsid w:val="00023FA8"/>
    <w:rsid w:val="00024677"/>
    <w:rsid w:val="00024858"/>
    <w:rsid w:val="00024AEB"/>
    <w:rsid w:val="000259A2"/>
    <w:rsid w:val="00026950"/>
    <w:rsid w:val="0002698F"/>
    <w:rsid w:val="00027639"/>
    <w:rsid w:val="00027703"/>
    <w:rsid w:val="000277E6"/>
    <w:rsid w:val="00027926"/>
    <w:rsid w:val="00030067"/>
    <w:rsid w:val="00030655"/>
    <w:rsid w:val="000309F0"/>
    <w:rsid w:val="00030C8B"/>
    <w:rsid w:val="00031087"/>
    <w:rsid w:val="00031252"/>
    <w:rsid w:val="0003255E"/>
    <w:rsid w:val="000327B3"/>
    <w:rsid w:val="00032D5A"/>
    <w:rsid w:val="0003334D"/>
    <w:rsid w:val="00033396"/>
    <w:rsid w:val="0003342A"/>
    <w:rsid w:val="00033D3A"/>
    <w:rsid w:val="00033D7C"/>
    <w:rsid w:val="00035943"/>
    <w:rsid w:val="00035CA0"/>
    <w:rsid w:val="00036D9D"/>
    <w:rsid w:val="00036ECE"/>
    <w:rsid w:val="00037320"/>
    <w:rsid w:val="00037A44"/>
    <w:rsid w:val="000406CB"/>
    <w:rsid w:val="00040923"/>
    <w:rsid w:val="0004125B"/>
    <w:rsid w:val="00041327"/>
    <w:rsid w:val="000416D1"/>
    <w:rsid w:val="00041980"/>
    <w:rsid w:val="00041D10"/>
    <w:rsid w:val="00041EC0"/>
    <w:rsid w:val="00041F36"/>
    <w:rsid w:val="00042315"/>
    <w:rsid w:val="0004252D"/>
    <w:rsid w:val="00042E25"/>
    <w:rsid w:val="0004376C"/>
    <w:rsid w:val="0004393E"/>
    <w:rsid w:val="00044321"/>
    <w:rsid w:val="00044430"/>
    <w:rsid w:val="0004455A"/>
    <w:rsid w:val="000447AA"/>
    <w:rsid w:val="000450F8"/>
    <w:rsid w:val="000452BD"/>
    <w:rsid w:val="00045D40"/>
    <w:rsid w:val="00045E86"/>
    <w:rsid w:val="0004691A"/>
    <w:rsid w:val="00046EAB"/>
    <w:rsid w:val="00047748"/>
    <w:rsid w:val="00047B25"/>
    <w:rsid w:val="000500DD"/>
    <w:rsid w:val="00051FA3"/>
    <w:rsid w:val="00052F96"/>
    <w:rsid w:val="000533DB"/>
    <w:rsid w:val="00054831"/>
    <w:rsid w:val="000549CE"/>
    <w:rsid w:val="00054AA3"/>
    <w:rsid w:val="00054F33"/>
    <w:rsid w:val="00055316"/>
    <w:rsid w:val="00055846"/>
    <w:rsid w:val="00055956"/>
    <w:rsid w:val="00055D10"/>
    <w:rsid w:val="00055F64"/>
    <w:rsid w:val="0005792D"/>
    <w:rsid w:val="00057DF9"/>
    <w:rsid w:val="000606BD"/>
    <w:rsid w:val="00060D01"/>
    <w:rsid w:val="00060F43"/>
    <w:rsid w:val="000615E5"/>
    <w:rsid w:val="0006199D"/>
    <w:rsid w:val="00061E52"/>
    <w:rsid w:val="000627CD"/>
    <w:rsid w:val="000633D3"/>
    <w:rsid w:val="000638A0"/>
    <w:rsid w:val="000650FD"/>
    <w:rsid w:val="000656B5"/>
    <w:rsid w:val="000658A4"/>
    <w:rsid w:val="00065949"/>
    <w:rsid w:val="00065CCB"/>
    <w:rsid w:val="00066252"/>
    <w:rsid w:val="000662EE"/>
    <w:rsid w:val="00066603"/>
    <w:rsid w:val="00066770"/>
    <w:rsid w:val="00066FFB"/>
    <w:rsid w:val="00067B00"/>
    <w:rsid w:val="00067B3E"/>
    <w:rsid w:val="00067E4D"/>
    <w:rsid w:val="000714E8"/>
    <w:rsid w:val="000715E5"/>
    <w:rsid w:val="000719FE"/>
    <w:rsid w:val="00071E5E"/>
    <w:rsid w:val="00072005"/>
    <w:rsid w:val="000728DB"/>
    <w:rsid w:val="000734A7"/>
    <w:rsid w:val="0007376C"/>
    <w:rsid w:val="00073DC7"/>
    <w:rsid w:val="0007463D"/>
    <w:rsid w:val="0007521A"/>
    <w:rsid w:val="00075469"/>
    <w:rsid w:val="00075F55"/>
    <w:rsid w:val="0007690C"/>
    <w:rsid w:val="00076C99"/>
    <w:rsid w:val="00077609"/>
    <w:rsid w:val="000776CC"/>
    <w:rsid w:val="00080624"/>
    <w:rsid w:val="0008121A"/>
    <w:rsid w:val="0008165A"/>
    <w:rsid w:val="00081714"/>
    <w:rsid w:val="00081FE8"/>
    <w:rsid w:val="000830D0"/>
    <w:rsid w:val="000849D5"/>
    <w:rsid w:val="0008569F"/>
    <w:rsid w:val="000857E5"/>
    <w:rsid w:val="00085EFB"/>
    <w:rsid w:val="000860A7"/>
    <w:rsid w:val="00087201"/>
    <w:rsid w:val="00087BCF"/>
    <w:rsid w:val="00087E3A"/>
    <w:rsid w:val="00087F53"/>
    <w:rsid w:val="00090517"/>
    <w:rsid w:val="0009117F"/>
    <w:rsid w:val="0009125B"/>
    <w:rsid w:val="00091468"/>
    <w:rsid w:val="00091820"/>
    <w:rsid w:val="0009197A"/>
    <w:rsid w:val="00091CAA"/>
    <w:rsid w:val="00091F2D"/>
    <w:rsid w:val="0009207A"/>
    <w:rsid w:val="0009329C"/>
    <w:rsid w:val="00093481"/>
    <w:rsid w:val="000938A5"/>
    <w:rsid w:val="000938EE"/>
    <w:rsid w:val="00095044"/>
    <w:rsid w:val="00095503"/>
    <w:rsid w:val="000955A3"/>
    <w:rsid w:val="00095BE5"/>
    <w:rsid w:val="000A03D7"/>
    <w:rsid w:val="000A06AF"/>
    <w:rsid w:val="000A073A"/>
    <w:rsid w:val="000A159B"/>
    <w:rsid w:val="000A1CAA"/>
    <w:rsid w:val="000A213B"/>
    <w:rsid w:val="000A2450"/>
    <w:rsid w:val="000A2988"/>
    <w:rsid w:val="000A2BC7"/>
    <w:rsid w:val="000A2BE7"/>
    <w:rsid w:val="000A380F"/>
    <w:rsid w:val="000A4394"/>
    <w:rsid w:val="000A440F"/>
    <w:rsid w:val="000A4EB7"/>
    <w:rsid w:val="000A5122"/>
    <w:rsid w:val="000A5339"/>
    <w:rsid w:val="000A5693"/>
    <w:rsid w:val="000A5AD1"/>
    <w:rsid w:val="000A6811"/>
    <w:rsid w:val="000A70C5"/>
    <w:rsid w:val="000A71BF"/>
    <w:rsid w:val="000A7F51"/>
    <w:rsid w:val="000B1259"/>
    <w:rsid w:val="000B18E6"/>
    <w:rsid w:val="000B1D0F"/>
    <w:rsid w:val="000B23DE"/>
    <w:rsid w:val="000B2930"/>
    <w:rsid w:val="000B294D"/>
    <w:rsid w:val="000B3372"/>
    <w:rsid w:val="000B43F7"/>
    <w:rsid w:val="000B4BA0"/>
    <w:rsid w:val="000B4BBA"/>
    <w:rsid w:val="000B4D2B"/>
    <w:rsid w:val="000B4F13"/>
    <w:rsid w:val="000B569A"/>
    <w:rsid w:val="000B58BD"/>
    <w:rsid w:val="000B5DB1"/>
    <w:rsid w:val="000B6237"/>
    <w:rsid w:val="000B638E"/>
    <w:rsid w:val="000B66A3"/>
    <w:rsid w:val="000B6A4A"/>
    <w:rsid w:val="000B6AD5"/>
    <w:rsid w:val="000B6AF8"/>
    <w:rsid w:val="000B73C6"/>
    <w:rsid w:val="000B782E"/>
    <w:rsid w:val="000C0480"/>
    <w:rsid w:val="000C06D3"/>
    <w:rsid w:val="000C16E8"/>
    <w:rsid w:val="000C1A15"/>
    <w:rsid w:val="000C2146"/>
    <w:rsid w:val="000C2DAD"/>
    <w:rsid w:val="000C4E29"/>
    <w:rsid w:val="000C58BE"/>
    <w:rsid w:val="000C6B88"/>
    <w:rsid w:val="000C6D70"/>
    <w:rsid w:val="000C6E71"/>
    <w:rsid w:val="000D0047"/>
    <w:rsid w:val="000D00DB"/>
    <w:rsid w:val="000D020B"/>
    <w:rsid w:val="000D0220"/>
    <w:rsid w:val="000D0408"/>
    <w:rsid w:val="000D04A9"/>
    <w:rsid w:val="000D0C2A"/>
    <w:rsid w:val="000D1D19"/>
    <w:rsid w:val="000D2316"/>
    <w:rsid w:val="000D28A6"/>
    <w:rsid w:val="000D3BBB"/>
    <w:rsid w:val="000D556F"/>
    <w:rsid w:val="000D57EE"/>
    <w:rsid w:val="000D6474"/>
    <w:rsid w:val="000D670A"/>
    <w:rsid w:val="000D7182"/>
    <w:rsid w:val="000D7804"/>
    <w:rsid w:val="000D7F47"/>
    <w:rsid w:val="000E043C"/>
    <w:rsid w:val="000E20EE"/>
    <w:rsid w:val="000E273A"/>
    <w:rsid w:val="000E3321"/>
    <w:rsid w:val="000E35BA"/>
    <w:rsid w:val="000E4B1D"/>
    <w:rsid w:val="000E4E3A"/>
    <w:rsid w:val="000E5A56"/>
    <w:rsid w:val="000E610B"/>
    <w:rsid w:val="000E652F"/>
    <w:rsid w:val="000E71FA"/>
    <w:rsid w:val="000E760F"/>
    <w:rsid w:val="000E7EAA"/>
    <w:rsid w:val="000F092E"/>
    <w:rsid w:val="000F25C7"/>
    <w:rsid w:val="000F2878"/>
    <w:rsid w:val="000F350E"/>
    <w:rsid w:val="000F38F8"/>
    <w:rsid w:val="000F3A58"/>
    <w:rsid w:val="000F4465"/>
    <w:rsid w:val="000F4C96"/>
    <w:rsid w:val="000F5FBF"/>
    <w:rsid w:val="000F64BD"/>
    <w:rsid w:val="000F6683"/>
    <w:rsid w:val="000F6836"/>
    <w:rsid w:val="000F68DD"/>
    <w:rsid w:val="000F6A97"/>
    <w:rsid w:val="000F6C38"/>
    <w:rsid w:val="000F6F3B"/>
    <w:rsid w:val="000F73B0"/>
    <w:rsid w:val="001002D3"/>
    <w:rsid w:val="0010077D"/>
    <w:rsid w:val="00100E80"/>
    <w:rsid w:val="0010137B"/>
    <w:rsid w:val="00101BF0"/>
    <w:rsid w:val="00101E34"/>
    <w:rsid w:val="00101E3E"/>
    <w:rsid w:val="00101EEF"/>
    <w:rsid w:val="00102632"/>
    <w:rsid w:val="00102A9C"/>
    <w:rsid w:val="00103071"/>
    <w:rsid w:val="0010373F"/>
    <w:rsid w:val="00103DAE"/>
    <w:rsid w:val="00104138"/>
    <w:rsid w:val="00104331"/>
    <w:rsid w:val="00105205"/>
    <w:rsid w:val="0010694F"/>
    <w:rsid w:val="00106D69"/>
    <w:rsid w:val="00107AC6"/>
    <w:rsid w:val="00107E04"/>
    <w:rsid w:val="001105A9"/>
    <w:rsid w:val="0011073F"/>
    <w:rsid w:val="00110E99"/>
    <w:rsid w:val="00110F70"/>
    <w:rsid w:val="00111006"/>
    <w:rsid w:val="00111F72"/>
    <w:rsid w:val="00112437"/>
    <w:rsid w:val="0011275E"/>
    <w:rsid w:val="00113A14"/>
    <w:rsid w:val="0011437C"/>
    <w:rsid w:val="001145BD"/>
    <w:rsid w:val="00114604"/>
    <w:rsid w:val="001147D7"/>
    <w:rsid w:val="00114E45"/>
    <w:rsid w:val="00115FFB"/>
    <w:rsid w:val="00116678"/>
    <w:rsid w:val="001167C0"/>
    <w:rsid w:val="00116853"/>
    <w:rsid w:val="001176C4"/>
    <w:rsid w:val="00117D75"/>
    <w:rsid w:val="00120C44"/>
    <w:rsid w:val="001212AB"/>
    <w:rsid w:val="00121317"/>
    <w:rsid w:val="001224B3"/>
    <w:rsid w:val="00122ACB"/>
    <w:rsid w:val="00122ADD"/>
    <w:rsid w:val="00122BAE"/>
    <w:rsid w:val="00123821"/>
    <w:rsid w:val="001241E0"/>
    <w:rsid w:val="001241F3"/>
    <w:rsid w:val="00124665"/>
    <w:rsid w:val="00124AD9"/>
    <w:rsid w:val="0012503B"/>
    <w:rsid w:val="00125ACA"/>
    <w:rsid w:val="00126021"/>
    <w:rsid w:val="00126291"/>
    <w:rsid w:val="001267EE"/>
    <w:rsid w:val="0012683D"/>
    <w:rsid w:val="00126EFE"/>
    <w:rsid w:val="00127FE0"/>
    <w:rsid w:val="001302B9"/>
    <w:rsid w:val="00130376"/>
    <w:rsid w:val="001304A1"/>
    <w:rsid w:val="00130ADD"/>
    <w:rsid w:val="00130F4B"/>
    <w:rsid w:val="00131B23"/>
    <w:rsid w:val="0013271F"/>
    <w:rsid w:val="00133467"/>
    <w:rsid w:val="001336A9"/>
    <w:rsid w:val="001336C6"/>
    <w:rsid w:val="00133DA3"/>
    <w:rsid w:val="00133F7F"/>
    <w:rsid w:val="0013434D"/>
    <w:rsid w:val="00134C58"/>
    <w:rsid w:val="00134F47"/>
    <w:rsid w:val="00134F7D"/>
    <w:rsid w:val="00135111"/>
    <w:rsid w:val="00135C6D"/>
    <w:rsid w:val="00135F1A"/>
    <w:rsid w:val="001364CE"/>
    <w:rsid w:val="0013680E"/>
    <w:rsid w:val="00136882"/>
    <w:rsid w:val="00136C96"/>
    <w:rsid w:val="00137CE2"/>
    <w:rsid w:val="00140158"/>
    <w:rsid w:val="001410CF"/>
    <w:rsid w:val="0014138A"/>
    <w:rsid w:val="0014208E"/>
    <w:rsid w:val="0014234C"/>
    <w:rsid w:val="00142C6F"/>
    <w:rsid w:val="00142CBF"/>
    <w:rsid w:val="00142EF2"/>
    <w:rsid w:val="00143819"/>
    <w:rsid w:val="001438CD"/>
    <w:rsid w:val="001438CE"/>
    <w:rsid w:val="00145297"/>
    <w:rsid w:val="00145C65"/>
    <w:rsid w:val="00146953"/>
    <w:rsid w:val="001472AA"/>
    <w:rsid w:val="00150611"/>
    <w:rsid w:val="0015096D"/>
    <w:rsid w:val="00151164"/>
    <w:rsid w:val="00151A5C"/>
    <w:rsid w:val="00151BB3"/>
    <w:rsid w:val="00151E3C"/>
    <w:rsid w:val="0015234A"/>
    <w:rsid w:val="0015257C"/>
    <w:rsid w:val="00152BE8"/>
    <w:rsid w:val="001532CA"/>
    <w:rsid w:val="0015335D"/>
    <w:rsid w:val="001535F3"/>
    <w:rsid w:val="00153880"/>
    <w:rsid w:val="001549C7"/>
    <w:rsid w:val="00154CD2"/>
    <w:rsid w:val="00155315"/>
    <w:rsid w:val="00155ABF"/>
    <w:rsid w:val="0015622E"/>
    <w:rsid w:val="001564D7"/>
    <w:rsid w:val="00156AD5"/>
    <w:rsid w:val="00157CED"/>
    <w:rsid w:val="00160583"/>
    <w:rsid w:val="0016072F"/>
    <w:rsid w:val="0016158F"/>
    <w:rsid w:val="00161839"/>
    <w:rsid w:val="00162542"/>
    <w:rsid w:val="00162639"/>
    <w:rsid w:val="00162B13"/>
    <w:rsid w:val="001637A9"/>
    <w:rsid w:val="00163BC5"/>
    <w:rsid w:val="00165429"/>
    <w:rsid w:val="00165757"/>
    <w:rsid w:val="00165995"/>
    <w:rsid w:val="00165A03"/>
    <w:rsid w:val="00165C57"/>
    <w:rsid w:val="00166A3C"/>
    <w:rsid w:val="00166A72"/>
    <w:rsid w:val="00166CA5"/>
    <w:rsid w:val="00166FA5"/>
    <w:rsid w:val="00167211"/>
    <w:rsid w:val="0016743C"/>
    <w:rsid w:val="001676C2"/>
    <w:rsid w:val="001676F6"/>
    <w:rsid w:val="00167D5E"/>
    <w:rsid w:val="001702C8"/>
    <w:rsid w:val="00170B85"/>
    <w:rsid w:val="00170EE1"/>
    <w:rsid w:val="0017252E"/>
    <w:rsid w:val="00172B32"/>
    <w:rsid w:val="00173267"/>
    <w:rsid w:val="0017342C"/>
    <w:rsid w:val="001736FE"/>
    <w:rsid w:val="00174721"/>
    <w:rsid w:val="00175C5A"/>
    <w:rsid w:val="001760C7"/>
    <w:rsid w:val="00176974"/>
    <w:rsid w:val="00176F7C"/>
    <w:rsid w:val="001772EA"/>
    <w:rsid w:val="001776B3"/>
    <w:rsid w:val="00180A4B"/>
    <w:rsid w:val="00180EA5"/>
    <w:rsid w:val="001810EE"/>
    <w:rsid w:val="0018126E"/>
    <w:rsid w:val="001815E1"/>
    <w:rsid w:val="001816D6"/>
    <w:rsid w:val="0018221E"/>
    <w:rsid w:val="001825BD"/>
    <w:rsid w:val="00182D0F"/>
    <w:rsid w:val="00183158"/>
    <w:rsid w:val="00183664"/>
    <w:rsid w:val="00183DE7"/>
    <w:rsid w:val="00183F44"/>
    <w:rsid w:val="00184117"/>
    <w:rsid w:val="00184257"/>
    <w:rsid w:val="001842B2"/>
    <w:rsid w:val="00184D44"/>
    <w:rsid w:val="001855BA"/>
    <w:rsid w:val="001855F6"/>
    <w:rsid w:val="00185F43"/>
    <w:rsid w:val="00186A5C"/>
    <w:rsid w:val="00190A51"/>
    <w:rsid w:val="00191B22"/>
    <w:rsid w:val="00191CAA"/>
    <w:rsid w:val="00191D11"/>
    <w:rsid w:val="0019217D"/>
    <w:rsid w:val="001921F7"/>
    <w:rsid w:val="00192AF9"/>
    <w:rsid w:val="0019388A"/>
    <w:rsid w:val="00195166"/>
    <w:rsid w:val="00195FB3"/>
    <w:rsid w:val="00196634"/>
    <w:rsid w:val="001971ED"/>
    <w:rsid w:val="001A1216"/>
    <w:rsid w:val="001A14A1"/>
    <w:rsid w:val="001A1B68"/>
    <w:rsid w:val="001A1F19"/>
    <w:rsid w:val="001A213E"/>
    <w:rsid w:val="001A22A6"/>
    <w:rsid w:val="001A25E5"/>
    <w:rsid w:val="001A2643"/>
    <w:rsid w:val="001A4169"/>
    <w:rsid w:val="001A5040"/>
    <w:rsid w:val="001A60EC"/>
    <w:rsid w:val="001A6105"/>
    <w:rsid w:val="001A650A"/>
    <w:rsid w:val="001A7A56"/>
    <w:rsid w:val="001B002A"/>
    <w:rsid w:val="001B0AEA"/>
    <w:rsid w:val="001B0BB7"/>
    <w:rsid w:val="001B1DDB"/>
    <w:rsid w:val="001B2915"/>
    <w:rsid w:val="001B34D9"/>
    <w:rsid w:val="001B4267"/>
    <w:rsid w:val="001B4823"/>
    <w:rsid w:val="001B4B31"/>
    <w:rsid w:val="001B4C75"/>
    <w:rsid w:val="001B4E62"/>
    <w:rsid w:val="001B5B60"/>
    <w:rsid w:val="001B7238"/>
    <w:rsid w:val="001B7755"/>
    <w:rsid w:val="001B7A8E"/>
    <w:rsid w:val="001B7B89"/>
    <w:rsid w:val="001C0103"/>
    <w:rsid w:val="001C02BB"/>
    <w:rsid w:val="001C09AD"/>
    <w:rsid w:val="001C0B7B"/>
    <w:rsid w:val="001C1148"/>
    <w:rsid w:val="001C158F"/>
    <w:rsid w:val="001C385E"/>
    <w:rsid w:val="001C3C01"/>
    <w:rsid w:val="001C40C5"/>
    <w:rsid w:val="001C4D13"/>
    <w:rsid w:val="001C51FB"/>
    <w:rsid w:val="001C592C"/>
    <w:rsid w:val="001C5E62"/>
    <w:rsid w:val="001C635F"/>
    <w:rsid w:val="001C68B0"/>
    <w:rsid w:val="001C7AC8"/>
    <w:rsid w:val="001C7BD3"/>
    <w:rsid w:val="001D0974"/>
    <w:rsid w:val="001D0A29"/>
    <w:rsid w:val="001D0A3C"/>
    <w:rsid w:val="001D0BB6"/>
    <w:rsid w:val="001D100B"/>
    <w:rsid w:val="001D1254"/>
    <w:rsid w:val="001D13B9"/>
    <w:rsid w:val="001D1D85"/>
    <w:rsid w:val="001D213B"/>
    <w:rsid w:val="001D22AE"/>
    <w:rsid w:val="001D2380"/>
    <w:rsid w:val="001D23AA"/>
    <w:rsid w:val="001D2E7D"/>
    <w:rsid w:val="001D2F16"/>
    <w:rsid w:val="001D2F33"/>
    <w:rsid w:val="001D3021"/>
    <w:rsid w:val="001D312F"/>
    <w:rsid w:val="001D3D2C"/>
    <w:rsid w:val="001D3E02"/>
    <w:rsid w:val="001D3F28"/>
    <w:rsid w:val="001D4089"/>
    <w:rsid w:val="001D4BBC"/>
    <w:rsid w:val="001D52B3"/>
    <w:rsid w:val="001D581C"/>
    <w:rsid w:val="001D5922"/>
    <w:rsid w:val="001D642F"/>
    <w:rsid w:val="001D659D"/>
    <w:rsid w:val="001D6620"/>
    <w:rsid w:val="001D67A6"/>
    <w:rsid w:val="001D6C98"/>
    <w:rsid w:val="001D71F0"/>
    <w:rsid w:val="001D7C1E"/>
    <w:rsid w:val="001E02F6"/>
    <w:rsid w:val="001E1717"/>
    <w:rsid w:val="001E1782"/>
    <w:rsid w:val="001E1FFF"/>
    <w:rsid w:val="001E2337"/>
    <w:rsid w:val="001E25F7"/>
    <w:rsid w:val="001E5271"/>
    <w:rsid w:val="001E61E2"/>
    <w:rsid w:val="001E6490"/>
    <w:rsid w:val="001E7514"/>
    <w:rsid w:val="001E7BD9"/>
    <w:rsid w:val="001F018B"/>
    <w:rsid w:val="001F0710"/>
    <w:rsid w:val="001F09FB"/>
    <w:rsid w:val="001F0E9B"/>
    <w:rsid w:val="001F1345"/>
    <w:rsid w:val="001F1FFF"/>
    <w:rsid w:val="001F2CA2"/>
    <w:rsid w:val="001F311E"/>
    <w:rsid w:val="001F320A"/>
    <w:rsid w:val="001F340E"/>
    <w:rsid w:val="001F3FF2"/>
    <w:rsid w:val="001F575E"/>
    <w:rsid w:val="001F5877"/>
    <w:rsid w:val="001F5DF5"/>
    <w:rsid w:val="001F6583"/>
    <w:rsid w:val="001F6F4E"/>
    <w:rsid w:val="00200010"/>
    <w:rsid w:val="00200163"/>
    <w:rsid w:val="002002B5"/>
    <w:rsid w:val="0020078F"/>
    <w:rsid w:val="00200EE3"/>
    <w:rsid w:val="0020104A"/>
    <w:rsid w:val="002016F1"/>
    <w:rsid w:val="002024C9"/>
    <w:rsid w:val="002026D8"/>
    <w:rsid w:val="00203197"/>
    <w:rsid w:val="00203B37"/>
    <w:rsid w:val="002042C6"/>
    <w:rsid w:val="002049C3"/>
    <w:rsid w:val="00204FDF"/>
    <w:rsid w:val="002052B4"/>
    <w:rsid w:val="00205B7A"/>
    <w:rsid w:val="00206AF5"/>
    <w:rsid w:val="002071E8"/>
    <w:rsid w:val="00207D42"/>
    <w:rsid w:val="0021019F"/>
    <w:rsid w:val="00210743"/>
    <w:rsid w:val="00211D77"/>
    <w:rsid w:val="00211F9A"/>
    <w:rsid w:val="00212F58"/>
    <w:rsid w:val="00214C38"/>
    <w:rsid w:val="00214CA3"/>
    <w:rsid w:val="00215C7C"/>
    <w:rsid w:val="00216CB4"/>
    <w:rsid w:val="00217228"/>
    <w:rsid w:val="002178B4"/>
    <w:rsid w:val="00217A53"/>
    <w:rsid w:val="00217C7F"/>
    <w:rsid w:val="00220213"/>
    <w:rsid w:val="002202B6"/>
    <w:rsid w:val="00220726"/>
    <w:rsid w:val="00220AE6"/>
    <w:rsid w:val="00220B92"/>
    <w:rsid w:val="002216F9"/>
    <w:rsid w:val="002219D2"/>
    <w:rsid w:val="00223CB0"/>
    <w:rsid w:val="002248CF"/>
    <w:rsid w:val="00224F0E"/>
    <w:rsid w:val="002252E5"/>
    <w:rsid w:val="00225B5C"/>
    <w:rsid w:val="0022606C"/>
    <w:rsid w:val="0022695B"/>
    <w:rsid w:val="0022698E"/>
    <w:rsid w:val="002270D7"/>
    <w:rsid w:val="002272C1"/>
    <w:rsid w:val="002273B0"/>
    <w:rsid w:val="002278F3"/>
    <w:rsid w:val="00227E8F"/>
    <w:rsid w:val="002302F0"/>
    <w:rsid w:val="002303AF"/>
    <w:rsid w:val="00230CE6"/>
    <w:rsid w:val="00230F8C"/>
    <w:rsid w:val="0023147B"/>
    <w:rsid w:val="002315F7"/>
    <w:rsid w:val="00231608"/>
    <w:rsid w:val="00231671"/>
    <w:rsid w:val="00231926"/>
    <w:rsid w:val="00231C26"/>
    <w:rsid w:val="002320E9"/>
    <w:rsid w:val="0023255A"/>
    <w:rsid w:val="002329C4"/>
    <w:rsid w:val="002334AE"/>
    <w:rsid w:val="00233FF9"/>
    <w:rsid w:val="00234885"/>
    <w:rsid w:val="00234B20"/>
    <w:rsid w:val="00235911"/>
    <w:rsid w:val="002359E8"/>
    <w:rsid w:val="002363BC"/>
    <w:rsid w:val="00236ABA"/>
    <w:rsid w:val="00236CF3"/>
    <w:rsid w:val="002374E2"/>
    <w:rsid w:val="0023775F"/>
    <w:rsid w:val="002401E4"/>
    <w:rsid w:val="00240DB2"/>
    <w:rsid w:val="00240E05"/>
    <w:rsid w:val="002418CE"/>
    <w:rsid w:val="002419B2"/>
    <w:rsid w:val="00241A74"/>
    <w:rsid w:val="00242004"/>
    <w:rsid w:val="00242400"/>
    <w:rsid w:val="0024242E"/>
    <w:rsid w:val="002425EB"/>
    <w:rsid w:val="002427DA"/>
    <w:rsid w:val="002429E9"/>
    <w:rsid w:val="00242FBB"/>
    <w:rsid w:val="00244AD9"/>
    <w:rsid w:val="00244F89"/>
    <w:rsid w:val="0024524E"/>
    <w:rsid w:val="00245820"/>
    <w:rsid w:val="00245C98"/>
    <w:rsid w:val="0024736D"/>
    <w:rsid w:val="0024745D"/>
    <w:rsid w:val="00247518"/>
    <w:rsid w:val="00247A7F"/>
    <w:rsid w:val="00247AF6"/>
    <w:rsid w:val="00247D79"/>
    <w:rsid w:val="0025011C"/>
    <w:rsid w:val="002509D3"/>
    <w:rsid w:val="00250B47"/>
    <w:rsid w:val="00251962"/>
    <w:rsid w:val="002530FC"/>
    <w:rsid w:val="0025340A"/>
    <w:rsid w:val="002535D4"/>
    <w:rsid w:val="0025367B"/>
    <w:rsid w:val="002537FB"/>
    <w:rsid w:val="00255481"/>
    <w:rsid w:val="00255E30"/>
    <w:rsid w:val="00255F7E"/>
    <w:rsid w:val="002561D4"/>
    <w:rsid w:val="002562A7"/>
    <w:rsid w:val="00256361"/>
    <w:rsid w:val="002563C2"/>
    <w:rsid w:val="002564BF"/>
    <w:rsid w:val="00256AEB"/>
    <w:rsid w:val="00256D51"/>
    <w:rsid w:val="00257FC5"/>
    <w:rsid w:val="0026072F"/>
    <w:rsid w:val="0026097C"/>
    <w:rsid w:val="00261B21"/>
    <w:rsid w:val="00261EAF"/>
    <w:rsid w:val="00261FC6"/>
    <w:rsid w:val="00262676"/>
    <w:rsid w:val="002626C4"/>
    <w:rsid w:val="002626D2"/>
    <w:rsid w:val="00263A9B"/>
    <w:rsid w:val="00263B33"/>
    <w:rsid w:val="002646CB"/>
    <w:rsid w:val="00264983"/>
    <w:rsid w:val="00266AC8"/>
    <w:rsid w:val="00266F3A"/>
    <w:rsid w:val="002678DF"/>
    <w:rsid w:val="0027008E"/>
    <w:rsid w:val="002702E2"/>
    <w:rsid w:val="0027089F"/>
    <w:rsid w:val="002710EE"/>
    <w:rsid w:val="00271A03"/>
    <w:rsid w:val="0027202F"/>
    <w:rsid w:val="0027265A"/>
    <w:rsid w:val="00272679"/>
    <w:rsid w:val="00272701"/>
    <w:rsid w:val="00274EE7"/>
    <w:rsid w:val="00275003"/>
    <w:rsid w:val="00275693"/>
    <w:rsid w:val="00275CAB"/>
    <w:rsid w:val="00276144"/>
    <w:rsid w:val="00276819"/>
    <w:rsid w:val="00276A60"/>
    <w:rsid w:val="002778C5"/>
    <w:rsid w:val="002778DD"/>
    <w:rsid w:val="00277A5C"/>
    <w:rsid w:val="00277C79"/>
    <w:rsid w:val="00277CF5"/>
    <w:rsid w:val="00277FA9"/>
    <w:rsid w:val="002814D0"/>
    <w:rsid w:val="00281570"/>
    <w:rsid w:val="00282228"/>
    <w:rsid w:val="002824E0"/>
    <w:rsid w:val="00282576"/>
    <w:rsid w:val="00282736"/>
    <w:rsid w:val="00282BF1"/>
    <w:rsid w:val="00282C8D"/>
    <w:rsid w:val="00283A5D"/>
    <w:rsid w:val="00284099"/>
    <w:rsid w:val="002849F7"/>
    <w:rsid w:val="00284C44"/>
    <w:rsid w:val="002854EB"/>
    <w:rsid w:val="0028582A"/>
    <w:rsid w:val="00285A1A"/>
    <w:rsid w:val="002863FD"/>
    <w:rsid w:val="002866DF"/>
    <w:rsid w:val="002876B3"/>
    <w:rsid w:val="002877C5"/>
    <w:rsid w:val="002901D1"/>
    <w:rsid w:val="00290ADD"/>
    <w:rsid w:val="00290B23"/>
    <w:rsid w:val="00290F97"/>
    <w:rsid w:val="0029121B"/>
    <w:rsid w:val="00291688"/>
    <w:rsid w:val="00291978"/>
    <w:rsid w:val="00291DCA"/>
    <w:rsid w:val="002936F5"/>
    <w:rsid w:val="00293A0B"/>
    <w:rsid w:val="00293A33"/>
    <w:rsid w:val="00293EC3"/>
    <w:rsid w:val="00294C1A"/>
    <w:rsid w:val="00295202"/>
    <w:rsid w:val="002958B3"/>
    <w:rsid w:val="0029681B"/>
    <w:rsid w:val="00296DE2"/>
    <w:rsid w:val="0029746F"/>
    <w:rsid w:val="00297D66"/>
    <w:rsid w:val="002A03A2"/>
    <w:rsid w:val="002A0C5B"/>
    <w:rsid w:val="002A0CE9"/>
    <w:rsid w:val="002A0D41"/>
    <w:rsid w:val="002A102A"/>
    <w:rsid w:val="002A11D9"/>
    <w:rsid w:val="002A193B"/>
    <w:rsid w:val="002A257E"/>
    <w:rsid w:val="002A28B4"/>
    <w:rsid w:val="002A2DFC"/>
    <w:rsid w:val="002A3488"/>
    <w:rsid w:val="002A42E1"/>
    <w:rsid w:val="002A4A01"/>
    <w:rsid w:val="002A52F1"/>
    <w:rsid w:val="002A53A2"/>
    <w:rsid w:val="002A5B06"/>
    <w:rsid w:val="002A6301"/>
    <w:rsid w:val="002A65BE"/>
    <w:rsid w:val="002A6C3A"/>
    <w:rsid w:val="002A79D5"/>
    <w:rsid w:val="002B020A"/>
    <w:rsid w:val="002B0878"/>
    <w:rsid w:val="002B0B45"/>
    <w:rsid w:val="002B1189"/>
    <w:rsid w:val="002B2068"/>
    <w:rsid w:val="002B227B"/>
    <w:rsid w:val="002B2394"/>
    <w:rsid w:val="002B2FA5"/>
    <w:rsid w:val="002B4136"/>
    <w:rsid w:val="002B4FE1"/>
    <w:rsid w:val="002B6734"/>
    <w:rsid w:val="002B6ECE"/>
    <w:rsid w:val="002B79B8"/>
    <w:rsid w:val="002B7CCA"/>
    <w:rsid w:val="002B7CD3"/>
    <w:rsid w:val="002B7E0B"/>
    <w:rsid w:val="002C01F5"/>
    <w:rsid w:val="002C058E"/>
    <w:rsid w:val="002C1375"/>
    <w:rsid w:val="002C161E"/>
    <w:rsid w:val="002C17F5"/>
    <w:rsid w:val="002C1997"/>
    <w:rsid w:val="002C3133"/>
    <w:rsid w:val="002C3358"/>
    <w:rsid w:val="002C3527"/>
    <w:rsid w:val="002C39EE"/>
    <w:rsid w:val="002C586C"/>
    <w:rsid w:val="002C58A9"/>
    <w:rsid w:val="002C5C85"/>
    <w:rsid w:val="002C651E"/>
    <w:rsid w:val="002C6557"/>
    <w:rsid w:val="002C655D"/>
    <w:rsid w:val="002C75B0"/>
    <w:rsid w:val="002C7ABD"/>
    <w:rsid w:val="002D0F3B"/>
    <w:rsid w:val="002D26AA"/>
    <w:rsid w:val="002D2C74"/>
    <w:rsid w:val="002D319D"/>
    <w:rsid w:val="002D324A"/>
    <w:rsid w:val="002D4103"/>
    <w:rsid w:val="002D4FA7"/>
    <w:rsid w:val="002D613D"/>
    <w:rsid w:val="002D72E2"/>
    <w:rsid w:val="002D7336"/>
    <w:rsid w:val="002D7D01"/>
    <w:rsid w:val="002D7DE7"/>
    <w:rsid w:val="002D7F7E"/>
    <w:rsid w:val="002E1C68"/>
    <w:rsid w:val="002E1EE1"/>
    <w:rsid w:val="002E212F"/>
    <w:rsid w:val="002E237A"/>
    <w:rsid w:val="002E32F8"/>
    <w:rsid w:val="002E354E"/>
    <w:rsid w:val="002E3C4D"/>
    <w:rsid w:val="002E3D3D"/>
    <w:rsid w:val="002E40F4"/>
    <w:rsid w:val="002E418F"/>
    <w:rsid w:val="002E437E"/>
    <w:rsid w:val="002E4DD2"/>
    <w:rsid w:val="002E5F3E"/>
    <w:rsid w:val="002E634E"/>
    <w:rsid w:val="002E63C8"/>
    <w:rsid w:val="002E6771"/>
    <w:rsid w:val="002E68ED"/>
    <w:rsid w:val="002E706A"/>
    <w:rsid w:val="002E7130"/>
    <w:rsid w:val="002E756B"/>
    <w:rsid w:val="002E7E03"/>
    <w:rsid w:val="002F0B4E"/>
    <w:rsid w:val="002F0FA0"/>
    <w:rsid w:val="002F0FF9"/>
    <w:rsid w:val="002F1725"/>
    <w:rsid w:val="002F1CE1"/>
    <w:rsid w:val="002F2175"/>
    <w:rsid w:val="002F23A0"/>
    <w:rsid w:val="002F26B4"/>
    <w:rsid w:val="002F2C9D"/>
    <w:rsid w:val="002F40C0"/>
    <w:rsid w:val="002F5538"/>
    <w:rsid w:val="002F6A39"/>
    <w:rsid w:val="002F7616"/>
    <w:rsid w:val="002F7D6E"/>
    <w:rsid w:val="00300E21"/>
    <w:rsid w:val="00300E81"/>
    <w:rsid w:val="00303A07"/>
    <w:rsid w:val="00304D5C"/>
    <w:rsid w:val="00305C4A"/>
    <w:rsid w:val="00305C53"/>
    <w:rsid w:val="00305C95"/>
    <w:rsid w:val="003060FC"/>
    <w:rsid w:val="0030652C"/>
    <w:rsid w:val="00306A87"/>
    <w:rsid w:val="00306E03"/>
    <w:rsid w:val="00307681"/>
    <w:rsid w:val="00307C14"/>
    <w:rsid w:val="00310261"/>
    <w:rsid w:val="0031046C"/>
    <w:rsid w:val="00310DF6"/>
    <w:rsid w:val="0031184D"/>
    <w:rsid w:val="00311960"/>
    <w:rsid w:val="003126F9"/>
    <w:rsid w:val="00313255"/>
    <w:rsid w:val="003132FC"/>
    <w:rsid w:val="003134FF"/>
    <w:rsid w:val="003137F6"/>
    <w:rsid w:val="00314125"/>
    <w:rsid w:val="00314222"/>
    <w:rsid w:val="003149C2"/>
    <w:rsid w:val="003149D6"/>
    <w:rsid w:val="00314FD5"/>
    <w:rsid w:val="003151AF"/>
    <w:rsid w:val="00315E3B"/>
    <w:rsid w:val="00315EC3"/>
    <w:rsid w:val="00315F24"/>
    <w:rsid w:val="00315FBD"/>
    <w:rsid w:val="0031677C"/>
    <w:rsid w:val="00316AFA"/>
    <w:rsid w:val="00316CCE"/>
    <w:rsid w:val="00316E4D"/>
    <w:rsid w:val="00316F9C"/>
    <w:rsid w:val="00317586"/>
    <w:rsid w:val="0031771D"/>
    <w:rsid w:val="0031787A"/>
    <w:rsid w:val="003179B9"/>
    <w:rsid w:val="00317B62"/>
    <w:rsid w:val="00317DD2"/>
    <w:rsid w:val="003200FD"/>
    <w:rsid w:val="0032079B"/>
    <w:rsid w:val="003207C6"/>
    <w:rsid w:val="003222F6"/>
    <w:rsid w:val="00322495"/>
    <w:rsid w:val="00322755"/>
    <w:rsid w:val="00322B44"/>
    <w:rsid w:val="00322D95"/>
    <w:rsid w:val="00322F37"/>
    <w:rsid w:val="0032458F"/>
    <w:rsid w:val="003262A2"/>
    <w:rsid w:val="00326355"/>
    <w:rsid w:val="00326E6B"/>
    <w:rsid w:val="00326EE4"/>
    <w:rsid w:val="00326F54"/>
    <w:rsid w:val="00327667"/>
    <w:rsid w:val="003309B6"/>
    <w:rsid w:val="003309E6"/>
    <w:rsid w:val="00331438"/>
    <w:rsid w:val="003317AE"/>
    <w:rsid w:val="00331D1E"/>
    <w:rsid w:val="00331FED"/>
    <w:rsid w:val="00331FFE"/>
    <w:rsid w:val="0033207F"/>
    <w:rsid w:val="00332823"/>
    <w:rsid w:val="00333196"/>
    <w:rsid w:val="0033423E"/>
    <w:rsid w:val="00334315"/>
    <w:rsid w:val="0033431D"/>
    <w:rsid w:val="003345D2"/>
    <w:rsid w:val="00334925"/>
    <w:rsid w:val="00334BDD"/>
    <w:rsid w:val="003351B7"/>
    <w:rsid w:val="00336B6B"/>
    <w:rsid w:val="00336BF8"/>
    <w:rsid w:val="00337BE4"/>
    <w:rsid w:val="00340579"/>
    <w:rsid w:val="00341378"/>
    <w:rsid w:val="003418EA"/>
    <w:rsid w:val="00341943"/>
    <w:rsid w:val="00342C9B"/>
    <w:rsid w:val="00342CCD"/>
    <w:rsid w:val="00342DC3"/>
    <w:rsid w:val="003433E7"/>
    <w:rsid w:val="003435DA"/>
    <w:rsid w:val="00343614"/>
    <w:rsid w:val="00344EFF"/>
    <w:rsid w:val="00345843"/>
    <w:rsid w:val="00350EB3"/>
    <w:rsid w:val="00351203"/>
    <w:rsid w:val="003517DE"/>
    <w:rsid w:val="00351BBE"/>
    <w:rsid w:val="00351C3F"/>
    <w:rsid w:val="00351F82"/>
    <w:rsid w:val="00352590"/>
    <w:rsid w:val="003526E0"/>
    <w:rsid w:val="00353845"/>
    <w:rsid w:val="00353B0C"/>
    <w:rsid w:val="003551DB"/>
    <w:rsid w:val="00355EDF"/>
    <w:rsid w:val="0035612D"/>
    <w:rsid w:val="0035715A"/>
    <w:rsid w:val="00357544"/>
    <w:rsid w:val="0036029D"/>
    <w:rsid w:val="00360344"/>
    <w:rsid w:val="003607E6"/>
    <w:rsid w:val="003608EC"/>
    <w:rsid w:val="00361712"/>
    <w:rsid w:val="00361C1A"/>
    <w:rsid w:val="00361C61"/>
    <w:rsid w:val="003624BA"/>
    <w:rsid w:val="00362E81"/>
    <w:rsid w:val="00362E91"/>
    <w:rsid w:val="00363B69"/>
    <w:rsid w:val="00363E29"/>
    <w:rsid w:val="00364456"/>
    <w:rsid w:val="00364937"/>
    <w:rsid w:val="00364FF1"/>
    <w:rsid w:val="00365442"/>
    <w:rsid w:val="00365950"/>
    <w:rsid w:val="00366518"/>
    <w:rsid w:val="00366977"/>
    <w:rsid w:val="00366B70"/>
    <w:rsid w:val="0036786D"/>
    <w:rsid w:val="00367E2C"/>
    <w:rsid w:val="0037013A"/>
    <w:rsid w:val="0037030E"/>
    <w:rsid w:val="003703B2"/>
    <w:rsid w:val="00370E67"/>
    <w:rsid w:val="00371A43"/>
    <w:rsid w:val="0037227B"/>
    <w:rsid w:val="00374307"/>
    <w:rsid w:val="003745EE"/>
    <w:rsid w:val="00374982"/>
    <w:rsid w:val="00374D08"/>
    <w:rsid w:val="00376043"/>
    <w:rsid w:val="003773E6"/>
    <w:rsid w:val="003804D9"/>
    <w:rsid w:val="003806D1"/>
    <w:rsid w:val="00380DCC"/>
    <w:rsid w:val="003816EA"/>
    <w:rsid w:val="00381E42"/>
    <w:rsid w:val="0038220F"/>
    <w:rsid w:val="00382812"/>
    <w:rsid w:val="00382AED"/>
    <w:rsid w:val="00383702"/>
    <w:rsid w:val="003838E7"/>
    <w:rsid w:val="00383D01"/>
    <w:rsid w:val="00383DA7"/>
    <w:rsid w:val="0038425C"/>
    <w:rsid w:val="00384498"/>
    <w:rsid w:val="003845B1"/>
    <w:rsid w:val="00384635"/>
    <w:rsid w:val="00384ACA"/>
    <w:rsid w:val="003850AC"/>
    <w:rsid w:val="00385A84"/>
    <w:rsid w:val="003868FF"/>
    <w:rsid w:val="00386989"/>
    <w:rsid w:val="003869C5"/>
    <w:rsid w:val="00386F67"/>
    <w:rsid w:val="00387893"/>
    <w:rsid w:val="00387B31"/>
    <w:rsid w:val="00387C22"/>
    <w:rsid w:val="00390F5C"/>
    <w:rsid w:val="00391C3B"/>
    <w:rsid w:val="00391C99"/>
    <w:rsid w:val="003933BD"/>
    <w:rsid w:val="0039349D"/>
    <w:rsid w:val="00393CFF"/>
    <w:rsid w:val="00394609"/>
    <w:rsid w:val="0039487E"/>
    <w:rsid w:val="00394C50"/>
    <w:rsid w:val="00394C63"/>
    <w:rsid w:val="003950A6"/>
    <w:rsid w:val="003953E9"/>
    <w:rsid w:val="003955C8"/>
    <w:rsid w:val="003961CA"/>
    <w:rsid w:val="00396260"/>
    <w:rsid w:val="00396536"/>
    <w:rsid w:val="00397258"/>
    <w:rsid w:val="0039750E"/>
    <w:rsid w:val="003976BF"/>
    <w:rsid w:val="00397E41"/>
    <w:rsid w:val="003A08AC"/>
    <w:rsid w:val="003A10A7"/>
    <w:rsid w:val="003A1150"/>
    <w:rsid w:val="003A1249"/>
    <w:rsid w:val="003A1493"/>
    <w:rsid w:val="003A1AC3"/>
    <w:rsid w:val="003A234B"/>
    <w:rsid w:val="003A24BE"/>
    <w:rsid w:val="003A27E4"/>
    <w:rsid w:val="003A2BDF"/>
    <w:rsid w:val="003A2C00"/>
    <w:rsid w:val="003A2CEB"/>
    <w:rsid w:val="003A4044"/>
    <w:rsid w:val="003A431C"/>
    <w:rsid w:val="003A4C83"/>
    <w:rsid w:val="003A4E7E"/>
    <w:rsid w:val="003A5286"/>
    <w:rsid w:val="003A5942"/>
    <w:rsid w:val="003A5C9A"/>
    <w:rsid w:val="003A648C"/>
    <w:rsid w:val="003A65ED"/>
    <w:rsid w:val="003A734F"/>
    <w:rsid w:val="003A768A"/>
    <w:rsid w:val="003B02DE"/>
    <w:rsid w:val="003B07F6"/>
    <w:rsid w:val="003B0CAE"/>
    <w:rsid w:val="003B157C"/>
    <w:rsid w:val="003B1590"/>
    <w:rsid w:val="003B2090"/>
    <w:rsid w:val="003B2235"/>
    <w:rsid w:val="003B2461"/>
    <w:rsid w:val="003B24F2"/>
    <w:rsid w:val="003B3134"/>
    <w:rsid w:val="003B4C17"/>
    <w:rsid w:val="003B4C7C"/>
    <w:rsid w:val="003B4EFF"/>
    <w:rsid w:val="003B4F9E"/>
    <w:rsid w:val="003B50DA"/>
    <w:rsid w:val="003B584A"/>
    <w:rsid w:val="003B5946"/>
    <w:rsid w:val="003B5A58"/>
    <w:rsid w:val="003B5D5E"/>
    <w:rsid w:val="003B5EC4"/>
    <w:rsid w:val="003B61B0"/>
    <w:rsid w:val="003B6387"/>
    <w:rsid w:val="003B6BD2"/>
    <w:rsid w:val="003B6C05"/>
    <w:rsid w:val="003B7519"/>
    <w:rsid w:val="003C1110"/>
    <w:rsid w:val="003C16C7"/>
    <w:rsid w:val="003C1809"/>
    <w:rsid w:val="003C1971"/>
    <w:rsid w:val="003C1B4C"/>
    <w:rsid w:val="003C281E"/>
    <w:rsid w:val="003C2AB1"/>
    <w:rsid w:val="003C2D68"/>
    <w:rsid w:val="003C3178"/>
    <w:rsid w:val="003C3B14"/>
    <w:rsid w:val="003C3C1F"/>
    <w:rsid w:val="003C4003"/>
    <w:rsid w:val="003C49C6"/>
    <w:rsid w:val="003C4AD1"/>
    <w:rsid w:val="003C4F71"/>
    <w:rsid w:val="003C54F9"/>
    <w:rsid w:val="003C631E"/>
    <w:rsid w:val="003C657E"/>
    <w:rsid w:val="003C7D3C"/>
    <w:rsid w:val="003D073B"/>
    <w:rsid w:val="003D1018"/>
    <w:rsid w:val="003D1279"/>
    <w:rsid w:val="003D15CD"/>
    <w:rsid w:val="003D2D6A"/>
    <w:rsid w:val="003D2E6B"/>
    <w:rsid w:val="003D3B31"/>
    <w:rsid w:val="003D3CE3"/>
    <w:rsid w:val="003D3D1B"/>
    <w:rsid w:val="003D401C"/>
    <w:rsid w:val="003D4414"/>
    <w:rsid w:val="003D473A"/>
    <w:rsid w:val="003D4A66"/>
    <w:rsid w:val="003D5895"/>
    <w:rsid w:val="003D5DA9"/>
    <w:rsid w:val="003D619E"/>
    <w:rsid w:val="003D7655"/>
    <w:rsid w:val="003E00CA"/>
    <w:rsid w:val="003E0804"/>
    <w:rsid w:val="003E091A"/>
    <w:rsid w:val="003E0AFD"/>
    <w:rsid w:val="003E0E0C"/>
    <w:rsid w:val="003E13F0"/>
    <w:rsid w:val="003E16B7"/>
    <w:rsid w:val="003E1B91"/>
    <w:rsid w:val="003E2378"/>
    <w:rsid w:val="003E2AF9"/>
    <w:rsid w:val="003E2E3F"/>
    <w:rsid w:val="003E2F0F"/>
    <w:rsid w:val="003E2F68"/>
    <w:rsid w:val="003E30BB"/>
    <w:rsid w:val="003E30F0"/>
    <w:rsid w:val="003E3F14"/>
    <w:rsid w:val="003E42B4"/>
    <w:rsid w:val="003E4BE3"/>
    <w:rsid w:val="003E4CCB"/>
    <w:rsid w:val="003E5631"/>
    <w:rsid w:val="003E5745"/>
    <w:rsid w:val="003E5ECD"/>
    <w:rsid w:val="003E67A2"/>
    <w:rsid w:val="003E6F0A"/>
    <w:rsid w:val="003E7157"/>
    <w:rsid w:val="003E735C"/>
    <w:rsid w:val="003E7BF3"/>
    <w:rsid w:val="003E7CA7"/>
    <w:rsid w:val="003F03BE"/>
    <w:rsid w:val="003F09FC"/>
    <w:rsid w:val="003F0E04"/>
    <w:rsid w:val="003F0FE4"/>
    <w:rsid w:val="003F1082"/>
    <w:rsid w:val="003F153D"/>
    <w:rsid w:val="003F155D"/>
    <w:rsid w:val="003F2207"/>
    <w:rsid w:val="003F278B"/>
    <w:rsid w:val="003F2D08"/>
    <w:rsid w:val="003F2FBB"/>
    <w:rsid w:val="003F380A"/>
    <w:rsid w:val="003F3A16"/>
    <w:rsid w:val="003F41EA"/>
    <w:rsid w:val="003F440F"/>
    <w:rsid w:val="003F4FB6"/>
    <w:rsid w:val="003F503C"/>
    <w:rsid w:val="003F54F5"/>
    <w:rsid w:val="003F59B7"/>
    <w:rsid w:val="003F611C"/>
    <w:rsid w:val="003F6186"/>
    <w:rsid w:val="003F70ED"/>
    <w:rsid w:val="003F794D"/>
    <w:rsid w:val="003F7C81"/>
    <w:rsid w:val="003F7E8B"/>
    <w:rsid w:val="00400C10"/>
    <w:rsid w:val="00401F3F"/>
    <w:rsid w:val="00402442"/>
    <w:rsid w:val="004028AA"/>
    <w:rsid w:val="0040323C"/>
    <w:rsid w:val="00403AF6"/>
    <w:rsid w:val="00404143"/>
    <w:rsid w:val="004042B4"/>
    <w:rsid w:val="00404CAD"/>
    <w:rsid w:val="00405C29"/>
    <w:rsid w:val="00406278"/>
    <w:rsid w:val="00406449"/>
    <w:rsid w:val="00406B36"/>
    <w:rsid w:val="00406F5B"/>
    <w:rsid w:val="00407433"/>
    <w:rsid w:val="00407651"/>
    <w:rsid w:val="00407B83"/>
    <w:rsid w:val="0041017F"/>
    <w:rsid w:val="00410D64"/>
    <w:rsid w:val="00411111"/>
    <w:rsid w:val="00411782"/>
    <w:rsid w:val="00413F28"/>
    <w:rsid w:val="00413F61"/>
    <w:rsid w:val="00413F9D"/>
    <w:rsid w:val="004149FB"/>
    <w:rsid w:val="004157C1"/>
    <w:rsid w:val="004162D8"/>
    <w:rsid w:val="004169A5"/>
    <w:rsid w:val="00416AF2"/>
    <w:rsid w:val="0041760F"/>
    <w:rsid w:val="004179A8"/>
    <w:rsid w:val="00417B15"/>
    <w:rsid w:val="00420039"/>
    <w:rsid w:val="00420B56"/>
    <w:rsid w:val="00420E8F"/>
    <w:rsid w:val="00420E92"/>
    <w:rsid w:val="00421151"/>
    <w:rsid w:val="004211EE"/>
    <w:rsid w:val="004212D2"/>
    <w:rsid w:val="0042152E"/>
    <w:rsid w:val="00421991"/>
    <w:rsid w:val="00421BA8"/>
    <w:rsid w:val="004223B8"/>
    <w:rsid w:val="00422622"/>
    <w:rsid w:val="0042376D"/>
    <w:rsid w:val="00423867"/>
    <w:rsid w:val="004240BC"/>
    <w:rsid w:val="00424A24"/>
    <w:rsid w:val="004259E0"/>
    <w:rsid w:val="00425F3B"/>
    <w:rsid w:val="004263B9"/>
    <w:rsid w:val="00426B18"/>
    <w:rsid w:val="0043021C"/>
    <w:rsid w:val="00430B8A"/>
    <w:rsid w:val="00431ED0"/>
    <w:rsid w:val="00432491"/>
    <w:rsid w:val="004324F9"/>
    <w:rsid w:val="00432AF0"/>
    <w:rsid w:val="00432E98"/>
    <w:rsid w:val="004333B8"/>
    <w:rsid w:val="0043540D"/>
    <w:rsid w:val="00435858"/>
    <w:rsid w:val="004364BF"/>
    <w:rsid w:val="00437117"/>
    <w:rsid w:val="004402DF"/>
    <w:rsid w:val="00440FE0"/>
    <w:rsid w:val="004418CE"/>
    <w:rsid w:val="00441B04"/>
    <w:rsid w:val="004423CE"/>
    <w:rsid w:val="0044253F"/>
    <w:rsid w:val="00442569"/>
    <w:rsid w:val="0044282E"/>
    <w:rsid w:val="00442BC9"/>
    <w:rsid w:val="00442DB7"/>
    <w:rsid w:val="00443576"/>
    <w:rsid w:val="004435DA"/>
    <w:rsid w:val="0044388D"/>
    <w:rsid w:val="00443A17"/>
    <w:rsid w:val="004446D2"/>
    <w:rsid w:val="00444CC5"/>
    <w:rsid w:val="004452D6"/>
    <w:rsid w:val="00445A25"/>
    <w:rsid w:val="00445DBF"/>
    <w:rsid w:val="0044653B"/>
    <w:rsid w:val="004471E3"/>
    <w:rsid w:val="004475BE"/>
    <w:rsid w:val="0044760F"/>
    <w:rsid w:val="004476D8"/>
    <w:rsid w:val="004477D0"/>
    <w:rsid w:val="00447E1A"/>
    <w:rsid w:val="00450129"/>
    <w:rsid w:val="004504FA"/>
    <w:rsid w:val="00451B2A"/>
    <w:rsid w:val="00452EE3"/>
    <w:rsid w:val="00453247"/>
    <w:rsid w:val="0045327A"/>
    <w:rsid w:val="004547EE"/>
    <w:rsid w:val="00454D96"/>
    <w:rsid w:val="004555B6"/>
    <w:rsid w:val="004563B0"/>
    <w:rsid w:val="00456940"/>
    <w:rsid w:val="00457845"/>
    <w:rsid w:val="00457ED3"/>
    <w:rsid w:val="00460F76"/>
    <w:rsid w:val="00461C24"/>
    <w:rsid w:val="004623AC"/>
    <w:rsid w:val="004630D9"/>
    <w:rsid w:val="00463903"/>
    <w:rsid w:val="00464508"/>
    <w:rsid w:val="004658B7"/>
    <w:rsid w:val="00465BEA"/>
    <w:rsid w:val="00466331"/>
    <w:rsid w:val="00466354"/>
    <w:rsid w:val="004669B9"/>
    <w:rsid w:val="00466EB9"/>
    <w:rsid w:val="0046714B"/>
    <w:rsid w:val="004675A5"/>
    <w:rsid w:val="00467EAD"/>
    <w:rsid w:val="004706DB"/>
    <w:rsid w:val="0047116D"/>
    <w:rsid w:val="004716AD"/>
    <w:rsid w:val="004722C3"/>
    <w:rsid w:val="00473223"/>
    <w:rsid w:val="004732D4"/>
    <w:rsid w:val="00473848"/>
    <w:rsid w:val="004745E4"/>
    <w:rsid w:val="00474EFF"/>
    <w:rsid w:val="00475BBE"/>
    <w:rsid w:val="004761D6"/>
    <w:rsid w:val="0047654A"/>
    <w:rsid w:val="004766CD"/>
    <w:rsid w:val="004774FC"/>
    <w:rsid w:val="004800BA"/>
    <w:rsid w:val="00481BC9"/>
    <w:rsid w:val="00481C9C"/>
    <w:rsid w:val="004827F4"/>
    <w:rsid w:val="00482A54"/>
    <w:rsid w:val="00483D86"/>
    <w:rsid w:val="00484E0B"/>
    <w:rsid w:val="00486078"/>
    <w:rsid w:val="00486ADD"/>
    <w:rsid w:val="004874D4"/>
    <w:rsid w:val="004878E7"/>
    <w:rsid w:val="00487EB8"/>
    <w:rsid w:val="00490216"/>
    <w:rsid w:val="00490830"/>
    <w:rsid w:val="00490BA6"/>
    <w:rsid w:val="00490F94"/>
    <w:rsid w:val="004915DE"/>
    <w:rsid w:val="00491989"/>
    <w:rsid w:val="00491BAA"/>
    <w:rsid w:val="00491CEC"/>
    <w:rsid w:val="00491D64"/>
    <w:rsid w:val="00492759"/>
    <w:rsid w:val="0049280B"/>
    <w:rsid w:val="00492B50"/>
    <w:rsid w:val="00492BC2"/>
    <w:rsid w:val="004931C8"/>
    <w:rsid w:val="004939A0"/>
    <w:rsid w:val="00494447"/>
    <w:rsid w:val="004950D0"/>
    <w:rsid w:val="00497349"/>
    <w:rsid w:val="00497413"/>
    <w:rsid w:val="004977E4"/>
    <w:rsid w:val="00497B03"/>
    <w:rsid w:val="004A0E28"/>
    <w:rsid w:val="004A0EBE"/>
    <w:rsid w:val="004A1248"/>
    <w:rsid w:val="004A17C9"/>
    <w:rsid w:val="004A1A36"/>
    <w:rsid w:val="004A1CBA"/>
    <w:rsid w:val="004A3758"/>
    <w:rsid w:val="004A3F59"/>
    <w:rsid w:val="004A49BD"/>
    <w:rsid w:val="004A53F2"/>
    <w:rsid w:val="004A56BA"/>
    <w:rsid w:val="004A5722"/>
    <w:rsid w:val="004A5AA3"/>
    <w:rsid w:val="004A6241"/>
    <w:rsid w:val="004A6BB5"/>
    <w:rsid w:val="004A75EB"/>
    <w:rsid w:val="004A7BC3"/>
    <w:rsid w:val="004B0126"/>
    <w:rsid w:val="004B04D9"/>
    <w:rsid w:val="004B04DC"/>
    <w:rsid w:val="004B08D1"/>
    <w:rsid w:val="004B179D"/>
    <w:rsid w:val="004B1CF4"/>
    <w:rsid w:val="004B2D15"/>
    <w:rsid w:val="004B2EFA"/>
    <w:rsid w:val="004B35A4"/>
    <w:rsid w:val="004B3647"/>
    <w:rsid w:val="004B3EE5"/>
    <w:rsid w:val="004B52B0"/>
    <w:rsid w:val="004B675E"/>
    <w:rsid w:val="004B68C2"/>
    <w:rsid w:val="004B6BAD"/>
    <w:rsid w:val="004C1131"/>
    <w:rsid w:val="004C19BF"/>
    <w:rsid w:val="004C27B5"/>
    <w:rsid w:val="004C2A01"/>
    <w:rsid w:val="004C2B55"/>
    <w:rsid w:val="004C3072"/>
    <w:rsid w:val="004C3530"/>
    <w:rsid w:val="004C35F4"/>
    <w:rsid w:val="004C3625"/>
    <w:rsid w:val="004C3B8C"/>
    <w:rsid w:val="004C416E"/>
    <w:rsid w:val="004C4266"/>
    <w:rsid w:val="004C4A75"/>
    <w:rsid w:val="004C5F5F"/>
    <w:rsid w:val="004C62EF"/>
    <w:rsid w:val="004C67EB"/>
    <w:rsid w:val="004C75E1"/>
    <w:rsid w:val="004D034D"/>
    <w:rsid w:val="004D1BB5"/>
    <w:rsid w:val="004D1E4A"/>
    <w:rsid w:val="004D1F87"/>
    <w:rsid w:val="004D22C9"/>
    <w:rsid w:val="004D2D36"/>
    <w:rsid w:val="004D2EE2"/>
    <w:rsid w:val="004D3031"/>
    <w:rsid w:val="004D3730"/>
    <w:rsid w:val="004D3D74"/>
    <w:rsid w:val="004D40A7"/>
    <w:rsid w:val="004D5247"/>
    <w:rsid w:val="004D59BC"/>
    <w:rsid w:val="004D5EBA"/>
    <w:rsid w:val="004D5FE3"/>
    <w:rsid w:val="004D620C"/>
    <w:rsid w:val="004D69A5"/>
    <w:rsid w:val="004E0379"/>
    <w:rsid w:val="004E0676"/>
    <w:rsid w:val="004E06D4"/>
    <w:rsid w:val="004E0F37"/>
    <w:rsid w:val="004E1423"/>
    <w:rsid w:val="004E1973"/>
    <w:rsid w:val="004E1AEB"/>
    <w:rsid w:val="004E1B97"/>
    <w:rsid w:val="004E1C17"/>
    <w:rsid w:val="004E20A2"/>
    <w:rsid w:val="004E24B9"/>
    <w:rsid w:val="004E27E9"/>
    <w:rsid w:val="004E2B2E"/>
    <w:rsid w:val="004E31EA"/>
    <w:rsid w:val="004E3715"/>
    <w:rsid w:val="004E4053"/>
    <w:rsid w:val="004E5512"/>
    <w:rsid w:val="004E5A74"/>
    <w:rsid w:val="004E5CC5"/>
    <w:rsid w:val="004E5E33"/>
    <w:rsid w:val="004E653D"/>
    <w:rsid w:val="004E69B5"/>
    <w:rsid w:val="004F0B11"/>
    <w:rsid w:val="004F138D"/>
    <w:rsid w:val="004F1AD2"/>
    <w:rsid w:val="004F2ED4"/>
    <w:rsid w:val="004F31B8"/>
    <w:rsid w:val="004F3233"/>
    <w:rsid w:val="004F3A9A"/>
    <w:rsid w:val="004F48C7"/>
    <w:rsid w:val="004F5059"/>
    <w:rsid w:val="004F5CA2"/>
    <w:rsid w:val="004F5CFD"/>
    <w:rsid w:val="004F6931"/>
    <w:rsid w:val="004F6F3E"/>
    <w:rsid w:val="004F72C3"/>
    <w:rsid w:val="004F7459"/>
    <w:rsid w:val="004F7B14"/>
    <w:rsid w:val="004F7BE6"/>
    <w:rsid w:val="004F7C3B"/>
    <w:rsid w:val="004F7D68"/>
    <w:rsid w:val="005000D8"/>
    <w:rsid w:val="005003B2"/>
    <w:rsid w:val="00501136"/>
    <w:rsid w:val="00501179"/>
    <w:rsid w:val="005012CD"/>
    <w:rsid w:val="00502487"/>
    <w:rsid w:val="00502699"/>
    <w:rsid w:val="00502768"/>
    <w:rsid w:val="00503156"/>
    <w:rsid w:val="00503986"/>
    <w:rsid w:val="00503A6E"/>
    <w:rsid w:val="005047FB"/>
    <w:rsid w:val="00504F9E"/>
    <w:rsid w:val="00505430"/>
    <w:rsid w:val="00505735"/>
    <w:rsid w:val="00505BE0"/>
    <w:rsid w:val="005061F7"/>
    <w:rsid w:val="005105D4"/>
    <w:rsid w:val="00510600"/>
    <w:rsid w:val="00510FEB"/>
    <w:rsid w:val="00511256"/>
    <w:rsid w:val="0051148C"/>
    <w:rsid w:val="005117BA"/>
    <w:rsid w:val="005117CC"/>
    <w:rsid w:val="00511F7C"/>
    <w:rsid w:val="005120B2"/>
    <w:rsid w:val="005123A3"/>
    <w:rsid w:val="005123F1"/>
    <w:rsid w:val="005126AF"/>
    <w:rsid w:val="00513108"/>
    <w:rsid w:val="005135E2"/>
    <w:rsid w:val="00513799"/>
    <w:rsid w:val="00513A18"/>
    <w:rsid w:val="00513A24"/>
    <w:rsid w:val="00513EB7"/>
    <w:rsid w:val="0051414E"/>
    <w:rsid w:val="00514C1A"/>
    <w:rsid w:val="0051541E"/>
    <w:rsid w:val="00515F10"/>
    <w:rsid w:val="0051620C"/>
    <w:rsid w:val="0051681D"/>
    <w:rsid w:val="00516B8F"/>
    <w:rsid w:val="00516C1A"/>
    <w:rsid w:val="00516E65"/>
    <w:rsid w:val="005171D3"/>
    <w:rsid w:val="00520006"/>
    <w:rsid w:val="00521380"/>
    <w:rsid w:val="00521A58"/>
    <w:rsid w:val="0052203E"/>
    <w:rsid w:val="005226CA"/>
    <w:rsid w:val="00522704"/>
    <w:rsid w:val="00522F5A"/>
    <w:rsid w:val="00522F61"/>
    <w:rsid w:val="005237E3"/>
    <w:rsid w:val="005239B2"/>
    <w:rsid w:val="00524192"/>
    <w:rsid w:val="005247B9"/>
    <w:rsid w:val="0052484F"/>
    <w:rsid w:val="00524932"/>
    <w:rsid w:val="00524E9C"/>
    <w:rsid w:val="00525EEF"/>
    <w:rsid w:val="00527788"/>
    <w:rsid w:val="00527818"/>
    <w:rsid w:val="00530266"/>
    <w:rsid w:val="00530396"/>
    <w:rsid w:val="005304B2"/>
    <w:rsid w:val="00530D79"/>
    <w:rsid w:val="005310FE"/>
    <w:rsid w:val="00531857"/>
    <w:rsid w:val="00531A27"/>
    <w:rsid w:val="00532625"/>
    <w:rsid w:val="00533B1F"/>
    <w:rsid w:val="00534307"/>
    <w:rsid w:val="0053533E"/>
    <w:rsid w:val="0053585A"/>
    <w:rsid w:val="00536705"/>
    <w:rsid w:val="00537238"/>
    <w:rsid w:val="00540003"/>
    <w:rsid w:val="005402B3"/>
    <w:rsid w:val="00540F8A"/>
    <w:rsid w:val="005411B0"/>
    <w:rsid w:val="00541208"/>
    <w:rsid w:val="00541BC3"/>
    <w:rsid w:val="00541D9A"/>
    <w:rsid w:val="00542688"/>
    <w:rsid w:val="00542D5B"/>
    <w:rsid w:val="00542DC0"/>
    <w:rsid w:val="00542EA2"/>
    <w:rsid w:val="00542F3E"/>
    <w:rsid w:val="0054324C"/>
    <w:rsid w:val="00543CCB"/>
    <w:rsid w:val="0054469D"/>
    <w:rsid w:val="00544D26"/>
    <w:rsid w:val="005455D9"/>
    <w:rsid w:val="00546C0B"/>
    <w:rsid w:val="00547FAC"/>
    <w:rsid w:val="00550289"/>
    <w:rsid w:val="00550689"/>
    <w:rsid w:val="00550A90"/>
    <w:rsid w:val="0055121E"/>
    <w:rsid w:val="005515ED"/>
    <w:rsid w:val="00551BAE"/>
    <w:rsid w:val="00551BF4"/>
    <w:rsid w:val="00552002"/>
    <w:rsid w:val="00552046"/>
    <w:rsid w:val="00552371"/>
    <w:rsid w:val="00552A6A"/>
    <w:rsid w:val="00553498"/>
    <w:rsid w:val="00553D5C"/>
    <w:rsid w:val="00553DA4"/>
    <w:rsid w:val="00553E13"/>
    <w:rsid w:val="0055439B"/>
    <w:rsid w:val="005543C4"/>
    <w:rsid w:val="00554931"/>
    <w:rsid w:val="0055509B"/>
    <w:rsid w:val="00555DEA"/>
    <w:rsid w:val="00556300"/>
    <w:rsid w:val="005564A1"/>
    <w:rsid w:val="0055664B"/>
    <w:rsid w:val="005575B7"/>
    <w:rsid w:val="00557B90"/>
    <w:rsid w:val="00557C83"/>
    <w:rsid w:val="00557F3B"/>
    <w:rsid w:val="00560207"/>
    <w:rsid w:val="00560B8B"/>
    <w:rsid w:val="00560BC7"/>
    <w:rsid w:val="00560E40"/>
    <w:rsid w:val="0056116A"/>
    <w:rsid w:val="00561CD1"/>
    <w:rsid w:val="00562330"/>
    <w:rsid w:val="0056250A"/>
    <w:rsid w:val="0056262D"/>
    <w:rsid w:val="005630FB"/>
    <w:rsid w:val="00564DC5"/>
    <w:rsid w:val="00564F6F"/>
    <w:rsid w:val="005653B7"/>
    <w:rsid w:val="00566156"/>
    <w:rsid w:val="00566382"/>
    <w:rsid w:val="00566785"/>
    <w:rsid w:val="00570BA9"/>
    <w:rsid w:val="0057119A"/>
    <w:rsid w:val="00571851"/>
    <w:rsid w:val="00571EDA"/>
    <w:rsid w:val="005727AE"/>
    <w:rsid w:val="00572D2B"/>
    <w:rsid w:val="00573DD5"/>
    <w:rsid w:val="00574634"/>
    <w:rsid w:val="00574DA8"/>
    <w:rsid w:val="00574E5D"/>
    <w:rsid w:val="00574ED8"/>
    <w:rsid w:val="005751C9"/>
    <w:rsid w:val="00575553"/>
    <w:rsid w:val="00575750"/>
    <w:rsid w:val="0057592E"/>
    <w:rsid w:val="00576D30"/>
    <w:rsid w:val="0057721A"/>
    <w:rsid w:val="0057745C"/>
    <w:rsid w:val="00577A22"/>
    <w:rsid w:val="005817E0"/>
    <w:rsid w:val="00581AA6"/>
    <w:rsid w:val="00581B45"/>
    <w:rsid w:val="00581CE5"/>
    <w:rsid w:val="00582BF5"/>
    <w:rsid w:val="005832C5"/>
    <w:rsid w:val="0058356D"/>
    <w:rsid w:val="00583A62"/>
    <w:rsid w:val="005840A1"/>
    <w:rsid w:val="005842EE"/>
    <w:rsid w:val="00584D6D"/>
    <w:rsid w:val="00585368"/>
    <w:rsid w:val="00587777"/>
    <w:rsid w:val="00587F37"/>
    <w:rsid w:val="00591005"/>
    <w:rsid w:val="00591399"/>
    <w:rsid w:val="0059153B"/>
    <w:rsid w:val="005925D6"/>
    <w:rsid w:val="00592756"/>
    <w:rsid w:val="0059312C"/>
    <w:rsid w:val="00594158"/>
    <w:rsid w:val="00594250"/>
    <w:rsid w:val="00594839"/>
    <w:rsid w:val="00594CBB"/>
    <w:rsid w:val="00594FE0"/>
    <w:rsid w:val="005955CD"/>
    <w:rsid w:val="00595CBF"/>
    <w:rsid w:val="00595D65"/>
    <w:rsid w:val="00595DC8"/>
    <w:rsid w:val="00596C30"/>
    <w:rsid w:val="00596EEB"/>
    <w:rsid w:val="0059784E"/>
    <w:rsid w:val="00597932"/>
    <w:rsid w:val="005A09EF"/>
    <w:rsid w:val="005A0F98"/>
    <w:rsid w:val="005A15EC"/>
    <w:rsid w:val="005A1D85"/>
    <w:rsid w:val="005A21C5"/>
    <w:rsid w:val="005A25DE"/>
    <w:rsid w:val="005A37D6"/>
    <w:rsid w:val="005A3975"/>
    <w:rsid w:val="005A633E"/>
    <w:rsid w:val="005A6577"/>
    <w:rsid w:val="005A6796"/>
    <w:rsid w:val="005A6980"/>
    <w:rsid w:val="005A6E65"/>
    <w:rsid w:val="005A6EB8"/>
    <w:rsid w:val="005A75F6"/>
    <w:rsid w:val="005B08AF"/>
    <w:rsid w:val="005B1818"/>
    <w:rsid w:val="005B1E6B"/>
    <w:rsid w:val="005B22B3"/>
    <w:rsid w:val="005B283B"/>
    <w:rsid w:val="005B28AF"/>
    <w:rsid w:val="005B2EB1"/>
    <w:rsid w:val="005B35FC"/>
    <w:rsid w:val="005B4050"/>
    <w:rsid w:val="005B4522"/>
    <w:rsid w:val="005B45C2"/>
    <w:rsid w:val="005B46DA"/>
    <w:rsid w:val="005B5020"/>
    <w:rsid w:val="005B5F0B"/>
    <w:rsid w:val="005B617F"/>
    <w:rsid w:val="005B6420"/>
    <w:rsid w:val="005B6603"/>
    <w:rsid w:val="005B72BB"/>
    <w:rsid w:val="005C0A28"/>
    <w:rsid w:val="005C0B1E"/>
    <w:rsid w:val="005C0E67"/>
    <w:rsid w:val="005C0FDC"/>
    <w:rsid w:val="005C1251"/>
    <w:rsid w:val="005C1C58"/>
    <w:rsid w:val="005C1CA0"/>
    <w:rsid w:val="005C2BE8"/>
    <w:rsid w:val="005C2CB7"/>
    <w:rsid w:val="005C34D7"/>
    <w:rsid w:val="005C34EE"/>
    <w:rsid w:val="005C3628"/>
    <w:rsid w:val="005C3955"/>
    <w:rsid w:val="005C3A65"/>
    <w:rsid w:val="005C4327"/>
    <w:rsid w:val="005C52A7"/>
    <w:rsid w:val="005C5C87"/>
    <w:rsid w:val="005C5CAF"/>
    <w:rsid w:val="005C614F"/>
    <w:rsid w:val="005C6811"/>
    <w:rsid w:val="005C6C92"/>
    <w:rsid w:val="005C6CB6"/>
    <w:rsid w:val="005C6F9F"/>
    <w:rsid w:val="005C73F9"/>
    <w:rsid w:val="005C7E65"/>
    <w:rsid w:val="005D0241"/>
    <w:rsid w:val="005D04E9"/>
    <w:rsid w:val="005D0E2D"/>
    <w:rsid w:val="005D146A"/>
    <w:rsid w:val="005D14D3"/>
    <w:rsid w:val="005D16AD"/>
    <w:rsid w:val="005D29E6"/>
    <w:rsid w:val="005D2A24"/>
    <w:rsid w:val="005D3542"/>
    <w:rsid w:val="005D3578"/>
    <w:rsid w:val="005D394E"/>
    <w:rsid w:val="005D395F"/>
    <w:rsid w:val="005D3FA2"/>
    <w:rsid w:val="005D4006"/>
    <w:rsid w:val="005D41E7"/>
    <w:rsid w:val="005D4BBC"/>
    <w:rsid w:val="005D5731"/>
    <w:rsid w:val="005D57C0"/>
    <w:rsid w:val="005D5808"/>
    <w:rsid w:val="005D5873"/>
    <w:rsid w:val="005D5BB9"/>
    <w:rsid w:val="005D5EE9"/>
    <w:rsid w:val="005D5F80"/>
    <w:rsid w:val="005D65C6"/>
    <w:rsid w:val="005D71D2"/>
    <w:rsid w:val="005D73DC"/>
    <w:rsid w:val="005D750A"/>
    <w:rsid w:val="005D78BE"/>
    <w:rsid w:val="005D7D66"/>
    <w:rsid w:val="005E04ED"/>
    <w:rsid w:val="005E0D11"/>
    <w:rsid w:val="005E0DA7"/>
    <w:rsid w:val="005E1989"/>
    <w:rsid w:val="005E19AF"/>
    <w:rsid w:val="005E1F34"/>
    <w:rsid w:val="005E2A38"/>
    <w:rsid w:val="005E39B3"/>
    <w:rsid w:val="005E3E6D"/>
    <w:rsid w:val="005E4C92"/>
    <w:rsid w:val="005E4CF5"/>
    <w:rsid w:val="005E5A68"/>
    <w:rsid w:val="005E5C04"/>
    <w:rsid w:val="005E6A34"/>
    <w:rsid w:val="005E71DB"/>
    <w:rsid w:val="005E728D"/>
    <w:rsid w:val="005E7C72"/>
    <w:rsid w:val="005F0093"/>
    <w:rsid w:val="005F06A9"/>
    <w:rsid w:val="005F0C07"/>
    <w:rsid w:val="005F1082"/>
    <w:rsid w:val="005F18B0"/>
    <w:rsid w:val="005F18D6"/>
    <w:rsid w:val="005F26F1"/>
    <w:rsid w:val="005F28C6"/>
    <w:rsid w:val="005F2B54"/>
    <w:rsid w:val="005F2E10"/>
    <w:rsid w:val="005F306F"/>
    <w:rsid w:val="005F351B"/>
    <w:rsid w:val="005F3F16"/>
    <w:rsid w:val="005F4078"/>
    <w:rsid w:val="005F4090"/>
    <w:rsid w:val="005F42F7"/>
    <w:rsid w:val="005F444B"/>
    <w:rsid w:val="005F4693"/>
    <w:rsid w:val="005F57E4"/>
    <w:rsid w:val="005F66CD"/>
    <w:rsid w:val="005F7CB9"/>
    <w:rsid w:val="005F7D94"/>
    <w:rsid w:val="005F7E86"/>
    <w:rsid w:val="0060046C"/>
    <w:rsid w:val="006014A5"/>
    <w:rsid w:val="00601AF8"/>
    <w:rsid w:val="00601C4E"/>
    <w:rsid w:val="006024D6"/>
    <w:rsid w:val="00602DA3"/>
    <w:rsid w:val="00602FB6"/>
    <w:rsid w:val="00603004"/>
    <w:rsid w:val="00603CD9"/>
    <w:rsid w:val="00603FE7"/>
    <w:rsid w:val="00604068"/>
    <w:rsid w:val="0060484B"/>
    <w:rsid w:val="006057FD"/>
    <w:rsid w:val="0060641B"/>
    <w:rsid w:val="006065A0"/>
    <w:rsid w:val="00607788"/>
    <w:rsid w:val="00607940"/>
    <w:rsid w:val="006102AE"/>
    <w:rsid w:val="00610B1F"/>
    <w:rsid w:val="00610D15"/>
    <w:rsid w:val="006110E9"/>
    <w:rsid w:val="00611176"/>
    <w:rsid w:val="0061186E"/>
    <w:rsid w:val="006119AC"/>
    <w:rsid w:val="006124E2"/>
    <w:rsid w:val="00613003"/>
    <w:rsid w:val="00613292"/>
    <w:rsid w:val="0061375F"/>
    <w:rsid w:val="006139DB"/>
    <w:rsid w:val="00614C03"/>
    <w:rsid w:val="00614E51"/>
    <w:rsid w:val="006150CA"/>
    <w:rsid w:val="0061553A"/>
    <w:rsid w:val="006158AD"/>
    <w:rsid w:val="00615987"/>
    <w:rsid w:val="00616884"/>
    <w:rsid w:val="00616D30"/>
    <w:rsid w:val="0061727D"/>
    <w:rsid w:val="00617687"/>
    <w:rsid w:val="00617F66"/>
    <w:rsid w:val="00620865"/>
    <w:rsid w:val="00620AEE"/>
    <w:rsid w:val="006220E5"/>
    <w:rsid w:val="00622309"/>
    <w:rsid w:val="006223F0"/>
    <w:rsid w:val="00622627"/>
    <w:rsid w:val="00622642"/>
    <w:rsid w:val="0062268C"/>
    <w:rsid w:val="00622AAE"/>
    <w:rsid w:val="00623E03"/>
    <w:rsid w:val="00624274"/>
    <w:rsid w:val="006243E9"/>
    <w:rsid w:val="0062491A"/>
    <w:rsid w:val="00624BDF"/>
    <w:rsid w:val="00625DE3"/>
    <w:rsid w:val="00626646"/>
    <w:rsid w:val="0062673E"/>
    <w:rsid w:val="00626A41"/>
    <w:rsid w:val="00626A69"/>
    <w:rsid w:val="00630285"/>
    <w:rsid w:val="00630299"/>
    <w:rsid w:val="006307CD"/>
    <w:rsid w:val="00630F8F"/>
    <w:rsid w:val="0063207A"/>
    <w:rsid w:val="00633372"/>
    <w:rsid w:val="00633AEF"/>
    <w:rsid w:val="00634B1E"/>
    <w:rsid w:val="00635F12"/>
    <w:rsid w:val="0063668D"/>
    <w:rsid w:val="0063682C"/>
    <w:rsid w:val="00636E1E"/>
    <w:rsid w:val="00640A19"/>
    <w:rsid w:val="00641089"/>
    <w:rsid w:val="00641198"/>
    <w:rsid w:val="006418B3"/>
    <w:rsid w:val="006421D5"/>
    <w:rsid w:val="00643076"/>
    <w:rsid w:val="00643D74"/>
    <w:rsid w:val="006445B7"/>
    <w:rsid w:val="00644915"/>
    <w:rsid w:val="00644953"/>
    <w:rsid w:val="00644EA3"/>
    <w:rsid w:val="00645541"/>
    <w:rsid w:val="006455D3"/>
    <w:rsid w:val="00645652"/>
    <w:rsid w:val="00645943"/>
    <w:rsid w:val="006459D1"/>
    <w:rsid w:val="00646DEA"/>
    <w:rsid w:val="00647611"/>
    <w:rsid w:val="00647DF7"/>
    <w:rsid w:val="00647EC6"/>
    <w:rsid w:val="006512BC"/>
    <w:rsid w:val="006512FF"/>
    <w:rsid w:val="00651502"/>
    <w:rsid w:val="00651F97"/>
    <w:rsid w:val="006521FC"/>
    <w:rsid w:val="006529A6"/>
    <w:rsid w:val="00652A7B"/>
    <w:rsid w:val="00653D9A"/>
    <w:rsid w:val="006549E2"/>
    <w:rsid w:val="00654FB0"/>
    <w:rsid w:val="00655FB0"/>
    <w:rsid w:val="006566BE"/>
    <w:rsid w:val="00657B87"/>
    <w:rsid w:val="00660368"/>
    <w:rsid w:val="006603F4"/>
    <w:rsid w:val="006605E8"/>
    <w:rsid w:val="00660A71"/>
    <w:rsid w:val="00661035"/>
    <w:rsid w:val="00661444"/>
    <w:rsid w:val="006614D2"/>
    <w:rsid w:val="006624B6"/>
    <w:rsid w:val="0066276C"/>
    <w:rsid w:val="00662933"/>
    <w:rsid w:val="00663B68"/>
    <w:rsid w:val="00663F55"/>
    <w:rsid w:val="006647C2"/>
    <w:rsid w:val="00664C04"/>
    <w:rsid w:val="00664C48"/>
    <w:rsid w:val="006652F1"/>
    <w:rsid w:val="00665970"/>
    <w:rsid w:val="00665C05"/>
    <w:rsid w:val="00666559"/>
    <w:rsid w:val="00667132"/>
    <w:rsid w:val="00667762"/>
    <w:rsid w:val="00667B84"/>
    <w:rsid w:val="00667D12"/>
    <w:rsid w:val="00670588"/>
    <w:rsid w:val="006707B0"/>
    <w:rsid w:val="0067113D"/>
    <w:rsid w:val="006714E0"/>
    <w:rsid w:val="00671D84"/>
    <w:rsid w:val="00671D95"/>
    <w:rsid w:val="00672292"/>
    <w:rsid w:val="006723C4"/>
    <w:rsid w:val="00672EC9"/>
    <w:rsid w:val="0067450D"/>
    <w:rsid w:val="00676302"/>
    <w:rsid w:val="0067692D"/>
    <w:rsid w:val="00680BE6"/>
    <w:rsid w:val="0068107F"/>
    <w:rsid w:val="00681A9F"/>
    <w:rsid w:val="00681BA5"/>
    <w:rsid w:val="0068218D"/>
    <w:rsid w:val="00682648"/>
    <w:rsid w:val="006828B8"/>
    <w:rsid w:val="006837FF"/>
    <w:rsid w:val="00683A6D"/>
    <w:rsid w:val="00683B10"/>
    <w:rsid w:val="00684021"/>
    <w:rsid w:val="006847FC"/>
    <w:rsid w:val="00684A2F"/>
    <w:rsid w:val="00684D5A"/>
    <w:rsid w:val="006850EA"/>
    <w:rsid w:val="006853A3"/>
    <w:rsid w:val="00685D5C"/>
    <w:rsid w:val="006867BE"/>
    <w:rsid w:val="006868AD"/>
    <w:rsid w:val="00687072"/>
    <w:rsid w:val="0068708A"/>
    <w:rsid w:val="006871AA"/>
    <w:rsid w:val="006878BD"/>
    <w:rsid w:val="00692AE3"/>
    <w:rsid w:val="00693069"/>
    <w:rsid w:val="0069332F"/>
    <w:rsid w:val="00693CF4"/>
    <w:rsid w:val="00693E93"/>
    <w:rsid w:val="00693FA5"/>
    <w:rsid w:val="006944BC"/>
    <w:rsid w:val="00694760"/>
    <w:rsid w:val="006948AF"/>
    <w:rsid w:val="006957A6"/>
    <w:rsid w:val="00695E5C"/>
    <w:rsid w:val="00696DAF"/>
    <w:rsid w:val="006971A9"/>
    <w:rsid w:val="006972F7"/>
    <w:rsid w:val="00697E15"/>
    <w:rsid w:val="006A055F"/>
    <w:rsid w:val="006A0DE5"/>
    <w:rsid w:val="006A1FB4"/>
    <w:rsid w:val="006A39C0"/>
    <w:rsid w:val="006A3A68"/>
    <w:rsid w:val="006A41C0"/>
    <w:rsid w:val="006A4A06"/>
    <w:rsid w:val="006A4D55"/>
    <w:rsid w:val="006A5DB1"/>
    <w:rsid w:val="006B02D0"/>
    <w:rsid w:val="006B0AFA"/>
    <w:rsid w:val="006B166A"/>
    <w:rsid w:val="006B1AFE"/>
    <w:rsid w:val="006B1D56"/>
    <w:rsid w:val="006B1E0E"/>
    <w:rsid w:val="006B260F"/>
    <w:rsid w:val="006B2622"/>
    <w:rsid w:val="006B2735"/>
    <w:rsid w:val="006B2D21"/>
    <w:rsid w:val="006B5A4F"/>
    <w:rsid w:val="006B5BBF"/>
    <w:rsid w:val="006B6429"/>
    <w:rsid w:val="006B65B4"/>
    <w:rsid w:val="006B6AC2"/>
    <w:rsid w:val="006B710E"/>
    <w:rsid w:val="006B76A8"/>
    <w:rsid w:val="006B7E50"/>
    <w:rsid w:val="006C07C0"/>
    <w:rsid w:val="006C0CAB"/>
    <w:rsid w:val="006C130C"/>
    <w:rsid w:val="006C1F4C"/>
    <w:rsid w:val="006C2FB8"/>
    <w:rsid w:val="006C364C"/>
    <w:rsid w:val="006C38BB"/>
    <w:rsid w:val="006C426D"/>
    <w:rsid w:val="006C4FB4"/>
    <w:rsid w:val="006C562B"/>
    <w:rsid w:val="006C563B"/>
    <w:rsid w:val="006C59B9"/>
    <w:rsid w:val="006C6180"/>
    <w:rsid w:val="006C67B1"/>
    <w:rsid w:val="006C6A71"/>
    <w:rsid w:val="006C6DF7"/>
    <w:rsid w:val="006D0317"/>
    <w:rsid w:val="006D0533"/>
    <w:rsid w:val="006D1358"/>
    <w:rsid w:val="006D2513"/>
    <w:rsid w:val="006D2520"/>
    <w:rsid w:val="006D2976"/>
    <w:rsid w:val="006D3524"/>
    <w:rsid w:val="006D3C1E"/>
    <w:rsid w:val="006D48A8"/>
    <w:rsid w:val="006D4950"/>
    <w:rsid w:val="006D4C6C"/>
    <w:rsid w:val="006D5168"/>
    <w:rsid w:val="006D5429"/>
    <w:rsid w:val="006D551A"/>
    <w:rsid w:val="006D560E"/>
    <w:rsid w:val="006D5BFA"/>
    <w:rsid w:val="006D5E9E"/>
    <w:rsid w:val="006D61D4"/>
    <w:rsid w:val="006D669A"/>
    <w:rsid w:val="006D66B9"/>
    <w:rsid w:val="006D6BFD"/>
    <w:rsid w:val="006D6FCA"/>
    <w:rsid w:val="006D704A"/>
    <w:rsid w:val="006D76A8"/>
    <w:rsid w:val="006D7998"/>
    <w:rsid w:val="006E003F"/>
    <w:rsid w:val="006E0D06"/>
    <w:rsid w:val="006E0D66"/>
    <w:rsid w:val="006E105E"/>
    <w:rsid w:val="006E113C"/>
    <w:rsid w:val="006E1704"/>
    <w:rsid w:val="006E2047"/>
    <w:rsid w:val="006E2D49"/>
    <w:rsid w:val="006E37A8"/>
    <w:rsid w:val="006E39D5"/>
    <w:rsid w:val="006E4219"/>
    <w:rsid w:val="006E73B2"/>
    <w:rsid w:val="006F0187"/>
    <w:rsid w:val="006F112D"/>
    <w:rsid w:val="006F20A9"/>
    <w:rsid w:val="006F2305"/>
    <w:rsid w:val="006F4591"/>
    <w:rsid w:val="006F45EA"/>
    <w:rsid w:val="006F471A"/>
    <w:rsid w:val="006F4A2B"/>
    <w:rsid w:val="006F4A99"/>
    <w:rsid w:val="006F4DA7"/>
    <w:rsid w:val="006F4FD3"/>
    <w:rsid w:val="006F5EBC"/>
    <w:rsid w:val="006F65C5"/>
    <w:rsid w:val="006F6805"/>
    <w:rsid w:val="006F6EEA"/>
    <w:rsid w:val="006F7479"/>
    <w:rsid w:val="007018CD"/>
    <w:rsid w:val="00701DBE"/>
    <w:rsid w:val="00701EBF"/>
    <w:rsid w:val="00703807"/>
    <w:rsid w:val="00704309"/>
    <w:rsid w:val="007047A4"/>
    <w:rsid w:val="00704B68"/>
    <w:rsid w:val="00705107"/>
    <w:rsid w:val="00705516"/>
    <w:rsid w:val="00705F0C"/>
    <w:rsid w:val="0070662D"/>
    <w:rsid w:val="007066C5"/>
    <w:rsid w:val="00706DE9"/>
    <w:rsid w:val="00707106"/>
    <w:rsid w:val="007077CF"/>
    <w:rsid w:val="00707B90"/>
    <w:rsid w:val="007100DA"/>
    <w:rsid w:val="00710FCA"/>
    <w:rsid w:val="00711227"/>
    <w:rsid w:val="00711404"/>
    <w:rsid w:val="00711737"/>
    <w:rsid w:val="00711C6B"/>
    <w:rsid w:val="0071306F"/>
    <w:rsid w:val="00713419"/>
    <w:rsid w:val="00713678"/>
    <w:rsid w:val="007142A8"/>
    <w:rsid w:val="00714774"/>
    <w:rsid w:val="007148ED"/>
    <w:rsid w:val="00714E25"/>
    <w:rsid w:val="00714F5E"/>
    <w:rsid w:val="00714F66"/>
    <w:rsid w:val="0071564B"/>
    <w:rsid w:val="00715830"/>
    <w:rsid w:val="00715A1A"/>
    <w:rsid w:val="00715F4E"/>
    <w:rsid w:val="00716394"/>
    <w:rsid w:val="00716737"/>
    <w:rsid w:val="00716C5D"/>
    <w:rsid w:val="00717687"/>
    <w:rsid w:val="007176A2"/>
    <w:rsid w:val="007201DE"/>
    <w:rsid w:val="00720459"/>
    <w:rsid w:val="00720753"/>
    <w:rsid w:val="00720952"/>
    <w:rsid w:val="00720A98"/>
    <w:rsid w:val="00720D6D"/>
    <w:rsid w:val="007212C1"/>
    <w:rsid w:val="007239E3"/>
    <w:rsid w:val="00723B11"/>
    <w:rsid w:val="007242FE"/>
    <w:rsid w:val="00724D49"/>
    <w:rsid w:val="00725E86"/>
    <w:rsid w:val="00726A3B"/>
    <w:rsid w:val="0072700D"/>
    <w:rsid w:val="00727215"/>
    <w:rsid w:val="00731115"/>
    <w:rsid w:val="00731848"/>
    <w:rsid w:val="00732928"/>
    <w:rsid w:val="00732A71"/>
    <w:rsid w:val="00732A75"/>
    <w:rsid w:val="007334CD"/>
    <w:rsid w:val="007335CB"/>
    <w:rsid w:val="00733C39"/>
    <w:rsid w:val="00734569"/>
    <w:rsid w:val="0073460D"/>
    <w:rsid w:val="007346A2"/>
    <w:rsid w:val="00735332"/>
    <w:rsid w:val="0073538D"/>
    <w:rsid w:val="00735551"/>
    <w:rsid w:val="007358C7"/>
    <w:rsid w:val="00735BFF"/>
    <w:rsid w:val="00735F1A"/>
    <w:rsid w:val="007363DD"/>
    <w:rsid w:val="0073718A"/>
    <w:rsid w:val="00737243"/>
    <w:rsid w:val="0073798D"/>
    <w:rsid w:val="00737B89"/>
    <w:rsid w:val="00737B8E"/>
    <w:rsid w:val="00740785"/>
    <w:rsid w:val="007409E3"/>
    <w:rsid w:val="00740E4C"/>
    <w:rsid w:val="007411D2"/>
    <w:rsid w:val="00741DC7"/>
    <w:rsid w:val="007421F5"/>
    <w:rsid w:val="0074300D"/>
    <w:rsid w:val="007437D7"/>
    <w:rsid w:val="00744358"/>
    <w:rsid w:val="007449F4"/>
    <w:rsid w:val="00745EF5"/>
    <w:rsid w:val="007479E9"/>
    <w:rsid w:val="00750302"/>
    <w:rsid w:val="007512F4"/>
    <w:rsid w:val="00751721"/>
    <w:rsid w:val="00751CB8"/>
    <w:rsid w:val="00752832"/>
    <w:rsid w:val="00753F43"/>
    <w:rsid w:val="007541FC"/>
    <w:rsid w:val="007543AB"/>
    <w:rsid w:val="00754944"/>
    <w:rsid w:val="00754AB2"/>
    <w:rsid w:val="00754BE4"/>
    <w:rsid w:val="00755CE9"/>
    <w:rsid w:val="0075600E"/>
    <w:rsid w:val="007562E9"/>
    <w:rsid w:val="007567F7"/>
    <w:rsid w:val="00756A3B"/>
    <w:rsid w:val="00757BD0"/>
    <w:rsid w:val="00757EC4"/>
    <w:rsid w:val="007605E9"/>
    <w:rsid w:val="00760A6E"/>
    <w:rsid w:val="00761120"/>
    <w:rsid w:val="00761E7E"/>
    <w:rsid w:val="007629E9"/>
    <w:rsid w:val="00762E2F"/>
    <w:rsid w:val="0076386E"/>
    <w:rsid w:val="0076472A"/>
    <w:rsid w:val="00764C89"/>
    <w:rsid w:val="00764EF2"/>
    <w:rsid w:val="00764F4A"/>
    <w:rsid w:val="0076517F"/>
    <w:rsid w:val="007654F2"/>
    <w:rsid w:val="0076611A"/>
    <w:rsid w:val="00766413"/>
    <w:rsid w:val="007670AD"/>
    <w:rsid w:val="00767363"/>
    <w:rsid w:val="00767D4E"/>
    <w:rsid w:val="00767DFE"/>
    <w:rsid w:val="007702E4"/>
    <w:rsid w:val="00770E1B"/>
    <w:rsid w:val="00771117"/>
    <w:rsid w:val="00772D14"/>
    <w:rsid w:val="00772E21"/>
    <w:rsid w:val="007738CB"/>
    <w:rsid w:val="00773DEF"/>
    <w:rsid w:val="00774B7D"/>
    <w:rsid w:val="00774D10"/>
    <w:rsid w:val="007753E6"/>
    <w:rsid w:val="00776135"/>
    <w:rsid w:val="00776497"/>
    <w:rsid w:val="0077654B"/>
    <w:rsid w:val="00776605"/>
    <w:rsid w:val="00776DE8"/>
    <w:rsid w:val="0077772B"/>
    <w:rsid w:val="0077797F"/>
    <w:rsid w:val="00777A76"/>
    <w:rsid w:val="007805F2"/>
    <w:rsid w:val="007815C3"/>
    <w:rsid w:val="00781946"/>
    <w:rsid w:val="00781E5A"/>
    <w:rsid w:val="00781ED8"/>
    <w:rsid w:val="00782187"/>
    <w:rsid w:val="00783617"/>
    <w:rsid w:val="00783C08"/>
    <w:rsid w:val="00783D23"/>
    <w:rsid w:val="00783F02"/>
    <w:rsid w:val="00783F7E"/>
    <w:rsid w:val="0078400B"/>
    <w:rsid w:val="007840BF"/>
    <w:rsid w:val="00784135"/>
    <w:rsid w:val="007841E0"/>
    <w:rsid w:val="00784D10"/>
    <w:rsid w:val="007850C7"/>
    <w:rsid w:val="00785249"/>
    <w:rsid w:val="00785382"/>
    <w:rsid w:val="0078565C"/>
    <w:rsid w:val="00785961"/>
    <w:rsid w:val="007867B5"/>
    <w:rsid w:val="00786F1C"/>
    <w:rsid w:val="0078726A"/>
    <w:rsid w:val="007873ED"/>
    <w:rsid w:val="0079039E"/>
    <w:rsid w:val="007908EE"/>
    <w:rsid w:val="00790CB5"/>
    <w:rsid w:val="007916D5"/>
    <w:rsid w:val="007916F4"/>
    <w:rsid w:val="00792463"/>
    <w:rsid w:val="007940BF"/>
    <w:rsid w:val="0079426A"/>
    <w:rsid w:val="00794E6A"/>
    <w:rsid w:val="00794E8F"/>
    <w:rsid w:val="00794F0E"/>
    <w:rsid w:val="007951AE"/>
    <w:rsid w:val="0079540D"/>
    <w:rsid w:val="007957B3"/>
    <w:rsid w:val="007959D7"/>
    <w:rsid w:val="00796C62"/>
    <w:rsid w:val="00796D79"/>
    <w:rsid w:val="00797353"/>
    <w:rsid w:val="00797501"/>
    <w:rsid w:val="0079750A"/>
    <w:rsid w:val="00797999"/>
    <w:rsid w:val="00797AE9"/>
    <w:rsid w:val="00797C7E"/>
    <w:rsid w:val="007A002E"/>
    <w:rsid w:val="007A0CD0"/>
    <w:rsid w:val="007A2082"/>
    <w:rsid w:val="007A2329"/>
    <w:rsid w:val="007A39B2"/>
    <w:rsid w:val="007A3A87"/>
    <w:rsid w:val="007A3D9A"/>
    <w:rsid w:val="007A3E12"/>
    <w:rsid w:val="007A4775"/>
    <w:rsid w:val="007A4DF4"/>
    <w:rsid w:val="007A52F5"/>
    <w:rsid w:val="007A65AF"/>
    <w:rsid w:val="007A6940"/>
    <w:rsid w:val="007A6D3D"/>
    <w:rsid w:val="007A7647"/>
    <w:rsid w:val="007A78D8"/>
    <w:rsid w:val="007B0398"/>
    <w:rsid w:val="007B19AA"/>
    <w:rsid w:val="007B1A12"/>
    <w:rsid w:val="007B2C27"/>
    <w:rsid w:val="007B2F71"/>
    <w:rsid w:val="007B3E3C"/>
    <w:rsid w:val="007B4194"/>
    <w:rsid w:val="007B431B"/>
    <w:rsid w:val="007B4426"/>
    <w:rsid w:val="007B46B5"/>
    <w:rsid w:val="007B5489"/>
    <w:rsid w:val="007B6618"/>
    <w:rsid w:val="007B6C55"/>
    <w:rsid w:val="007B6EB4"/>
    <w:rsid w:val="007C0173"/>
    <w:rsid w:val="007C094D"/>
    <w:rsid w:val="007C0B18"/>
    <w:rsid w:val="007C0B53"/>
    <w:rsid w:val="007C12DE"/>
    <w:rsid w:val="007C18EE"/>
    <w:rsid w:val="007C2931"/>
    <w:rsid w:val="007C3121"/>
    <w:rsid w:val="007C321B"/>
    <w:rsid w:val="007C3369"/>
    <w:rsid w:val="007C3D82"/>
    <w:rsid w:val="007C438D"/>
    <w:rsid w:val="007C4895"/>
    <w:rsid w:val="007C4E2C"/>
    <w:rsid w:val="007C5B43"/>
    <w:rsid w:val="007C647A"/>
    <w:rsid w:val="007C64CA"/>
    <w:rsid w:val="007C7928"/>
    <w:rsid w:val="007C7A4F"/>
    <w:rsid w:val="007D0245"/>
    <w:rsid w:val="007D0302"/>
    <w:rsid w:val="007D0998"/>
    <w:rsid w:val="007D0A0D"/>
    <w:rsid w:val="007D0D47"/>
    <w:rsid w:val="007D0DF2"/>
    <w:rsid w:val="007D102B"/>
    <w:rsid w:val="007D1739"/>
    <w:rsid w:val="007D2800"/>
    <w:rsid w:val="007D2C23"/>
    <w:rsid w:val="007D2D28"/>
    <w:rsid w:val="007D45BF"/>
    <w:rsid w:val="007D4639"/>
    <w:rsid w:val="007D54E6"/>
    <w:rsid w:val="007D5673"/>
    <w:rsid w:val="007D6D7A"/>
    <w:rsid w:val="007D763F"/>
    <w:rsid w:val="007D770F"/>
    <w:rsid w:val="007D78C8"/>
    <w:rsid w:val="007D7ACC"/>
    <w:rsid w:val="007E031D"/>
    <w:rsid w:val="007E0789"/>
    <w:rsid w:val="007E07A7"/>
    <w:rsid w:val="007E081B"/>
    <w:rsid w:val="007E10A8"/>
    <w:rsid w:val="007E192B"/>
    <w:rsid w:val="007E1AD8"/>
    <w:rsid w:val="007E2737"/>
    <w:rsid w:val="007E2EF0"/>
    <w:rsid w:val="007E42A2"/>
    <w:rsid w:val="007E5530"/>
    <w:rsid w:val="007E59D0"/>
    <w:rsid w:val="007E59EA"/>
    <w:rsid w:val="007E5B81"/>
    <w:rsid w:val="007E5E66"/>
    <w:rsid w:val="007E63D6"/>
    <w:rsid w:val="007E6BF0"/>
    <w:rsid w:val="007E6D1B"/>
    <w:rsid w:val="007E6FE1"/>
    <w:rsid w:val="007E7477"/>
    <w:rsid w:val="007E7752"/>
    <w:rsid w:val="007E7C29"/>
    <w:rsid w:val="007F03D8"/>
    <w:rsid w:val="007F0631"/>
    <w:rsid w:val="007F085E"/>
    <w:rsid w:val="007F0E44"/>
    <w:rsid w:val="007F149B"/>
    <w:rsid w:val="007F34CC"/>
    <w:rsid w:val="007F387A"/>
    <w:rsid w:val="007F42B7"/>
    <w:rsid w:val="007F500F"/>
    <w:rsid w:val="007F515B"/>
    <w:rsid w:val="007F538F"/>
    <w:rsid w:val="007F5576"/>
    <w:rsid w:val="007F5858"/>
    <w:rsid w:val="007F5D95"/>
    <w:rsid w:val="007F69D7"/>
    <w:rsid w:val="007F6A12"/>
    <w:rsid w:val="007F6D80"/>
    <w:rsid w:val="007F6DC5"/>
    <w:rsid w:val="007F7159"/>
    <w:rsid w:val="007F77E9"/>
    <w:rsid w:val="007F7D22"/>
    <w:rsid w:val="007F7E5B"/>
    <w:rsid w:val="008004E8"/>
    <w:rsid w:val="008006A8"/>
    <w:rsid w:val="00800CA0"/>
    <w:rsid w:val="008013EF"/>
    <w:rsid w:val="0080168C"/>
    <w:rsid w:val="008018D8"/>
    <w:rsid w:val="00801AED"/>
    <w:rsid w:val="00802F8A"/>
    <w:rsid w:val="00803104"/>
    <w:rsid w:val="008042E1"/>
    <w:rsid w:val="0080444F"/>
    <w:rsid w:val="00804A6F"/>
    <w:rsid w:val="00804BE3"/>
    <w:rsid w:val="00804DC2"/>
    <w:rsid w:val="008054E3"/>
    <w:rsid w:val="00807112"/>
    <w:rsid w:val="0080728C"/>
    <w:rsid w:val="0081007B"/>
    <w:rsid w:val="008100A0"/>
    <w:rsid w:val="0081015E"/>
    <w:rsid w:val="00810FEC"/>
    <w:rsid w:val="008118A5"/>
    <w:rsid w:val="008118DB"/>
    <w:rsid w:val="00812E06"/>
    <w:rsid w:val="00812E66"/>
    <w:rsid w:val="008134A6"/>
    <w:rsid w:val="00813D56"/>
    <w:rsid w:val="00814446"/>
    <w:rsid w:val="008147DB"/>
    <w:rsid w:val="00815605"/>
    <w:rsid w:val="008172BE"/>
    <w:rsid w:val="0082012C"/>
    <w:rsid w:val="008214F5"/>
    <w:rsid w:val="00822100"/>
    <w:rsid w:val="008225C5"/>
    <w:rsid w:val="00822A96"/>
    <w:rsid w:val="00822BE0"/>
    <w:rsid w:val="008233D3"/>
    <w:rsid w:val="0082368A"/>
    <w:rsid w:val="0082468E"/>
    <w:rsid w:val="0082497F"/>
    <w:rsid w:val="00824FC7"/>
    <w:rsid w:val="00825155"/>
    <w:rsid w:val="008255F0"/>
    <w:rsid w:val="00826C6E"/>
    <w:rsid w:val="0082718F"/>
    <w:rsid w:val="00827C4B"/>
    <w:rsid w:val="00830258"/>
    <w:rsid w:val="00830410"/>
    <w:rsid w:val="00830420"/>
    <w:rsid w:val="00830D3F"/>
    <w:rsid w:val="00831CD0"/>
    <w:rsid w:val="00832344"/>
    <w:rsid w:val="008326B1"/>
    <w:rsid w:val="00832FEB"/>
    <w:rsid w:val="00833124"/>
    <w:rsid w:val="0083353E"/>
    <w:rsid w:val="00834B17"/>
    <w:rsid w:val="0083513A"/>
    <w:rsid w:val="008355BB"/>
    <w:rsid w:val="008369D7"/>
    <w:rsid w:val="00836D89"/>
    <w:rsid w:val="00836F1F"/>
    <w:rsid w:val="00837331"/>
    <w:rsid w:val="0083766B"/>
    <w:rsid w:val="00837AB2"/>
    <w:rsid w:val="008401D2"/>
    <w:rsid w:val="00841708"/>
    <w:rsid w:val="00841A19"/>
    <w:rsid w:val="0084277D"/>
    <w:rsid w:val="008428E1"/>
    <w:rsid w:val="00843C9D"/>
    <w:rsid w:val="00843D5B"/>
    <w:rsid w:val="00843EC8"/>
    <w:rsid w:val="008440C3"/>
    <w:rsid w:val="00844179"/>
    <w:rsid w:val="00844B67"/>
    <w:rsid w:val="0084571D"/>
    <w:rsid w:val="00845B9C"/>
    <w:rsid w:val="00845CC1"/>
    <w:rsid w:val="008463BA"/>
    <w:rsid w:val="0085002A"/>
    <w:rsid w:val="00850B2E"/>
    <w:rsid w:val="00850F94"/>
    <w:rsid w:val="0085173E"/>
    <w:rsid w:val="00851ED2"/>
    <w:rsid w:val="008526ED"/>
    <w:rsid w:val="00853258"/>
    <w:rsid w:val="0085435D"/>
    <w:rsid w:val="00854691"/>
    <w:rsid w:val="00854ACB"/>
    <w:rsid w:val="0085543E"/>
    <w:rsid w:val="00856C8E"/>
    <w:rsid w:val="00856FE5"/>
    <w:rsid w:val="00857297"/>
    <w:rsid w:val="008572EF"/>
    <w:rsid w:val="00860882"/>
    <w:rsid w:val="008608B4"/>
    <w:rsid w:val="00860E96"/>
    <w:rsid w:val="00861586"/>
    <w:rsid w:val="008615E2"/>
    <w:rsid w:val="008616A8"/>
    <w:rsid w:val="00861E6C"/>
    <w:rsid w:val="008627C3"/>
    <w:rsid w:val="00863696"/>
    <w:rsid w:val="00863B8E"/>
    <w:rsid w:val="0086460C"/>
    <w:rsid w:val="00865179"/>
    <w:rsid w:val="0086523A"/>
    <w:rsid w:val="00865462"/>
    <w:rsid w:val="008655EB"/>
    <w:rsid w:val="00865695"/>
    <w:rsid w:val="008658D6"/>
    <w:rsid w:val="00866863"/>
    <w:rsid w:val="008677C9"/>
    <w:rsid w:val="008679C2"/>
    <w:rsid w:val="0087070A"/>
    <w:rsid w:val="00870CEF"/>
    <w:rsid w:val="00872301"/>
    <w:rsid w:val="00872571"/>
    <w:rsid w:val="008725A4"/>
    <w:rsid w:val="0087338F"/>
    <w:rsid w:val="008738ED"/>
    <w:rsid w:val="00873FB3"/>
    <w:rsid w:val="0087487F"/>
    <w:rsid w:val="00874A9D"/>
    <w:rsid w:val="00875476"/>
    <w:rsid w:val="00875612"/>
    <w:rsid w:val="00875D91"/>
    <w:rsid w:val="00876638"/>
    <w:rsid w:val="00876E86"/>
    <w:rsid w:val="00877684"/>
    <w:rsid w:val="00877DA5"/>
    <w:rsid w:val="00880707"/>
    <w:rsid w:val="00881E23"/>
    <w:rsid w:val="0088288D"/>
    <w:rsid w:val="00882BA5"/>
    <w:rsid w:val="00882C62"/>
    <w:rsid w:val="008838AE"/>
    <w:rsid w:val="00883A73"/>
    <w:rsid w:val="00883DC2"/>
    <w:rsid w:val="00884201"/>
    <w:rsid w:val="008848D5"/>
    <w:rsid w:val="00885216"/>
    <w:rsid w:val="00885768"/>
    <w:rsid w:val="00885880"/>
    <w:rsid w:val="0088589C"/>
    <w:rsid w:val="00886A8F"/>
    <w:rsid w:val="00886AD3"/>
    <w:rsid w:val="00887AA6"/>
    <w:rsid w:val="0089019D"/>
    <w:rsid w:val="00890355"/>
    <w:rsid w:val="00892372"/>
    <w:rsid w:val="008926A9"/>
    <w:rsid w:val="008926EA"/>
    <w:rsid w:val="00892B35"/>
    <w:rsid w:val="00892C6C"/>
    <w:rsid w:val="00892DB0"/>
    <w:rsid w:val="00893558"/>
    <w:rsid w:val="0089371C"/>
    <w:rsid w:val="00893D25"/>
    <w:rsid w:val="00894F53"/>
    <w:rsid w:val="00895205"/>
    <w:rsid w:val="00895E21"/>
    <w:rsid w:val="00896059"/>
    <w:rsid w:val="00896867"/>
    <w:rsid w:val="0089700F"/>
    <w:rsid w:val="00897E59"/>
    <w:rsid w:val="008A004E"/>
    <w:rsid w:val="008A069D"/>
    <w:rsid w:val="008A1170"/>
    <w:rsid w:val="008A1743"/>
    <w:rsid w:val="008A190C"/>
    <w:rsid w:val="008A239F"/>
    <w:rsid w:val="008A451A"/>
    <w:rsid w:val="008A4CE4"/>
    <w:rsid w:val="008A5E27"/>
    <w:rsid w:val="008A629A"/>
    <w:rsid w:val="008A66E0"/>
    <w:rsid w:val="008A68AA"/>
    <w:rsid w:val="008A6EB8"/>
    <w:rsid w:val="008A713C"/>
    <w:rsid w:val="008A71F3"/>
    <w:rsid w:val="008A726F"/>
    <w:rsid w:val="008A797A"/>
    <w:rsid w:val="008A7F1F"/>
    <w:rsid w:val="008B04C8"/>
    <w:rsid w:val="008B2AD9"/>
    <w:rsid w:val="008B375C"/>
    <w:rsid w:val="008B3B85"/>
    <w:rsid w:val="008B3F2C"/>
    <w:rsid w:val="008B4438"/>
    <w:rsid w:val="008B48C1"/>
    <w:rsid w:val="008B530A"/>
    <w:rsid w:val="008B6494"/>
    <w:rsid w:val="008B67FB"/>
    <w:rsid w:val="008C0446"/>
    <w:rsid w:val="008C07B3"/>
    <w:rsid w:val="008C0C6A"/>
    <w:rsid w:val="008C3AB9"/>
    <w:rsid w:val="008C4B20"/>
    <w:rsid w:val="008C5EE4"/>
    <w:rsid w:val="008C6229"/>
    <w:rsid w:val="008C725E"/>
    <w:rsid w:val="008C79BA"/>
    <w:rsid w:val="008C7ED5"/>
    <w:rsid w:val="008D0331"/>
    <w:rsid w:val="008D040A"/>
    <w:rsid w:val="008D0989"/>
    <w:rsid w:val="008D16BA"/>
    <w:rsid w:val="008D1CFD"/>
    <w:rsid w:val="008D1F10"/>
    <w:rsid w:val="008D1FB8"/>
    <w:rsid w:val="008D1FF3"/>
    <w:rsid w:val="008D24EE"/>
    <w:rsid w:val="008D2B1C"/>
    <w:rsid w:val="008D2BEC"/>
    <w:rsid w:val="008D2FE5"/>
    <w:rsid w:val="008D4181"/>
    <w:rsid w:val="008D4353"/>
    <w:rsid w:val="008D4485"/>
    <w:rsid w:val="008D57CF"/>
    <w:rsid w:val="008D5847"/>
    <w:rsid w:val="008D5DA9"/>
    <w:rsid w:val="008D6331"/>
    <w:rsid w:val="008D64AD"/>
    <w:rsid w:val="008D64B2"/>
    <w:rsid w:val="008D69CF"/>
    <w:rsid w:val="008D6A5B"/>
    <w:rsid w:val="008D6BB2"/>
    <w:rsid w:val="008D71F7"/>
    <w:rsid w:val="008D7ABE"/>
    <w:rsid w:val="008D7FC2"/>
    <w:rsid w:val="008E039A"/>
    <w:rsid w:val="008E049C"/>
    <w:rsid w:val="008E0A88"/>
    <w:rsid w:val="008E0F76"/>
    <w:rsid w:val="008E2189"/>
    <w:rsid w:val="008E2227"/>
    <w:rsid w:val="008E2BA2"/>
    <w:rsid w:val="008E3FBC"/>
    <w:rsid w:val="008E3FC2"/>
    <w:rsid w:val="008E49F8"/>
    <w:rsid w:val="008E4ADC"/>
    <w:rsid w:val="008E4D5B"/>
    <w:rsid w:val="008E55D7"/>
    <w:rsid w:val="008E56A6"/>
    <w:rsid w:val="008E576D"/>
    <w:rsid w:val="008E6EFF"/>
    <w:rsid w:val="008E7F68"/>
    <w:rsid w:val="008F0244"/>
    <w:rsid w:val="008F033D"/>
    <w:rsid w:val="008F036F"/>
    <w:rsid w:val="008F09D1"/>
    <w:rsid w:val="008F0BED"/>
    <w:rsid w:val="008F1900"/>
    <w:rsid w:val="008F1990"/>
    <w:rsid w:val="008F199B"/>
    <w:rsid w:val="008F1C7C"/>
    <w:rsid w:val="008F1DE1"/>
    <w:rsid w:val="008F1FBB"/>
    <w:rsid w:val="008F2EE1"/>
    <w:rsid w:val="008F307D"/>
    <w:rsid w:val="008F3B02"/>
    <w:rsid w:val="008F3E88"/>
    <w:rsid w:val="008F3ECB"/>
    <w:rsid w:val="008F4073"/>
    <w:rsid w:val="008F422F"/>
    <w:rsid w:val="008F455D"/>
    <w:rsid w:val="008F464F"/>
    <w:rsid w:val="008F589D"/>
    <w:rsid w:val="008F597D"/>
    <w:rsid w:val="008F5F85"/>
    <w:rsid w:val="008F63D2"/>
    <w:rsid w:val="008F6447"/>
    <w:rsid w:val="008F679D"/>
    <w:rsid w:val="008F67AC"/>
    <w:rsid w:val="008F68BC"/>
    <w:rsid w:val="008F6AA7"/>
    <w:rsid w:val="0090082B"/>
    <w:rsid w:val="00901361"/>
    <w:rsid w:val="00901912"/>
    <w:rsid w:val="00901D7F"/>
    <w:rsid w:val="00902253"/>
    <w:rsid w:val="00902268"/>
    <w:rsid w:val="00902B85"/>
    <w:rsid w:val="00902EEB"/>
    <w:rsid w:val="00904284"/>
    <w:rsid w:val="00905371"/>
    <w:rsid w:val="0090564F"/>
    <w:rsid w:val="0090576E"/>
    <w:rsid w:val="00905FFF"/>
    <w:rsid w:val="0090670A"/>
    <w:rsid w:val="00906E57"/>
    <w:rsid w:val="009114FC"/>
    <w:rsid w:val="00912391"/>
    <w:rsid w:val="00912678"/>
    <w:rsid w:val="00913162"/>
    <w:rsid w:val="00913A13"/>
    <w:rsid w:val="00913F60"/>
    <w:rsid w:val="009148CB"/>
    <w:rsid w:val="00914F29"/>
    <w:rsid w:val="00915819"/>
    <w:rsid w:val="00915A3C"/>
    <w:rsid w:val="00916F95"/>
    <w:rsid w:val="00917093"/>
    <w:rsid w:val="009176FF"/>
    <w:rsid w:val="00921A9A"/>
    <w:rsid w:val="009220F6"/>
    <w:rsid w:val="009226CB"/>
    <w:rsid w:val="009238F0"/>
    <w:rsid w:val="00923DD1"/>
    <w:rsid w:val="00923F7A"/>
    <w:rsid w:val="0092404A"/>
    <w:rsid w:val="00924497"/>
    <w:rsid w:val="00924699"/>
    <w:rsid w:val="009246BD"/>
    <w:rsid w:val="0092470C"/>
    <w:rsid w:val="00924AF1"/>
    <w:rsid w:val="0092547A"/>
    <w:rsid w:val="009254AD"/>
    <w:rsid w:val="00925BDD"/>
    <w:rsid w:val="00925FC8"/>
    <w:rsid w:val="009260D7"/>
    <w:rsid w:val="0092626C"/>
    <w:rsid w:val="00926910"/>
    <w:rsid w:val="00926930"/>
    <w:rsid w:val="00926DE0"/>
    <w:rsid w:val="00927355"/>
    <w:rsid w:val="009277BC"/>
    <w:rsid w:val="00927FCF"/>
    <w:rsid w:val="00930301"/>
    <w:rsid w:val="00930649"/>
    <w:rsid w:val="0093072D"/>
    <w:rsid w:val="00931A88"/>
    <w:rsid w:val="009335D5"/>
    <w:rsid w:val="009336D5"/>
    <w:rsid w:val="00933E41"/>
    <w:rsid w:val="00934416"/>
    <w:rsid w:val="009352A4"/>
    <w:rsid w:val="00936641"/>
    <w:rsid w:val="0093666C"/>
    <w:rsid w:val="009366D8"/>
    <w:rsid w:val="00936967"/>
    <w:rsid w:val="00936A19"/>
    <w:rsid w:val="009376CD"/>
    <w:rsid w:val="00937BE6"/>
    <w:rsid w:val="00937FBC"/>
    <w:rsid w:val="0094043E"/>
    <w:rsid w:val="00940F5A"/>
    <w:rsid w:val="0094118B"/>
    <w:rsid w:val="00941477"/>
    <w:rsid w:val="00941E69"/>
    <w:rsid w:val="00942075"/>
    <w:rsid w:val="00942A27"/>
    <w:rsid w:val="00942AA9"/>
    <w:rsid w:val="0094350D"/>
    <w:rsid w:val="009437A0"/>
    <w:rsid w:val="00943EE8"/>
    <w:rsid w:val="00944441"/>
    <w:rsid w:val="00944BE8"/>
    <w:rsid w:val="00944DF1"/>
    <w:rsid w:val="00945560"/>
    <w:rsid w:val="0094598F"/>
    <w:rsid w:val="00946B0A"/>
    <w:rsid w:val="00947573"/>
    <w:rsid w:val="009502E0"/>
    <w:rsid w:val="00950556"/>
    <w:rsid w:val="00951631"/>
    <w:rsid w:val="00951739"/>
    <w:rsid w:val="009517B2"/>
    <w:rsid w:val="0095352E"/>
    <w:rsid w:val="00953E5D"/>
    <w:rsid w:val="00954567"/>
    <w:rsid w:val="00955817"/>
    <w:rsid w:val="00955959"/>
    <w:rsid w:val="00955CFE"/>
    <w:rsid w:val="00956E22"/>
    <w:rsid w:val="00957DF6"/>
    <w:rsid w:val="00960488"/>
    <w:rsid w:val="0096093B"/>
    <w:rsid w:val="009620FD"/>
    <w:rsid w:val="0096228E"/>
    <w:rsid w:val="009639A1"/>
    <w:rsid w:val="00963D49"/>
    <w:rsid w:val="00963F58"/>
    <w:rsid w:val="00964027"/>
    <w:rsid w:val="009641B9"/>
    <w:rsid w:val="009643EB"/>
    <w:rsid w:val="00964BB1"/>
    <w:rsid w:val="00964CD5"/>
    <w:rsid w:val="00964D2E"/>
    <w:rsid w:val="00964F7C"/>
    <w:rsid w:val="009653E9"/>
    <w:rsid w:val="00966721"/>
    <w:rsid w:val="00966D7B"/>
    <w:rsid w:val="00967491"/>
    <w:rsid w:val="00967964"/>
    <w:rsid w:val="00967D5A"/>
    <w:rsid w:val="00970580"/>
    <w:rsid w:val="00970D32"/>
    <w:rsid w:val="0097118E"/>
    <w:rsid w:val="0097133C"/>
    <w:rsid w:val="009737B5"/>
    <w:rsid w:val="0097489D"/>
    <w:rsid w:val="00974E14"/>
    <w:rsid w:val="00975D54"/>
    <w:rsid w:val="0097649A"/>
    <w:rsid w:val="00976B29"/>
    <w:rsid w:val="00976C27"/>
    <w:rsid w:val="0097735E"/>
    <w:rsid w:val="009776B3"/>
    <w:rsid w:val="00977995"/>
    <w:rsid w:val="009779F9"/>
    <w:rsid w:val="0098049A"/>
    <w:rsid w:val="009804C7"/>
    <w:rsid w:val="009807C0"/>
    <w:rsid w:val="0098087D"/>
    <w:rsid w:val="00981415"/>
    <w:rsid w:val="00981532"/>
    <w:rsid w:val="00982FEC"/>
    <w:rsid w:val="009833FE"/>
    <w:rsid w:val="009835A6"/>
    <w:rsid w:val="0098396A"/>
    <w:rsid w:val="00984173"/>
    <w:rsid w:val="0098426F"/>
    <w:rsid w:val="00984A67"/>
    <w:rsid w:val="00984BB4"/>
    <w:rsid w:val="00984C06"/>
    <w:rsid w:val="0098564E"/>
    <w:rsid w:val="0098617E"/>
    <w:rsid w:val="0098677B"/>
    <w:rsid w:val="009870A6"/>
    <w:rsid w:val="00987DEB"/>
    <w:rsid w:val="0099075F"/>
    <w:rsid w:val="00990E4C"/>
    <w:rsid w:val="0099259E"/>
    <w:rsid w:val="00992970"/>
    <w:rsid w:val="00992A9B"/>
    <w:rsid w:val="00993233"/>
    <w:rsid w:val="009935F8"/>
    <w:rsid w:val="00993E00"/>
    <w:rsid w:val="009953FB"/>
    <w:rsid w:val="0099553F"/>
    <w:rsid w:val="00995EB5"/>
    <w:rsid w:val="0099737E"/>
    <w:rsid w:val="00997481"/>
    <w:rsid w:val="00997734"/>
    <w:rsid w:val="00997FB1"/>
    <w:rsid w:val="009A1D8B"/>
    <w:rsid w:val="009A252E"/>
    <w:rsid w:val="009A255C"/>
    <w:rsid w:val="009A3699"/>
    <w:rsid w:val="009A374E"/>
    <w:rsid w:val="009A3ECF"/>
    <w:rsid w:val="009A4083"/>
    <w:rsid w:val="009A486C"/>
    <w:rsid w:val="009A52E5"/>
    <w:rsid w:val="009A5AD4"/>
    <w:rsid w:val="009A6317"/>
    <w:rsid w:val="009A6576"/>
    <w:rsid w:val="009A6D37"/>
    <w:rsid w:val="009B0775"/>
    <w:rsid w:val="009B0870"/>
    <w:rsid w:val="009B0E9A"/>
    <w:rsid w:val="009B28D9"/>
    <w:rsid w:val="009B3FCC"/>
    <w:rsid w:val="009B4496"/>
    <w:rsid w:val="009B45A4"/>
    <w:rsid w:val="009B45E4"/>
    <w:rsid w:val="009B51D2"/>
    <w:rsid w:val="009B57DA"/>
    <w:rsid w:val="009B5887"/>
    <w:rsid w:val="009B5DBE"/>
    <w:rsid w:val="009B5F0A"/>
    <w:rsid w:val="009B62D0"/>
    <w:rsid w:val="009B70D9"/>
    <w:rsid w:val="009B7ABF"/>
    <w:rsid w:val="009B7DA0"/>
    <w:rsid w:val="009B7F43"/>
    <w:rsid w:val="009C0AA5"/>
    <w:rsid w:val="009C1363"/>
    <w:rsid w:val="009C21BD"/>
    <w:rsid w:val="009C29D3"/>
    <w:rsid w:val="009C34B6"/>
    <w:rsid w:val="009C35CC"/>
    <w:rsid w:val="009C3C9A"/>
    <w:rsid w:val="009C54FE"/>
    <w:rsid w:val="009C63FB"/>
    <w:rsid w:val="009C6417"/>
    <w:rsid w:val="009C6879"/>
    <w:rsid w:val="009C68A7"/>
    <w:rsid w:val="009C6D28"/>
    <w:rsid w:val="009C77B5"/>
    <w:rsid w:val="009C7F9D"/>
    <w:rsid w:val="009D0744"/>
    <w:rsid w:val="009D0A92"/>
    <w:rsid w:val="009D11D3"/>
    <w:rsid w:val="009D14FF"/>
    <w:rsid w:val="009D164C"/>
    <w:rsid w:val="009D1655"/>
    <w:rsid w:val="009D1D78"/>
    <w:rsid w:val="009D224B"/>
    <w:rsid w:val="009D24F9"/>
    <w:rsid w:val="009D2BC9"/>
    <w:rsid w:val="009D32FD"/>
    <w:rsid w:val="009D3C7C"/>
    <w:rsid w:val="009D4D8B"/>
    <w:rsid w:val="009D4E6D"/>
    <w:rsid w:val="009D5529"/>
    <w:rsid w:val="009D5A75"/>
    <w:rsid w:val="009D725F"/>
    <w:rsid w:val="009D7D1A"/>
    <w:rsid w:val="009E1C26"/>
    <w:rsid w:val="009E2101"/>
    <w:rsid w:val="009E2EA2"/>
    <w:rsid w:val="009E3441"/>
    <w:rsid w:val="009E3489"/>
    <w:rsid w:val="009E41D8"/>
    <w:rsid w:val="009E53B2"/>
    <w:rsid w:val="009E5821"/>
    <w:rsid w:val="009E582D"/>
    <w:rsid w:val="009E5FB6"/>
    <w:rsid w:val="009E6531"/>
    <w:rsid w:val="009E7B0C"/>
    <w:rsid w:val="009E7D73"/>
    <w:rsid w:val="009F0030"/>
    <w:rsid w:val="009F0E56"/>
    <w:rsid w:val="009F183A"/>
    <w:rsid w:val="009F1A4A"/>
    <w:rsid w:val="009F1B9B"/>
    <w:rsid w:val="009F1D8D"/>
    <w:rsid w:val="009F206F"/>
    <w:rsid w:val="009F2C60"/>
    <w:rsid w:val="009F2CC3"/>
    <w:rsid w:val="009F2FD2"/>
    <w:rsid w:val="009F326B"/>
    <w:rsid w:val="009F384E"/>
    <w:rsid w:val="009F3C5E"/>
    <w:rsid w:val="009F3F37"/>
    <w:rsid w:val="009F40FE"/>
    <w:rsid w:val="009F41AE"/>
    <w:rsid w:val="009F445E"/>
    <w:rsid w:val="009F47D2"/>
    <w:rsid w:val="009F6587"/>
    <w:rsid w:val="009F6A4D"/>
    <w:rsid w:val="009F6AA8"/>
    <w:rsid w:val="009F6D71"/>
    <w:rsid w:val="009F7143"/>
    <w:rsid w:val="009F7D8E"/>
    <w:rsid w:val="00A000AC"/>
    <w:rsid w:val="00A000E3"/>
    <w:rsid w:val="00A0044A"/>
    <w:rsid w:val="00A0054B"/>
    <w:rsid w:val="00A00AA1"/>
    <w:rsid w:val="00A00B0E"/>
    <w:rsid w:val="00A01317"/>
    <w:rsid w:val="00A015FD"/>
    <w:rsid w:val="00A027C7"/>
    <w:rsid w:val="00A0283D"/>
    <w:rsid w:val="00A02D21"/>
    <w:rsid w:val="00A02E27"/>
    <w:rsid w:val="00A04177"/>
    <w:rsid w:val="00A04381"/>
    <w:rsid w:val="00A04395"/>
    <w:rsid w:val="00A04C8F"/>
    <w:rsid w:val="00A05601"/>
    <w:rsid w:val="00A058FA"/>
    <w:rsid w:val="00A069C0"/>
    <w:rsid w:val="00A0761C"/>
    <w:rsid w:val="00A10B9E"/>
    <w:rsid w:val="00A11DD2"/>
    <w:rsid w:val="00A11FEA"/>
    <w:rsid w:val="00A12CE2"/>
    <w:rsid w:val="00A13251"/>
    <w:rsid w:val="00A1344A"/>
    <w:rsid w:val="00A138CA"/>
    <w:rsid w:val="00A143C9"/>
    <w:rsid w:val="00A14C1A"/>
    <w:rsid w:val="00A153FC"/>
    <w:rsid w:val="00A15408"/>
    <w:rsid w:val="00A15B4A"/>
    <w:rsid w:val="00A15FCC"/>
    <w:rsid w:val="00A16268"/>
    <w:rsid w:val="00A16FC2"/>
    <w:rsid w:val="00A16FD2"/>
    <w:rsid w:val="00A175CC"/>
    <w:rsid w:val="00A178CE"/>
    <w:rsid w:val="00A20B3F"/>
    <w:rsid w:val="00A20FB5"/>
    <w:rsid w:val="00A210D3"/>
    <w:rsid w:val="00A21BE2"/>
    <w:rsid w:val="00A2387E"/>
    <w:rsid w:val="00A24239"/>
    <w:rsid w:val="00A2459C"/>
    <w:rsid w:val="00A24D97"/>
    <w:rsid w:val="00A253F3"/>
    <w:rsid w:val="00A26A9E"/>
    <w:rsid w:val="00A277BC"/>
    <w:rsid w:val="00A27E48"/>
    <w:rsid w:val="00A31030"/>
    <w:rsid w:val="00A312C0"/>
    <w:rsid w:val="00A31BF1"/>
    <w:rsid w:val="00A32620"/>
    <w:rsid w:val="00A32E7F"/>
    <w:rsid w:val="00A3337B"/>
    <w:rsid w:val="00A333E8"/>
    <w:rsid w:val="00A346D0"/>
    <w:rsid w:val="00A34BAA"/>
    <w:rsid w:val="00A34BC3"/>
    <w:rsid w:val="00A351BC"/>
    <w:rsid w:val="00A3521F"/>
    <w:rsid w:val="00A353BF"/>
    <w:rsid w:val="00A36298"/>
    <w:rsid w:val="00A36B64"/>
    <w:rsid w:val="00A370CE"/>
    <w:rsid w:val="00A371E9"/>
    <w:rsid w:val="00A37273"/>
    <w:rsid w:val="00A377A4"/>
    <w:rsid w:val="00A37CC7"/>
    <w:rsid w:val="00A37FB1"/>
    <w:rsid w:val="00A402A3"/>
    <w:rsid w:val="00A40887"/>
    <w:rsid w:val="00A409DC"/>
    <w:rsid w:val="00A40BDC"/>
    <w:rsid w:val="00A40F89"/>
    <w:rsid w:val="00A4153A"/>
    <w:rsid w:val="00A41B4A"/>
    <w:rsid w:val="00A43323"/>
    <w:rsid w:val="00A43553"/>
    <w:rsid w:val="00A436B9"/>
    <w:rsid w:val="00A43829"/>
    <w:rsid w:val="00A44235"/>
    <w:rsid w:val="00A445AF"/>
    <w:rsid w:val="00A44983"/>
    <w:rsid w:val="00A45E23"/>
    <w:rsid w:val="00A46480"/>
    <w:rsid w:val="00A464D2"/>
    <w:rsid w:val="00A4699C"/>
    <w:rsid w:val="00A469EA"/>
    <w:rsid w:val="00A46F76"/>
    <w:rsid w:val="00A47744"/>
    <w:rsid w:val="00A477A1"/>
    <w:rsid w:val="00A47FD2"/>
    <w:rsid w:val="00A50A14"/>
    <w:rsid w:val="00A50AD2"/>
    <w:rsid w:val="00A50F1A"/>
    <w:rsid w:val="00A50F2F"/>
    <w:rsid w:val="00A5142F"/>
    <w:rsid w:val="00A519DC"/>
    <w:rsid w:val="00A51D24"/>
    <w:rsid w:val="00A51DD8"/>
    <w:rsid w:val="00A5258A"/>
    <w:rsid w:val="00A5272D"/>
    <w:rsid w:val="00A53238"/>
    <w:rsid w:val="00A536C6"/>
    <w:rsid w:val="00A54060"/>
    <w:rsid w:val="00A540E7"/>
    <w:rsid w:val="00A54C79"/>
    <w:rsid w:val="00A54F7F"/>
    <w:rsid w:val="00A559F8"/>
    <w:rsid w:val="00A55C51"/>
    <w:rsid w:val="00A56ED9"/>
    <w:rsid w:val="00A56F12"/>
    <w:rsid w:val="00A573BC"/>
    <w:rsid w:val="00A57A4B"/>
    <w:rsid w:val="00A603B7"/>
    <w:rsid w:val="00A607F4"/>
    <w:rsid w:val="00A62216"/>
    <w:rsid w:val="00A62C99"/>
    <w:rsid w:val="00A62D2A"/>
    <w:rsid w:val="00A62E69"/>
    <w:rsid w:val="00A62F61"/>
    <w:rsid w:val="00A62FF4"/>
    <w:rsid w:val="00A6384F"/>
    <w:rsid w:val="00A63B3E"/>
    <w:rsid w:val="00A6523C"/>
    <w:rsid w:val="00A65C4E"/>
    <w:rsid w:val="00A6608F"/>
    <w:rsid w:val="00A6792D"/>
    <w:rsid w:val="00A709B7"/>
    <w:rsid w:val="00A71452"/>
    <w:rsid w:val="00A71C6D"/>
    <w:rsid w:val="00A71E30"/>
    <w:rsid w:val="00A71EA5"/>
    <w:rsid w:val="00A7234C"/>
    <w:rsid w:val="00A73D97"/>
    <w:rsid w:val="00A746DF"/>
    <w:rsid w:val="00A746FA"/>
    <w:rsid w:val="00A74F21"/>
    <w:rsid w:val="00A75211"/>
    <w:rsid w:val="00A752A6"/>
    <w:rsid w:val="00A77602"/>
    <w:rsid w:val="00A77779"/>
    <w:rsid w:val="00A77F10"/>
    <w:rsid w:val="00A806C8"/>
    <w:rsid w:val="00A8075B"/>
    <w:rsid w:val="00A814E7"/>
    <w:rsid w:val="00A82607"/>
    <w:rsid w:val="00A83104"/>
    <w:rsid w:val="00A83620"/>
    <w:rsid w:val="00A83E97"/>
    <w:rsid w:val="00A842FB"/>
    <w:rsid w:val="00A8612C"/>
    <w:rsid w:val="00A87606"/>
    <w:rsid w:val="00A87D74"/>
    <w:rsid w:val="00A87F63"/>
    <w:rsid w:val="00A90003"/>
    <w:rsid w:val="00A908E3"/>
    <w:rsid w:val="00A90D37"/>
    <w:rsid w:val="00A91142"/>
    <w:rsid w:val="00A91A6A"/>
    <w:rsid w:val="00A920E5"/>
    <w:rsid w:val="00A92108"/>
    <w:rsid w:val="00A921CE"/>
    <w:rsid w:val="00A921F8"/>
    <w:rsid w:val="00A9272A"/>
    <w:rsid w:val="00A927C3"/>
    <w:rsid w:val="00A92A16"/>
    <w:rsid w:val="00A92AD5"/>
    <w:rsid w:val="00A92E61"/>
    <w:rsid w:val="00A932E2"/>
    <w:rsid w:val="00A93451"/>
    <w:rsid w:val="00A93B4A"/>
    <w:rsid w:val="00A94C2B"/>
    <w:rsid w:val="00A95379"/>
    <w:rsid w:val="00A956DC"/>
    <w:rsid w:val="00A965C5"/>
    <w:rsid w:val="00A970B9"/>
    <w:rsid w:val="00A9793D"/>
    <w:rsid w:val="00A97988"/>
    <w:rsid w:val="00A97D26"/>
    <w:rsid w:val="00A97FAF"/>
    <w:rsid w:val="00AA0B93"/>
    <w:rsid w:val="00AA0EF6"/>
    <w:rsid w:val="00AA1C72"/>
    <w:rsid w:val="00AA2C9E"/>
    <w:rsid w:val="00AA33B7"/>
    <w:rsid w:val="00AA3882"/>
    <w:rsid w:val="00AA4A77"/>
    <w:rsid w:val="00AA521D"/>
    <w:rsid w:val="00AA536C"/>
    <w:rsid w:val="00AA544F"/>
    <w:rsid w:val="00AA65E4"/>
    <w:rsid w:val="00AA6E63"/>
    <w:rsid w:val="00AB01B4"/>
    <w:rsid w:val="00AB2093"/>
    <w:rsid w:val="00AB24BD"/>
    <w:rsid w:val="00AB2A93"/>
    <w:rsid w:val="00AB3C10"/>
    <w:rsid w:val="00AB4DEF"/>
    <w:rsid w:val="00AB58E2"/>
    <w:rsid w:val="00AB6978"/>
    <w:rsid w:val="00AB6E25"/>
    <w:rsid w:val="00AB70BA"/>
    <w:rsid w:val="00AB70D6"/>
    <w:rsid w:val="00AB70F7"/>
    <w:rsid w:val="00AB7876"/>
    <w:rsid w:val="00AB7A99"/>
    <w:rsid w:val="00AC01F1"/>
    <w:rsid w:val="00AC0242"/>
    <w:rsid w:val="00AC044A"/>
    <w:rsid w:val="00AC07B4"/>
    <w:rsid w:val="00AC0C2C"/>
    <w:rsid w:val="00AC0E30"/>
    <w:rsid w:val="00AC0ED1"/>
    <w:rsid w:val="00AC1599"/>
    <w:rsid w:val="00AC1AD6"/>
    <w:rsid w:val="00AC1CE9"/>
    <w:rsid w:val="00AC1DD3"/>
    <w:rsid w:val="00AC1F91"/>
    <w:rsid w:val="00AC315C"/>
    <w:rsid w:val="00AC325A"/>
    <w:rsid w:val="00AC33F2"/>
    <w:rsid w:val="00AC3805"/>
    <w:rsid w:val="00AC4024"/>
    <w:rsid w:val="00AC4D85"/>
    <w:rsid w:val="00AC5F8C"/>
    <w:rsid w:val="00AC6136"/>
    <w:rsid w:val="00AC62D2"/>
    <w:rsid w:val="00AC6FA2"/>
    <w:rsid w:val="00AC73D0"/>
    <w:rsid w:val="00AC7645"/>
    <w:rsid w:val="00AC7714"/>
    <w:rsid w:val="00AD0102"/>
    <w:rsid w:val="00AD0126"/>
    <w:rsid w:val="00AD080A"/>
    <w:rsid w:val="00AD082E"/>
    <w:rsid w:val="00AD0F5F"/>
    <w:rsid w:val="00AD14A5"/>
    <w:rsid w:val="00AD208F"/>
    <w:rsid w:val="00AD291B"/>
    <w:rsid w:val="00AD2B99"/>
    <w:rsid w:val="00AD3961"/>
    <w:rsid w:val="00AD483C"/>
    <w:rsid w:val="00AD4DA9"/>
    <w:rsid w:val="00AD4E17"/>
    <w:rsid w:val="00AD5F77"/>
    <w:rsid w:val="00AD6A1D"/>
    <w:rsid w:val="00AD6E63"/>
    <w:rsid w:val="00AD7A0C"/>
    <w:rsid w:val="00AD7C02"/>
    <w:rsid w:val="00AD7C34"/>
    <w:rsid w:val="00AD7CAF"/>
    <w:rsid w:val="00AE0436"/>
    <w:rsid w:val="00AE050C"/>
    <w:rsid w:val="00AE0708"/>
    <w:rsid w:val="00AE0774"/>
    <w:rsid w:val="00AE0909"/>
    <w:rsid w:val="00AE0960"/>
    <w:rsid w:val="00AE0BD2"/>
    <w:rsid w:val="00AE113F"/>
    <w:rsid w:val="00AE1218"/>
    <w:rsid w:val="00AE1A26"/>
    <w:rsid w:val="00AE1FCB"/>
    <w:rsid w:val="00AE230B"/>
    <w:rsid w:val="00AE25C7"/>
    <w:rsid w:val="00AE265E"/>
    <w:rsid w:val="00AE32C8"/>
    <w:rsid w:val="00AE342E"/>
    <w:rsid w:val="00AE42E9"/>
    <w:rsid w:val="00AE47D8"/>
    <w:rsid w:val="00AE4A18"/>
    <w:rsid w:val="00AE4F06"/>
    <w:rsid w:val="00AE52C5"/>
    <w:rsid w:val="00AE52CB"/>
    <w:rsid w:val="00AE5CC9"/>
    <w:rsid w:val="00AE6432"/>
    <w:rsid w:val="00AE64F3"/>
    <w:rsid w:val="00AE7924"/>
    <w:rsid w:val="00AE7BFE"/>
    <w:rsid w:val="00AE7F35"/>
    <w:rsid w:val="00AF0035"/>
    <w:rsid w:val="00AF1586"/>
    <w:rsid w:val="00AF1949"/>
    <w:rsid w:val="00AF1AC7"/>
    <w:rsid w:val="00AF1EC3"/>
    <w:rsid w:val="00AF27F3"/>
    <w:rsid w:val="00AF36B1"/>
    <w:rsid w:val="00AF394A"/>
    <w:rsid w:val="00AF3C8D"/>
    <w:rsid w:val="00AF3CFF"/>
    <w:rsid w:val="00AF3E49"/>
    <w:rsid w:val="00AF44AB"/>
    <w:rsid w:val="00AF4F48"/>
    <w:rsid w:val="00AF6FB5"/>
    <w:rsid w:val="00AF78BA"/>
    <w:rsid w:val="00B00DDC"/>
    <w:rsid w:val="00B0134A"/>
    <w:rsid w:val="00B01D0B"/>
    <w:rsid w:val="00B021D6"/>
    <w:rsid w:val="00B02D48"/>
    <w:rsid w:val="00B02E06"/>
    <w:rsid w:val="00B04DE7"/>
    <w:rsid w:val="00B04ED7"/>
    <w:rsid w:val="00B057EB"/>
    <w:rsid w:val="00B058E5"/>
    <w:rsid w:val="00B06154"/>
    <w:rsid w:val="00B06872"/>
    <w:rsid w:val="00B07617"/>
    <w:rsid w:val="00B07A7A"/>
    <w:rsid w:val="00B113EB"/>
    <w:rsid w:val="00B11A02"/>
    <w:rsid w:val="00B1294B"/>
    <w:rsid w:val="00B12E04"/>
    <w:rsid w:val="00B13042"/>
    <w:rsid w:val="00B13569"/>
    <w:rsid w:val="00B136D4"/>
    <w:rsid w:val="00B1409B"/>
    <w:rsid w:val="00B140AF"/>
    <w:rsid w:val="00B1459E"/>
    <w:rsid w:val="00B1478D"/>
    <w:rsid w:val="00B147C9"/>
    <w:rsid w:val="00B164F1"/>
    <w:rsid w:val="00B167E1"/>
    <w:rsid w:val="00B16B6F"/>
    <w:rsid w:val="00B1722C"/>
    <w:rsid w:val="00B176E7"/>
    <w:rsid w:val="00B20039"/>
    <w:rsid w:val="00B20274"/>
    <w:rsid w:val="00B20B20"/>
    <w:rsid w:val="00B22622"/>
    <w:rsid w:val="00B24654"/>
    <w:rsid w:val="00B249A9"/>
    <w:rsid w:val="00B25306"/>
    <w:rsid w:val="00B2576D"/>
    <w:rsid w:val="00B2581C"/>
    <w:rsid w:val="00B259EA"/>
    <w:rsid w:val="00B25A6A"/>
    <w:rsid w:val="00B263E1"/>
    <w:rsid w:val="00B2673B"/>
    <w:rsid w:val="00B26A29"/>
    <w:rsid w:val="00B26AD0"/>
    <w:rsid w:val="00B27162"/>
    <w:rsid w:val="00B273CC"/>
    <w:rsid w:val="00B30B4A"/>
    <w:rsid w:val="00B31004"/>
    <w:rsid w:val="00B3174E"/>
    <w:rsid w:val="00B31ABF"/>
    <w:rsid w:val="00B31EA3"/>
    <w:rsid w:val="00B3239A"/>
    <w:rsid w:val="00B32B5A"/>
    <w:rsid w:val="00B32C28"/>
    <w:rsid w:val="00B32D7E"/>
    <w:rsid w:val="00B33036"/>
    <w:rsid w:val="00B33072"/>
    <w:rsid w:val="00B3334C"/>
    <w:rsid w:val="00B335AE"/>
    <w:rsid w:val="00B35627"/>
    <w:rsid w:val="00B35A27"/>
    <w:rsid w:val="00B35BCF"/>
    <w:rsid w:val="00B3638A"/>
    <w:rsid w:val="00B3649F"/>
    <w:rsid w:val="00B3664F"/>
    <w:rsid w:val="00B37416"/>
    <w:rsid w:val="00B37926"/>
    <w:rsid w:val="00B40469"/>
    <w:rsid w:val="00B4067C"/>
    <w:rsid w:val="00B40C6A"/>
    <w:rsid w:val="00B42D5C"/>
    <w:rsid w:val="00B42FC8"/>
    <w:rsid w:val="00B43655"/>
    <w:rsid w:val="00B43EBC"/>
    <w:rsid w:val="00B44689"/>
    <w:rsid w:val="00B44849"/>
    <w:rsid w:val="00B449CA"/>
    <w:rsid w:val="00B4557D"/>
    <w:rsid w:val="00B456A8"/>
    <w:rsid w:val="00B45743"/>
    <w:rsid w:val="00B45EEC"/>
    <w:rsid w:val="00B46EAF"/>
    <w:rsid w:val="00B471A7"/>
    <w:rsid w:val="00B47A74"/>
    <w:rsid w:val="00B510F4"/>
    <w:rsid w:val="00B51B1E"/>
    <w:rsid w:val="00B532A3"/>
    <w:rsid w:val="00B5380E"/>
    <w:rsid w:val="00B53CC9"/>
    <w:rsid w:val="00B54020"/>
    <w:rsid w:val="00B55001"/>
    <w:rsid w:val="00B55379"/>
    <w:rsid w:val="00B55573"/>
    <w:rsid w:val="00B5577F"/>
    <w:rsid w:val="00B55B4C"/>
    <w:rsid w:val="00B55B6D"/>
    <w:rsid w:val="00B55FC6"/>
    <w:rsid w:val="00B56639"/>
    <w:rsid w:val="00B5684A"/>
    <w:rsid w:val="00B57160"/>
    <w:rsid w:val="00B57A2D"/>
    <w:rsid w:val="00B60467"/>
    <w:rsid w:val="00B6075B"/>
    <w:rsid w:val="00B609E3"/>
    <w:rsid w:val="00B60AE9"/>
    <w:rsid w:val="00B60C21"/>
    <w:rsid w:val="00B611FE"/>
    <w:rsid w:val="00B612F0"/>
    <w:rsid w:val="00B61386"/>
    <w:rsid w:val="00B616E6"/>
    <w:rsid w:val="00B61C14"/>
    <w:rsid w:val="00B622D8"/>
    <w:rsid w:val="00B62E83"/>
    <w:rsid w:val="00B63570"/>
    <w:rsid w:val="00B63D45"/>
    <w:rsid w:val="00B64BF1"/>
    <w:rsid w:val="00B64E92"/>
    <w:rsid w:val="00B64E94"/>
    <w:rsid w:val="00B650E9"/>
    <w:rsid w:val="00B65588"/>
    <w:rsid w:val="00B65B7B"/>
    <w:rsid w:val="00B66B4E"/>
    <w:rsid w:val="00B66C3F"/>
    <w:rsid w:val="00B66F15"/>
    <w:rsid w:val="00B67017"/>
    <w:rsid w:val="00B67AFD"/>
    <w:rsid w:val="00B70052"/>
    <w:rsid w:val="00B7006D"/>
    <w:rsid w:val="00B700A3"/>
    <w:rsid w:val="00B71777"/>
    <w:rsid w:val="00B72149"/>
    <w:rsid w:val="00B721BD"/>
    <w:rsid w:val="00B72F13"/>
    <w:rsid w:val="00B731E1"/>
    <w:rsid w:val="00B734E1"/>
    <w:rsid w:val="00B738DE"/>
    <w:rsid w:val="00B7401C"/>
    <w:rsid w:val="00B74068"/>
    <w:rsid w:val="00B7458E"/>
    <w:rsid w:val="00B74F62"/>
    <w:rsid w:val="00B74F80"/>
    <w:rsid w:val="00B754E8"/>
    <w:rsid w:val="00B761CA"/>
    <w:rsid w:val="00B767E9"/>
    <w:rsid w:val="00B77474"/>
    <w:rsid w:val="00B77B3D"/>
    <w:rsid w:val="00B77DC3"/>
    <w:rsid w:val="00B804A7"/>
    <w:rsid w:val="00B8075A"/>
    <w:rsid w:val="00B80FBD"/>
    <w:rsid w:val="00B813B9"/>
    <w:rsid w:val="00B82B75"/>
    <w:rsid w:val="00B82BFB"/>
    <w:rsid w:val="00B836BD"/>
    <w:rsid w:val="00B83F39"/>
    <w:rsid w:val="00B83FFD"/>
    <w:rsid w:val="00B84EC4"/>
    <w:rsid w:val="00B85CDF"/>
    <w:rsid w:val="00B86525"/>
    <w:rsid w:val="00B866DF"/>
    <w:rsid w:val="00B87A10"/>
    <w:rsid w:val="00B87F93"/>
    <w:rsid w:val="00B9092D"/>
    <w:rsid w:val="00B90C40"/>
    <w:rsid w:val="00B91174"/>
    <w:rsid w:val="00B911D6"/>
    <w:rsid w:val="00B91292"/>
    <w:rsid w:val="00B912D1"/>
    <w:rsid w:val="00B91827"/>
    <w:rsid w:val="00B92118"/>
    <w:rsid w:val="00B92290"/>
    <w:rsid w:val="00B92F06"/>
    <w:rsid w:val="00B939DB"/>
    <w:rsid w:val="00B940AD"/>
    <w:rsid w:val="00B948BF"/>
    <w:rsid w:val="00B94EF8"/>
    <w:rsid w:val="00B94F2D"/>
    <w:rsid w:val="00B95F36"/>
    <w:rsid w:val="00B96173"/>
    <w:rsid w:val="00B96524"/>
    <w:rsid w:val="00B9698E"/>
    <w:rsid w:val="00B96BA1"/>
    <w:rsid w:val="00B97D09"/>
    <w:rsid w:val="00B97F4A"/>
    <w:rsid w:val="00BA0A3E"/>
    <w:rsid w:val="00BA0C7D"/>
    <w:rsid w:val="00BA1292"/>
    <w:rsid w:val="00BA199C"/>
    <w:rsid w:val="00BA1BD0"/>
    <w:rsid w:val="00BA2871"/>
    <w:rsid w:val="00BA2EAE"/>
    <w:rsid w:val="00BA2EB3"/>
    <w:rsid w:val="00BA316B"/>
    <w:rsid w:val="00BA3242"/>
    <w:rsid w:val="00BA3301"/>
    <w:rsid w:val="00BA34F7"/>
    <w:rsid w:val="00BA358E"/>
    <w:rsid w:val="00BA36F2"/>
    <w:rsid w:val="00BA4B76"/>
    <w:rsid w:val="00BA4BEA"/>
    <w:rsid w:val="00BA4CC1"/>
    <w:rsid w:val="00BA4D17"/>
    <w:rsid w:val="00BA4E0F"/>
    <w:rsid w:val="00BA59F2"/>
    <w:rsid w:val="00BA6B21"/>
    <w:rsid w:val="00BA7BA3"/>
    <w:rsid w:val="00BB0485"/>
    <w:rsid w:val="00BB05F8"/>
    <w:rsid w:val="00BB0A04"/>
    <w:rsid w:val="00BB1352"/>
    <w:rsid w:val="00BB2536"/>
    <w:rsid w:val="00BB2EAE"/>
    <w:rsid w:val="00BB38F7"/>
    <w:rsid w:val="00BB416C"/>
    <w:rsid w:val="00BB4782"/>
    <w:rsid w:val="00BB4A0E"/>
    <w:rsid w:val="00BB547D"/>
    <w:rsid w:val="00BB5999"/>
    <w:rsid w:val="00BB5DB6"/>
    <w:rsid w:val="00BB6029"/>
    <w:rsid w:val="00BB6303"/>
    <w:rsid w:val="00BB658F"/>
    <w:rsid w:val="00BB66D6"/>
    <w:rsid w:val="00BB6F4A"/>
    <w:rsid w:val="00BB7314"/>
    <w:rsid w:val="00BB737D"/>
    <w:rsid w:val="00BB7600"/>
    <w:rsid w:val="00BB7E5D"/>
    <w:rsid w:val="00BB7F63"/>
    <w:rsid w:val="00BC0112"/>
    <w:rsid w:val="00BC0534"/>
    <w:rsid w:val="00BC0604"/>
    <w:rsid w:val="00BC09E7"/>
    <w:rsid w:val="00BC12CC"/>
    <w:rsid w:val="00BC13A5"/>
    <w:rsid w:val="00BC2654"/>
    <w:rsid w:val="00BC339A"/>
    <w:rsid w:val="00BC3A92"/>
    <w:rsid w:val="00BC3BBE"/>
    <w:rsid w:val="00BC3F3B"/>
    <w:rsid w:val="00BC4FFF"/>
    <w:rsid w:val="00BC6303"/>
    <w:rsid w:val="00BC707B"/>
    <w:rsid w:val="00BD0358"/>
    <w:rsid w:val="00BD0A4D"/>
    <w:rsid w:val="00BD1342"/>
    <w:rsid w:val="00BD1A01"/>
    <w:rsid w:val="00BD1A8D"/>
    <w:rsid w:val="00BD1C32"/>
    <w:rsid w:val="00BD29C7"/>
    <w:rsid w:val="00BD339E"/>
    <w:rsid w:val="00BD3C23"/>
    <w:rsid w:val="00BD3FD9"/>
    <w:rsid w:val="00BD4726"/>
    <w:rsid w:val="00BD4823"/>
    <w:rsid w:val="00BD4A88"/>
    <w:rsid w:val="00BD4BFF"/>
    <w:rsid w:val="00BD5021"/>
    <w:rsid w:val="00BD5404"/>
    <w:rsid w:val="00BD545A"/>
    <w:rsid w:val="00BD5AB4"/>
    <w:rsid w:val="00BD5DEA"/>
    <w:rsid w:val="00BD5F79"/>
    <w:rsid w:val="00BD5FB4"/>
    <w:rsid w:val="00BD62B7"/>
    <w:rsid w:val="00BD7053"/>
    <w:rsid w:val="00BD7131"/>
    <w:rsid w:val="00BD750B"/>
    <w:rsid w:val="00BD7574"/>
    <w:rsid w:val="00BE00FD"/>
    <w:rsid w:val="00BE0AB4"/>
    <w:rsid w:val="00BE0E02"/>
    <w:rsid w:val="00BE0EA7"/>
    <w:rsid w:val="00BE13E0"/>
    <w:rsid w:val="00BE212E"/>
    <w:rsid w:val="00BE2686"/>
    <w:rsid w:val="00BE3244"/>
    <w:rsid w:val="00BE33FF"/>
    <w:rsid w:val="00BE3B63"/>
    <w:rsid w:val="00BE4437"/>
    <w:rsid w:val="00BE485E"/>
    <w:rsid w:val="00BE5008"/>
    <w:rsid w:val="00BE50B1"/>
    <w:rsid w:val="00BE5137"/>
    <w:rsid w:val="00BE564B"/>
    <w:rsid w:val="00BE5969"/>
    <w:rsid w:val="00BE5D12"/>
    <w:rsid w:val="00BE5D1A"/>
    <w:rsid w:val="00BE680B"/>
    <w:rsid w:val="00BE720E"/>
    <w:rsid w:val="00BE73CD"/>
    <w:rsid w:val="00BF0E99"/>
    <w:rsid w:val="00BF14A3"/>
    <w:rsid w:val="00BF2AC2"/>
    <w:rsid w:val="00BF30B3"/>
    <w:rsid w:val="00BF36C4"/>
    <w:rsid w:val="00BF426B"/>
    <w:rsid w:val="00BF438F"/>
    <w:rsid w:val="00BF4440"/>
    <w:rsid w:val="00BF4B00"/>
    <w:rsid w:val="00BF4C17"/>
    <w:rsid w:val="00BF4DE4"/>
    <w:rsid w:val="00BF4FD4"/>
    <w:rsid w:val="00BF544F"/>
    <w:rsid w:val="00BF55D6"/>
    <w:rsid w:val="00BF6706"/>
    <w:rsid w:val="00BF6D2E"/>
    <w:rsid w:val="00BF7291"/>
    <w:rsid w:val="00BF7377"/>
    <w:rsid w:val="00C003A0"/>
    <w:rsid w:val="00C00857"/>
    <w:rsid w:val="00C00A7D"/>
    <w:rsid w:val="00C01047"/>
    <w:rsid w:val="00C01E9E"/>
    <w:rsid w:val="00C01F3B"/>
    <w:rsid w:val="00C029BB"/>
    <w:rsid w:val="00C02B9C"/>
    <w:rsid w:val="00C02C5B"/>
    <w:rsid w:val="00C02FEA"/>
    <w:rsid w:val="00C03356"/>
    <w:rsid w:val="00C03592"/>
    <w:rsid w:val="00C03929"/>
    <w:rsid w:val="00C03E8D"/>
    <w:rsid w:val="00C040F7"/>
    <w:rsid w:val="00C06079"/>
    <w:rsid w:val="00C07B0D"/>
    <w:rsid w:val="00C10197"/>
    <w:rsid w:val="00C101FF"/>
    <w:rsid w:val="00C11327"/>
    <w:rsid w:val="00C11A13"/>
    <w:rsid w:val="00C11FE3"/>
    <w:rsid w:val="00C1203D"/>
    <w:rsid w:val="00C1234C"/>
    <w:rsid w:val="00C136EC"/>
    <w:rsid w:val="00C13CFC"/>
    <w:rsid w:val="00C13D23"/>
    <w:rsid w:val="00C13F81"/>
    <w:rsid w:val="00C1426A"/>
    <w:rsid w:val="00C14568"/>
    <w:rsid w:val="00C1482D"/>
    <w:rsid w:val="00C157CD"/>
    <w:rsid w:val="00C16598"/>
    <w:rsid w:val="00C16ECD"/>
    <w:rsid w:val="00C1726A"/>
    <w:rsid w:val="00C178D7"/>
    <w:rsid w:val="00C20450"/>
    <w:rsid w:val="00C20661"/>
    <w:rsid w:val="00C20999"/>
    <w:rsid w:val="00C217E6"/>
    <w:rsid w:val="00C21853"/>
    <w:rsid w:val="00C21BCD"/>
    <w:rsid w:val="00C227DF"/>
    <w:rsid w:val="00C23033"/>
    <w:rsid w:val="00C238A2"/>
    <w:rsid w:val="00C238BC"/>
    <w:rsid w:val="00C23901"/>
    <w:rsid w:val="00C24734"/>
    <w:rsid w:val="00C24A76"/>
    <w:rsid w:val="00C254F0"/>
    <w:rsid w:val="00C256A2"/>
    <w:rsid w:val="00C2590C"/>
    <w:rsid w:val="00C25A26"/>
    <w:rsid w:val="00C25FAC"/>
    <w:rsid w:val="00C25FC1"/>
    <w:rsid w:val="00C26184"/>
    <w:rsid w:val="00C26383"/>
    <w:rsid w:val="00C26949"/>
    <w:rsid w:val="00C26987"/>
    <w:rsid w:val="00C26F83"/>
    <w:rsid w:val="00C27668"/>
    <w:rsid w:val="00C30762"/>
    <w:rsid w:val="00C31697"/>
    <w:rsid w:val="00C31ABA"/>
    <w:rsid w:val="00C32681"/>
    <w:rsid w:val="00C32B9C"/>
    <w:rsid w:val="00C3354A"/>
    <w:rsid w:val="00C3360A"/>
    <w:rsid w:val="00C33A82"/>
    <w:rsid w:val="00C33B06"/>
    <w:rsid w:val="00C34AFF"/>
    <w:rsid w:val="00C34BEE"/>
    <w:rsid w:val="00C34D35"/>
    <w:rsid w:val="00C34E75"/>
    <w:rsid w:val="00C3506B"/>
    <w:rsid w:val="00C352C1"/>
    <w:rsid w:val="00C359E2"/>
    <w:rsid w:val="00C35DFD"/>
    <w:rsid w:val="00C36400"/>
    <w:rsid w:val="00C408B5"/>
    <w:rsid w:val="00C41ED3"/>
    <w:rsid w:val="00C42E16"/>
    <w:rsid w:val="00C42F0F"/>
    <w:rsid w:val="00C43220"/>
    <w:rsid w:val="00C432B4"/>
    <w:rsid w:val="00C43818"/>
    <w:rsid w:val="00C43D1C"/>
    <w:rsid w:val="00C43F16"/>
    <w:rsid w:val="00C44871"/>
    <w:rsid w:val="00C448E1"/>
    <w:rsid w:val="00C449A2"/>
    <w:rsid w:val="00C4528C"/>
    <w:rsid w:val="00C4596B"/>
    <w:rsid w:val="00C45E9B"/>
    <w:rsid w:val="00C4663B"/>
    <w:rsid w:val="00C470CE"/>
    <w:rsid w:val="00C47740"/>
    <w:rsid w:val="00C505A3"/>
    <w:rsid w:val="00C50CB8"/>
    <w:rsid w:val="00C513C7"/>
    <w:rsid w:val="00C516BB"/>
    <w:rsid w:val="00C5198A"/>
    <w:rsid w:val="00C51F2C"/>
    <w:rsid w:val="00C52F58"/>
    <w:rsid w:val="00C536E7"/>
    <w:rsid w:val="00C539F0"/>
    <w:rsid w:val="00C53B4B"/>
    <w:rsid w:val="00C55A9C"/>
    <w:rsid w:val="00C55E2C"/>
    <w:rsid w:val="00C56E8E"/>
    <w:rsid w:val="00C56EE2"/>
    <w:rsid w:val="00C56F6C"/>
    <w:rsid w:val="00C57518"/>
    <w:rsid w:val="00C601B0"/>
    <w:rsid w:val="00C60576"/>
    <w:rsid w:val="00C60C1F"/>
    <w:rsid w:val="00C60E0B"/>
    <w:rsid w:val="00C61803"/>
    <w:rsid w:val="00C61D23"/>
    <w:rsid w:val="00C6203B"/>
    <w:rsid w:val="00C624AF"/>
    <w:rsid w:val="00C62912"/>
    <w:rsid w:val="00C631A8"/>
    <w:rsid w:val="00C6339B"/>
    <w:rsid w:val="00C637D8"/>
    <w:rsid w:val="00C6384F"/>
    <w:rsid w:val="00C63DE1"/>
    <w:rsid w:val="00C63E13"/>
    <w:rsid w:val="00C63FFC"/>
    <w:rsid w:val="00C6446B"/>
    <w:rsid w:val="00C649FB"/>
    <w:rsid w:val="00C64E08"/>
    <w:rsid w:val="00C65D86"/>
    <w:rsid w:val="00C65DE9"/>
    <w:rsid w:val="00C6605A"/>
    <w:rsid w:val="00C66284"/>
    <w:rsid w:val="00C66436"/>
    <w:rsid w:val="00C6678C"/>
    <w:rsid w:val="00C678EC"/>
    <w:rsid w:val="00C67CC2"/>
    <w:rsid w:val="00C701C2"/>
    <w:rsid w:val="00C707C7"/>
    <w:rsid w:val="00C7302E"/>
    <w:rsid w:val="00C7304B"/>
    <w:rsid w:val="00C735CA"/>
    <w:rsid w:val="00C73D35"/>
    <w:rsid w:val="00C7577F"/>
    <w:rsid w:val="00C7614F"/>
    <w:rsid w:val="00C76769"/>
    <w:rsid w:val="00C76E6D"/>
    <w:rsid w:val="00C7709C"/>
    <w:rsid w:val="00C771A9"/>
    <w:rsid w:val="00C774A0"/>
    <w:rsid w:val="00C775A2"/>
    <w:rsid w:val="00C777AB"/>
    <w:rsid w:val="00C77888"/>
    <w:rsid w:val="00C779EA"/>
    <w:rsid w:val="00C77D93"/>
    <w:rsid w:val="00C80A93"/>
    <w:rsid w:val="00C80B36"/>
    <w:rsid w:val="00C80E30"/>
    <w:rsid w:val="00C80E58"/>
    <w:rsid w:val="00C816F0"/>
    <w:rsid w:val="00C81FC4"/>
    <w:rsid w:val="00C821A4"/>
    <w:rsid w:val="00C822D8"/>
    <w:rsid w:val="00C82A48"/>
    <w:rsid w:val="00C832DE"/>
    <w:rsid w:val="00C834D9"/>
    <w:rsid w:val="00C83595"/>
    <w:rsid w:val="00C83CED"/>
    <w:rsid w:val="00C8410B"/>
    <w:rsid w:val="00C84B66"/>
    <w:rsid w:val="00C851A8"/>
    <w:rsid w:val="00C853CA"/>
    <w:rsid w:val="00C85D1F"/>
    <w:rsid w:val="00C86336"/>
    <w:rsid w:val="00C86447"/>
    <w:rsid w:val="00C86784"/>
    <w:rsid w:val="00C86A80"/>
    <w:rsid w:val="00C8714B"/>
    <w:rsid w:val="00C8720B"/>
    <w:rsid w:val="00C874B9"/>
    <w:rsid w:val="00C90447"/>
    <w:rsid w:val="00C90BFB"/>
    <w:rsid w:val="00C90BFE"/>
    <w:rsid w:val="00C90CBF"/>
    <w:rsid w:val="00C90DDD"/>
    <w:rsid w:val="00C919FC"/>
    <w:rsid w:val="00C91BCC"/>
    <w:rsid w:val="00C91E84"/>
    <w:rsid w:val="00C920BD"/>
    <w:rsid w:val="00C92866"/>
    <w:rsid w:val="00C92B42"/>
    <w:rsid w:val="00C93ABC"/>
    <w:rsid w:val="00C93FA0"/>
    <w:rsid w:val="00C95E26"/>
    <w:rsid w:val="00C96CD1"/>
    <w:rsid w:val="00C97413"/>
    <w:rsid w:val="00C9759A"/>
    <w:rsid w:val="00C9786E"/>
    <w:rsid w:val="00CA05AD"/>
    <w:rsid w:val="00CA0954"/>
    <w:rsid w:val="00CA0A13"/>
    <w:rsid w:val="00CA3349"/>
    <w:rsid w:val="00CA3741"/>
    <w:rsid w:val="00CA3C26"/>
    <w:rsid w:val="00CA4959"/>
    <w:rsid w:val="00CA4BD5"/>
    <w:rsid w:val="00CA4DEA"/>
    <w:rsid w:val="00CA52C3"/>
    <w:rsid w:val="00CA52CC"/>
    <w:rsid w:val="00CA59B2"/>
    <w:rsid w:val="00CA6C9D"/>
    <w:rsid w:val="00CA6EEF"/>
    <w:rsid w:val="00CA745E"/>
    <w:rsid w:val="00CB000D"/>
    <w:rsid w:val="00CB0164"/>
    <w:rsid w:val="00CB0B9E"/>
    <w:rsid w:val="00CB100C"/>
    <w:rsid w:val="00CB19DC"/>
    <w:rsid w:val="00CB1B55"/>
    <w:rsid w:val="00CB2227"/>
    <w:rsid w:val="00CB271E"/>
    <w:rsid w:val="00CB2B2C"/>
    <w:rsid w:val="00CB2E31"/>
    <w:rsid w:val="00CB34EF"/>
    <w:rsid w:val="00CB4F64"/>
    <w:rsid w:val="00CB5838"/>
    <w:rsid w:val="00CB5E6C"/>
    <w:rsid w:val="00CB6AC2"/>
    <w:rsid w:val="00CB6B35"/>
    <w:rsid w:val="00CB71C2"/>
    <w:rsid w:val="00CB72BC"/>
    <w:rsid w:val="00CB75B0"/>
    <w:rsid w:val="00CB760C"/>
    <w:rsid w:val="00CB76F0"/>
    <w:rsid w:val="00CB7D98"/>
    <w:rsid w:val="00CC04B7"/>
    <w:rsid w:val="00CC0EE7"/>
    <w:rsid w:val="00CC183D"/>
    <w:rsid w:val="00CC3B72"/>
    <w:rsid w:val="00CC3BCA"/>
    <w:rsid w:val="00CC3EEF"/>
    <w:rsid w:val="00CC475A"/>
    <w:rsid w:val="00CC4D8B"/>
    <w:rsid w:val="00CC5B44"/>
    <w:rsid w:val="00CC5B49"/>
    <w:rsid w:val="00CC5CA8"/>
    <w:rsid w:val="00CC5DD2"/>
    <w:rsid w:val="00CC631A"/>
    <w:rsid w:val="00CC6810"/>
    <w:rsid w:val="00CC6C32"/>
    <w:rsid w:val="00CC75CB"/>
    <w:rsid w:val="00CC79BD"/>
    <w:rsid w:val="00CC7B2F"/>
    <w:rsid w:val="00CD0726"/>
    <w:rsid w:val="00CD0E87"/>
    <w:rsid w:val="00CD1263"/>
    <w:rsid w:val="00CD13B1"/>
    <w:rsid w:val="00CD187C"/>
    <w:rsid w:val="00CD1AAA"/>
    <w:rsid w:val="00CD2165"/>
    <w:rsid w:val="00CD31EB"/>
    <w:rsid w:val="00CD42CF"/>
    <w:rsid w:val="00CD4B40"/>
    <w:rsid w:val="00CD4CAF"/>
    <w:rsid w:val="00CD52A2"/>
    <w:rsid w:val="00CD5353"/>
    <w:rsid w:val="00CD53FA"/>
    <w:rsid w:val="00CD57A3"/>
    <w:rsid w:val="00CD5F35"/>
    <w:rsid w:val="00CD6014"/>
    <w:rsid w:val="00CD6B1B"/>
    <w:rsid w:val="00CD6EE0"/>
    <w:rsid w:val="00CD6FEC"/>
    <w:rsid w:val="00CD7127"/>
    <w:rsid w:val="00CD79DF"/>
    <w:rsid w:val="00CD7F43"/>
    <w:rsid w:val="00CE0170"/>
    <w:rsid w:val="00CE0676"/>
    <w:rsid w:val="00CE06A1"/>
    <w:rsid w:val="00CE07AE"/>
    <w:rsid w:val="00CE0DF2"/>
    <w:rsid w:val="00CE0ECE"/>
    <w:rsid w:val="00CE0EF3"/>
    <w:rsid w:val="00CE1FE5"/>
    <w:rsid w:val="00CE22D5"/>
    <w:rsid w:val="00CE362F"/>
    <w:rsid w:val="00CE403E"/>
    <w:rsid w:val="00CE4283"/>
    <w:rsid w:val="00CE4A15"/>
    <w:rsid w:val="00CE4AFD"/>
    <w:rsid w:val="00CE4E1A"/>
    <w:rsid w:val="00CE51AB"/>
    <w:rsid w:val="00CE5AAA"/>
    <w:rsid w:val="00CE5D5F"/>
    <w:rsid w:val="00CE5D67"/>
    <w:rsid w:val="00CE64E3"/>
    <w:rsid w:val="00CE6E54"/>
    <w:rsid w:val="00CE73FF"/>
    <w:rsid w:val="00CE776D"/>
    <w:rsid w:val="00CE7A5D"/>
    <w:rsid w:val="00CE7A82"/>
    <w:rsid w:val="00CF03D2"/>
    <w:rsid w:val="00CF0584"/>
    <w:rsid w:val="00CF0B9E"/>
    <w:rsid w:val="00CF118C"/>
    <w:rsid w:val="00CF17C1"/>
    <w:rsid w:val="00CF18E0"/>
    <w:rsid w:val="00CF1B0F"/>
    <w:rsid w:val="00CF1E55"/>
    <w:rsid w:val="00CF2A25"/>
    <w:rsid w:val="00CF36FF"/>
    <w:rsid w:val="00CF3849"/>
    <w:rsid w:val="00CF576D"/>
    <w:rsid w:val="00CF5BA4"/>
    <w:rsid w:val="00CF5D5B"/>
    <w:rsid w:val="00CF60DE"/>
    <w:rsid w:val="00CF6F54"/>
    <w:rsid w:val="00CF727C"/>
    <w:rsid w:val="00CF73B0"/>
    <w:rsid w:val="00CF7F28"/>
    <w:rsid w:val="00CF7F47"/>
    <w:rsid w:val="00D00C7B"/>
    <w:rsid w:val="00D00CB5"/>
    <w:rsid w:val="00D010B6"/>
    <w:rsid w:val="00D01778"/>
    <w:rsid w:val="00D019E7"/>
    <w:rsid w:val="00D01DC5"/>
    <w:rsid w:val="00D02605"/>
    <w:rsid w:val="00D0315F"/>
    <w:rsid w:val="00D031D4"/>
    <w:rsid w:val="00D043FC"/>
    <w:rsid w:val="00D0445C"/>
    <w:rsid w:val="00D04482"/>
    <w:rsid w:val="00D04667"/>
    <w:rsid w:val="00D047FB"/>
    <w:rsid w:val="00D050EA"/>
    <w:rsid w:val="00D05443"/>
    <w:rsid w:val="00D05B91"/>
    <w:rsid w:val="00D0645A"/>
    <w:rsid w:val="00D0674B"/>
    <w:rsid w:val="00D0678C"/>
    <w:rsid w:val="00D070DA"/>
    <w:rsid w:val="00D076FC"/>
    <w:rsid w:val="00D106F6"/>
    <w:rsid w:val="00D10C35"/>
    <w:rsid w:val="00D10D92"/>
    <w:rsid w:val="00D1121B"/>
    <w:rsid w:val="00D11470"/>
    <w:rsid w:val="00D117B1"/>
    <w:rsid w:val="00D12101"/>
    <w:rsid w:val="00D12CC8"/>
    <w:rsid w:val="00D131DD"/>
    <w:rsid w:val="00D1323B"/>
    <w:rsid w:val="00D13A8D"/>
    <w:rsid w:val="00D13D93"/>
    <w:rsid w:val="00D1449F"/>
    <w:rsid w:val="00D15A7C"/>
    <w:rsid w:val="00D15F2E"/>
    <w:rsid w:val="00D16531"/>
    <w:rsid w:val="00D17535"/>
    <w:rsid w:val="00D20A41"/>
    <w:rsid w:val="00D20E04"/>
    <w:rsid w:val="00D2108A"/>
    <w:rsid w:val="00D22623"/>
    <w:rsid w:val="00D22A1F"/>
    <w:rsid w:val="00D23386"/>
    <w:rsid w:val="00D238F7"/>
    <w:rsid w:val="00D23E31"/>
    <w:rsid w:val="00D23ED6"/>
    <w:rsid w:val="00D24EE9"/>
    <w:rsid w:val="00D256B9"/>
    <w:rsid w:val="00D25DB7"/>
    <w:rsid w:val="00D277EB"/>
    <w:rsid w:val="00D27B55"/>
    <w:rsid w:val="00D27EE0"/>
    <w:rsid w:val="00D30120"/>
    <w:rsid w:val="00D30DEA"/>
    <w:rsid w:val="00D30EB4"/>
    <w:rsid w:val="00D3109A"/>
    <w:rsid w:val="00D3144F"/>
    <w:rsid w:val="00D31FF1"/>
    <w:rsid w:val="00D32555"/>
    <w:rsid w:val="00D32E48"/>
    <w:rsid w:val="00D331AE"/>
    <w:rsid w:val="00D33379"/>
    <w:rsid w:val="00D34B33"/>
    <w:rsid w:val="00D34C88"/>
    <w:rsid w:val="00D34F9E"/>
    <w:rsid w:val="00D3508E"/>
    <w:rsid w:val="00D35881"/>
    <w:rsid w:val="00D358DE"/>
    <w:rsid w:val="00D35A7B"/>
    <w:rsid w:val="00D36CA3"/>
    <w:rsid w:val="00D37371"/>
    <w:rsid w:val="00D37862"/>
    <w:rsid w:val="00D37B44"/>
    <w:rsid w:val="00D37BF7"/>
    <w:rsid w:val="00D415D0"/>
    <w:rsid w:val="00D417FE"/>
    <w:rsid w:val="00D42367"/>
    <w:rsid w:val="00D42592"/>
    <w:rsid w:val="00D4327C"/>
    <w:rsid w:val="00D442A6"/>
    <w:rsid w:val="00D44E7D"/>
    <w:rsid w:val="00D45DD9"/>
    <w:rsid w:val="00D46BB4"/>
    <w:rsid w:val="00D46FDC"/>
    <w:rsid w:val="00D4715F"/>
    <w:rsid w:val="00D47195"/>
    <w:rsid w:val="00D472DC"/>
    <w:rsid w:val="00D47A76"/>
    <w:rsid w:val="00D50570"/>
    <w:rsid w:val="00D50701"/>
    <w:rsid w:val="00D5071F"/>
    <w:rsid w:val="00D508B7"/>
    <w:rsid w:val="00D508D6"/>
    <w:rsid w:val="00D508FC"/>
    <w:rsid w:val="00D50E5E"/>
    <w:rsid w:val="00D510E6"/>
    <w:rsid w:val="00D512E3"/>
    <w:rsid w:val="00D513A1"/>
    <w:rsid w:val="00D51543"/>
    <w:rsid w:val="00D5186B"/>
    <w:rsid w:val="00D51EEB"/>
    <w:rsid w:val="00D5219C"/>
    <w:rsid w:val="00D5297F"/>
    <w:rsid w:val="00D531F0"/>
    <w:rsid w:val="00D53761"/>
    <w:rsid w:val="00D54815"/>
    <w:rsid w:val="00D54825"/>
    <w:rsid w:val="00D54BE0"/>
    <w:rsid w:val="00D55415"/>
    <w:rsid w:val="00D55555"/>
    <w:rsid w:val="00D555DE"/>
    <w:rsid w:val="00D55EC9"/>
    <w:rsid w:val="00D56415"/>
    <w:rsid w:val="00D565E1"/>
    <w:rsid w:val="00D5771A"/>
    <w:rsid w:val="00D60DEC"/>
    <w:rsid w:val="00D60E04"/>
    <w:rsid w:val="00D61529"/>
    <w:rsid w:val="00D61AB7"/>
    <w:rsid w:val="00D62BE3"/>
    <w:rsid w:val="00D64437"/>
    <w:rsid w:val="00D64F4B"/>
    <w:rsid w:val="00D64F7C"/>
    <w:rsid w:val="00D65018"/>
    <w:rsid w:val="00D65848"/>
    <w:rsid w:val="00D667E5"/>
    <w:rsid w:val="00D668BB"/>
    <w:rsid w:val="00D673ED"/>
    <w:rsid w:val="00D67B69"/>
    <w:rsid w:val="00D70AD5"/>
    <w:rsid w:val="00D71297"/>
    <w:rsid w:val="00D72527"/>
    <w:rsid w:val="00D728F8"/>
    <w:rsid w:val="00D72A58"/>
    <w:rsid w:val="00D731FA"/>
    <w:rsid w:val="00D7342F"/>
    <w:rsid w:val="00D73DF2"/>
    <w:rsid w:val="00D747DA"/>
    <w:rsid w:val="00D74F64"/>
    <w:rsid w:val="00D74FD7"/>
    <w:rsid w:val="00D75458"/>
    <w:rsid w:val="00D75C39"/>
    <w:rsid w:val="00D75D59"/>
    <w:rsid w:val="00D75F57"/>
    <w:rsid w:val="00D764C3"/>
    <w:rsid w:val="00D765A2"/>
    <w:rsid w:val="00D76E74"/>
    <w:rsid w:val="00D77A6A"/>
    <w:rsid w:val="00D80180"/>
    <w:rsid w:val="00D81184"/>
    <w:rsid w:val="00D81224"/>
    <w:rsid w:val="00D81264"/>
    <w:rsid w:val="00D8135E"/>
    <w:rsid w:val="00D81E75"/>
    <w:rsid w:val="00D824F2"/>
    <w:rsid w:val="00D829CF"/>
    <w:rsid w:val="00D82DE3"/>
    <w:rsid w:val="00D82FE7"/>
    <w:rsid w:val="00D83070"/>
    <w:rsid w:val="00D832B1"/>
    <w:rsid w:val="00D838E9"/>
    <w:rsid w:val="00D83DF7"/>
    <w:rsid w:val="00D843E7"/>
    <w:rsid w:val="00D8441C"/>
    <w:rsid w:val="00D8483B"/>
    <w:rsid w:val="00D84EB2"/>
    <w:rsid w:val="00D859F0"/>
    <w:rsid w:val="00D85A2E"/>
    <w:rsid w:val="00D85E29"/>
    <w:rsid w:val="00D85E5A"/>
    <w:rsid w:val="00D86564"/>
    <w:rsid w:val="00D86643"/>
    <w:rsid w:val="00D87B06"/>
    <w:rsid w:val="00D902F2"/>
    <w:rsid w:val="00D918A4"/>
    <w:rsid w:val="00D92029"/>
    <w:rsid w:val="00D92FD0"/>
    <w:rsid w:val="00D9309B"/>
    <w:rsid w:val="00D94929"/>
    <w:rsid w:val="00D94960"/>
    <w:rsid w:val="00D966C9"/>
    <w:rsid w:val="00D9684A"/>
    <w:rsid w:val="00D9728B"/>
    <w:rsid w:val="00D97535"/>
    <w:rsid w:val="00D97574"/>
    <w:rsid w:val="00D979A0"/>
    <w:rsid w:val="00D97A78"/>
    <w:rsid w:val="00D97FC1"/>
    <w:rsid w:val="00DA01E6"/>
    <w:rsid w:val="00DA0735"/>
    <w:rsid w:val="00DA0AA8"/>
    <w:rsid w:val="00DA0B45"/>
    <w:rsid w:val="00DA0BB7"/>
    <w:rsid w:val="00DA111E"/>
    <w:rsid w:val="00DA1844"/>
    <w:rsid w:val="00DA188D"/>
    <w:rsid w:val="00DA1A73"/>
    <w:rsid w:val="00DA1D68"/>
    <w:rsid w:val="00DA2122"/>
    <w:rsid w:val="00DA22E4"/>
    <w:rsid w:val="00DA252C"/>
    <w:rsid w:val="00DA262A"/>
    <w:rsid w:val="00DA287F"/>
    <w:rsid w:val="00DA2C62"/>
    <w:rsid w:val="00DA2FC9"/>
    <w:rsid w:val="00DA3279"/>
    <w:rsid w:val="00DA32EB"/>
    <w:rsid w:val="00DA3526"/>
    <w:rsid w:val="00DA4574"/>
    <w:rsid w:val="00DA4934"/>
    <w:rsid w:val="00DA497D"/>
    <w:rsid w:val="00DA4CDD"/>
    <w:rsid w:val="00DA4F17"/>
    <w:rsid w:val="00DA539C"/>
    <w:rsid w:val="00DA59B3"/>
    <w:rsid w:val="00DA5F90"/>
    <w:rsid w:val="00DA6B14"/>
    <w:rsid w:val="00DA6BE1"/>
    <w:rsid w:val="00DA6DBD"/>
    <w:rsid w:val="00DA7E63"/>
    <w:rsid w:val="00DB046B"/>
    <w:rsid w:val="00DB0ADC"/>
    <w:rsid w:val="00DB0C5E"/>
    <w:rsid w:val="00DB0F08"/>
    <w:rsid w:val="00DB0FD6"/>
    <w:rsid w:val="00DB114D"/>
    <w:rsid w:val="00DB12AB"/>
    <w:rsid w:val="00DB1AE5"/>
    <w:rsid w:val="00DB22B9"/>
    <w:rsid w:val="00DB2D8C"/>
    <w:rsid w:val="00DB2DB0"/>
    <w:rsid w:val="00DB3072"/>
    <w:rsid w:val="00DB411B"/>
    <w:rsid w:val="00DB42BD"/>
    <w:rsid w:val="00DB4F21"/>
    <w:rsid w:val="00DB4FC0"/>
    <w:rsid w:val="00DB5100"/>
    <w:rsid w:val="00DB5779"/>
    <w:rsid w:val="00DB59EA"/>
    <w:rsid w:val="00DB6263"/>
    <w:rsid w:val="00DB6894"/>
    <w:rsid w:val="00DB68A5"/>
    <w:rsid w:val="00DB75C1"/>
    <w:rsid w:val="00DC0198"/>
    <w:rsid w:val="00DC01B8"/>
    <w:rsid w:val="00DC03E9"/>
    <w:rsid w:val="00DC0780"/>
    <w:rsid w:val="00DC19CC"/>
    <w:rsid w:val="00DC3137"/>
    <w:rsid w:val="00DC3851"/>
    <w:rsid w:val="00DC38D1"/>
    <w:rsid w:val="00DC3A1A"/>
    <w:rsid w:val="00DC42C4"/>
    <w:rsid w:val="00DC5317"/>
    <w:rsid w:val="00DC5901"/>
    <w:rsid w:val="00DC59A5"/>
    <w:rsid w:val="00DC5EAC"/>
    <w:rsid w:val="00DC6172"/>
    <w:rsid w:val="00DD032B"/>
    <w:rsid w:val="00DD0FD4"/>
    <w:rsid w:val="00DD155C"/>
    <w:rsid w:val="00DD1728"/>
    <w:rsid w:val="00DD1802"/>
    <w:rsid w:val="00DD1D6E"/>
    <w:rsid w:val="00DD2223"/>
    <w:rsid w:val="00DD31EB"/>
    <w:rsid w:val="00DD3A60"/>
    <w:rsid w:val="00DD3B3E"/>
    <w:rsid w:val="00DD3C94"/>
    <w:rsid w:val="00DD3D2F"/>
    <w:rsid w:val="00DD3DF0"/>
    <w:rsid w:val="00DD4AA7"/>
    <w:rsid w:val="00DD4D2F"/>
    <w:rsid w:val="00DD63B5"/>
    <w:rsid w:val="00DD78C8"/>
    <w:rsid w:val="00DE020E"/>
    <w:rsid w:val="00DE0A03"/>
    <w:rsid w:val="00DE1140"/>
    <w:rsid w:val="00DE2944"/>
    <w:rsid w:val="00DE2A40"/>
    <w:rsid w:val="00DE2DFD"/>
    <w:rsid w:val="00DE3B43"/>
    <w:rsid w:val="00DE413B"/>
    <w:rsid w:val="00DE4AFC"/>
    <w:rsid w:val="00DE4BB2"/>
    <w:rsid w:val="00DE4CB2"/>
    <w:rsid w:val="00DE4F0D"/>
    <w:rsid w:val="00DE572C"/>
    <w:rsid w:val="00DE5B97"/>
    <w:rsid w:val="00DE6459"/>
    <w:rsid w:val="00DE79C5"/>
    <w:rsid w:val="00DE7ACD"/>
    <w:rsid w:val="00DE7C77"/>
    <w:rsid w:val="00DF000F"/>
    <w:rsid w:val="00DF00EA"/>
    <w:rsid w:val="00DF0CB6"/>
    <w:rsid w:val="00DF0DF4"/>
    <w:rsid w:val="00DF1451"/>
    <w:rsid w:val="00DF1E5A"/>
    <w:rsid w:val="00DF2271"/>
    <w:rsid w:val="00DF3239"/>
    <w:rsid w:val="00DF3843"/>
    <w:rsid w:val="00DF3B64"/>
    <w:rsid w:val="00DF3E4C"/>
    <w:rsid w:val="00DF4516"/>
    <w:rsid w:val="00DF57ED"/>
    <w:rsid w:val="00DF698C"/>
    <w:rsid w:val="00DF6A45"/>
    <w:rsid w:val="00DF6BDC"/>
    <w:rsid w:val="00DF7A5E"/>
    <w:rsid w:val="00DF7BD7"/>
    <w:rsid w:val="00E00892"/>
    <w:rsid w:val="00E00BDD"/>
    <w:rsid w:val="00E00E98"/>
    <w:rsid w:val="00E01253"/>
    <w:rsid w:val="00E02098"/>
    <w:rsid w:val="00E0219C"/>
    <w:rsid w:val="00E022B6"/>
    <w:rsid w:val="00E02901"/>
    <w:rsid w:val="00E03AB8"/>
    <w:rsid w:val="00E0433D"/>
    <w:rsid w:val="00E04F5F"/>
    <w:rsid w:val="00E05D67"/>
    <w:rsid w:val="00E061B4"/>
    <w:rsid w:val="00E06438"/>
    <w:rsid w:val="00E06548"/>
    <w:rsid w:val="00E067D8"/>
    <w:rsid w:val="00E067EE"/>
    <w:rsid w:val="00E06974"/>
    <w:rsid w:val="00E074CC"/>
    <w:rsid w:val="00E075E4"/>
    <w:rsid w:val="00E07B32"/>
    <w:rsid w:val="00E07CA5"/>
    <w:rsid w:val="00E110B9"/>
    <w:rsid w:val="00E12618"/>
    <w:rsid w:val="00E12BC8"/>
    <w:rsid w:val="00E12E9D"/>
    <w:rsid w:val="00E1310D"/>
    <w:rsid w:val="00E140E8"/>
    <w:rsid w:val="00E1492D"/>
    <w:rsid w:val="00E14F80"/>
    <w:rsid w:val="00E15E1B"/>
    <w:rsid w:val="00E16239"/>
    <w:rsid w:val="00E169BB"/>
    <w:rsid w:val="00E17DA2"/>
    <w:rsid w:val="00E17F76"/>
    <w:rsid w:val="00E20C45"/>
    <w:rsid w:val="00E21186"/>
    <w:rsid w:val="00E21973"/>
    <w:rsid w:val="00E21F92"/>
    <w:rsid w:val="00E2390F"/>
    <w:rsid w:val="00E23949"/>
    <w:rsid w:val="00E24066"/>
    <w:rsid w:val="00E24616"/>
    <w:rsid w:val="00E24A0D"/>
    <w:rsid w:val="00E2670D"/>
    <w:rsid w:val="00E269E3"/>
    <w:rsid w:val="00E26DC4"/>
    <w:rsid w:val="00E2715D"/>
    <w:rsid w:val="00E27574"/>
    <w:rsid w:val="00E3017B"/>
    <w:rsid w:val="00E3043F"/>
    <w:rsid w:val="00E306E9"/>
    <w:rsid w:val="00E30DF6"/>
    <w:rsid w:val="00E311D2"/>
    <w:rsid w:val="00E311DB"/>
    <w:rsid w:val="00E3188D"/>
    <w:rsid w:val="00E31B46"/>
    <w:rsid w:val="00E31C21"/>
    <w:rsid w:val="00E31DAA"/>
    <w:rsid w:val="00E31FD1"/>
    <w:rsid w:val="00E33647"/>
    <w:rsid w:val="00E34015"/>
    <w:rsid w:val="00E341A4"/>
    <w:rsid w:val="00E3436B"/>
    <w:rsid w:val="00E34A34"/>
    <w:rsid w:val="00E34BE9"/>
    <w:rsid w:val="00E34DC8"/>
    <w:rsid w:val="00E3504D"/>
    <w:rsid w:val="00E350C8"/>
    <w:rsid w:val="00E35A7C"/>
    <w:rsid w:val="00E3602A"/>
    <w:rsid w:val="00E36232"/>
    <w:rsid w:val="00E36368"/>
    <w:rsid w:val="00E365B2"/>
    <w:rsid w:val="00E366E6"/>
    <w:rsid w:val="00E3689A"/>
    <w:rsid w:val="00E368A7"/>
    <w:rsid w:val="00E36A4A"/>
    <w:rsid w:val="00E3732C"/>
    <w:rsid w:val="00E377A0"/>
    <w:rsid w:val="00E37964"/>
    <w:rsid w:val="00E40D2D"/>
    <w:rsid w:val="00E41068"/>
    <w:rsid w:val="00E41141"/>
    <w:rsid w:val="00E41207"/>
    <w:rsid w:val="00E41E97"/>
    <w:rsid w:val="00E41F2A"/>
    <w:rsid w:val="00E41F3B"/>
    <w:rsid w:val="00E424D3"/>
    <w:rsid w:val="00E4478B"/>
    <w:rsid w:val="00E4619C"/>
    <w:rsid w:val="00E46C43"/>
    <w:rsid w:val="00E47017"/>
    <w:rsid w:val="00E47ACC"/>
    <w:rsid w:val="00E47B9D"/>
    <w:rsid w:val="00E51663"/>
    <w:rsid w:val="00E52432"/>
    <w:rsid w:val="00E52593"/>
    <w:rsid w:val="00E52EC0"/>
    <w:rsid w:val="00E52F1B"/>
    <w:rsid w:val="00E53069"/>
    <w:rsid w:val="00E540B4"/>
    <w:rsid w:val="00E546F3"/>
    <w:rsid w:val="00E55B17"/>
    <w:rsid w:val="00E5636A"/>
    <w:rsid w:val="00E56B59"/>
    <w:rsid w:val="00E573E8"/>
    <w:rsid w:val="00E57A5A"/>
    <w:rsid w:val="00E57AFC"/>
    <w:rsid w:val="00E57D22"/>
    <w:rsid w:val="00E57E25"/>
    <w:rsid w:val="00E60E27"/>
    <w:rsid w:val="00E621D7"/>
    <w:rsid w:val="00E62800"/>
    <w:rsid w:val="00E628FD"/>
    <w:rsid w:val="00E63584"/>
    <w:rsid w:val="00E63F0F"/>
    <w:rsid w:val="00E642A1"/>
    <w:rsid w:val="00E6431C"/>
    <w:rsid w:val="00E64D66"/>
    <w:rsid w:val="00E64D80"/>
    <w:rsid w:val="00E65722"/>
    <w:rsid w:val="00E66126"/>
    <w:rsid w:val="00E66467"/>
    <w:rsid w:val="00E6681B"/>
    <w:rsid w:val="00E676A6"/>
    <w:rsid w:val="00E71244"/>
    <w:rsid w:val="00E726BE"/>
    <w:rsid w:val="00E7290F"/>
    <w:rsid w:val="00E73295"/>
    <w:rsid w:val="00E73895"/>
    <w:rsid w:val="00E7412E"/>
    <w:rsid w:val="00E742EE"/>
    <w:rsid w:val="00E74CC8"/>
    <w:rsid w:val="00E75572"/>
    <w:rsid w:val="00E75A23"/>
    <w:rsid w:val="00E7675C"/>
    <w:rsid w:val="00E76885"/>
    <w:rsid w:val="00E76CF9"/>
    <w:rsid w:val="00E779E2"/>
    <w:rsid w:val="00E77BC5"/>
    <w:rsid w:val="00E80587"/>
    <w:rsid w:val="00E8062A"/>
    <w:rsid w:val="00E80BD1"/>
    <w:rsid w:val="00E811D5"/>
    <w:rsid w:val="00E82091"/>
    <w:rsid w:val="00E8234B"/>
    <w:rsid w:val="00E82538"/>
    <w:rsid w:val="00E8298E"/>
    <w:rsid w:val="00E83414"/>
    <w:rsid w:val="00E834B9"/>
    <w:rsid w:val="00E835B4"/>
    <w:rsid w:val="00E835CB"/>
    <w:rsid w:val="00E838A2"/>
    <w:rsid w:val="00E83EE6"/>
    <w:rsid w:val="00E844D8"/>
    <w:rsid w:val="00E84C90"/>
    <w:rsid w:val="00E854BE"/>
    <w:rsid w:val="00E85F76"/>
    <w:rsid w:val="00E865BF"/>
    <w:rsid w:val="00E86F12"/>
    <w:rsid w:val="00E8712D"/>
    <w:rsid w:val="00E871D0"/>
    <w:rsid w:val="00E87241"/>
    <w:rsid w:val="00E876D7"/>
    <w:rsid w:val="00E878D7"/>
    <w:rsid w:val="00E87C90"/>
    <w:rsid w:val="00E90C9D"/>
    <w:rsid w:val="00E913D3"/>
    <w:rsid w:val="00E91482"/>
    <w:rsid w:val="00E9159A"/>
    <w:rsid w:val="00E917EB"/>
    <w:rsid w:val="00E9293F"/>
    <w:rsid w:val="00E929FE"/>
    <w:rsid w:val="00E93E39"/>
    <w:rsid w:val="00E9497A"/>
    <w:rsid w:val="00E94B05"/>
    <w:rsid w:val="00E9504B"/>
    <w:rsid w:val="00E961DA"/>
    <w:rsid w:val="00E964C2"/>
    <w:rsid w:val="00E966CF"/>
    <w:rsid w:val="00E96DAB"/>
    <w:rsid w:val="00E96FC4"/>
    <w:rsid w:val="00EA0183"/>
    <w:rsid w:val="00EA07F4"/>
    <w:rsid w:val="00EA0831"/>
    <w:rsid w:val="00EA123C"/>
    <w:rsid w:val="00EA15F3"/>
    <w:rsid w:val="00EA16AE"/>
    <w:rsid w:val="00EA1C03"/>
    <w:rsid w:val="00EA1CCB"/>
    <w:rsid w:val="00EA21DB"/>
    <w:rsid w:val="00EA231F"/>
    <w:rsid w:val="00EA28D7"/>
    <w:rsid w:val="00EA2FCE"/>
    <w:rsid w:val="00EA370E"/>
    <w:rsid w:val="00EA376A"/>
    <w:rsid w:val="00EA385A"/>
    <w:rsid w:val="00EA3C1A"/>
    <w:rsid w:val="00EA3EDE"/>
    <w:rsid w:val="00EA4340"/>
    <w:rsid w:val="00EA46B1"/>
    <w:rsid w:val="00EA48C2"/>
    <w:rsid w:val="00EA498D"/>
    <w:rsid w:val="00EA4FFE"/>
    <w:rsid w:val="00EA54E8"/>
    <w:rsid w:val="00EA5926"/>
    <w:rsid w:val="00EA5EC7"/>
    <w:rsid w:val="00EA693E"/>
    <w:rsid w:val="00EA6D4D"/>
    <w:rsid w:val="00EA76C7"/>
    <w:rsid w:val="00EA7A5F"/>
    <w:rsid w:val="00EB05E5"/>
    <w:rsid w:val="00EB05F2"/>
    <w:rsid w:val="00EB07E5"/>
    <w:rsid w:val="00EB2062"/>
    <w:rsid w:val="00EB263B"/>
    <w:rsid w:val="00EB39D3"/>
    <w:rsid w:val="00EB4341"/>
    <w:rsid w:val="00EB4ADC"/>
    <w:rsid w:val="00EB5C24"/>
    <w:rsid w:val="00EB5C2D"/>
    <w:rsid w:val="00EB5C5C"/>
    <w:rsid w:val="00EB6269"/>
    <w:rsid w:val="00EB655C"/>
    <w:rsid w:val="00EB6C75"/>
    <w:rsid w:val="00EB6CE4"/>
    <w:rsid w:val="00EB70DA"/>
    <w:rsid w:val="00EC11D0"/>
    <w:rsid w:val="00EC1998"/>
    <w:rsid w:val="00EC28F7"/>
    <w:rsid w:val="00EC44B6"/>
    <w:rsid w:val="00EC4D19"/>
    <w:rsid w:val="00EC537B"/>
    <w:rsid w:val="00EC53A1"/>
    <w:rsid w:val="00EC53B2"/>
    <w:rsid w:val="00EC5526"/>
    <w:rsid w:val="00EC5A67"/>
    <w:rsid w:val="00EC6046"/>
    <w:rsid w:val="00EC625B"/>
    <w:rsid w:val="00EC6B27"/>
    <w:rsid w:val="00EC754E"/>
    <w:rsid w:val="00ED140B"/>
    <w:rsid w:val="00ED2AB9"/>
    <w:rsid w:val="00ED2B01"/>
    <w:rsid w:val="00ED2C12"/>
    <w:rsid w:val="00ED2FAA"/>
    <w:rsid w:val="00ED3065"/>
    <w:rsid w:val="00ED379A"/>
    <w:rsid w:val="00ED3B3D"/>
    <w:rsid w:val="00ED3D94"/>
    <w:rsid w:val="00ED3FB8"/>
    <w:rsid w:val="00ED411A"/>
    <w:rsid w:val="00ED4389"/>
    <w:rsid w:val="00ED4756"/>
    <w:rsid w:val="00ED49ED"/>
    <w:rsid w:val="00ED4B3A"/>
    <w:rsid w:val="00ED4BB9"/>
    <w:rsid w:val="00ED6517"/>
    <w:rsid w:val="00ED66FD"/>
    <w:rsid w:val="00ED6AA6"/>
    <w:rsid w:val="00ED6B63"/>
    <w:rsid w:val="00ED6E2B"/>
    <w:rsid w:val="00ED7572"/>
    <w:rsid w:val="00EE090B"/>
    <w:rsid w:val="00EE1032"/>
    <w:rsid w:val="00EE123D"/>
    <w:rsid w:val="00EE1D19"/>
    <w:rsid w:val="00EE2AC8"/>
    <w:rsid w:val="00EE3175"/>
    <w:rsid w:val="00EE3AF9"/>
    <w:rsid w:val="00EE3E72"/>
    <w:rsid w:val="00EE3EE4"/>
    <w:rsid w:val="00EE3F2A"/>
    <w:rsid w:val="00EE4F1E"/>
    <w:rsid w:val="00EE55A7"/>
    <w:rsid w:val="00EE55FE"/>
    <w:rsid w:val="00EE5E4D"/>
    <w:rsid w:val="00EE6144"/>
    <w:rsid w:val="00EE659D"/>
    <w:rsid w:val="00EE65E3"/>
    <w:rsid w:val="00EE6973"/>
    <w:rsid w:val="00EE7778"/>
    <w:rsid w:val="00EE7899"/>
    <w:rsid w:val="00EE7AB6"/>
    <w:rsid w:val="00EE7C4D"/>
    <w:rsid w:val="00EE7CCC"/>
    <w:rsid w:val="00EE7F18"/>
    <w:rsid w:val="00EF018E"/>
    <w:rsid w:val="00EF0372"/>
    <w:rsid w:val="00EF17CA"/>
    <w:rsid w:val="00EF219F"/>
    <w:rsid w:val="00EF2A65"/>
    <w:rsid w:val="00EF3726"/>
    <w:rsid w:val="00EF3D11"/>
    <w:rsid w:val="00EF3DC6"/>
    <w:rsid w:val="00EF42B1"/>
    <w:rsid w:val="00EF4489"/>
    <w:rsid w:val="00EF6148"/>
    <w:rsid w:val="00EF65F0"/>
    <w:rsid w:val="00EF6A09"/>
    <w:rsid w:val="00EF6E3A"/>
    <w:rsid w:val="00EF7376"/>
    <w:rsid w:val="00F000C5"/>
    <w:rsid w:val="00F0013F"/>
    <w:rsid w:val="00F0043D"/>
    <w:rsid w:val="00F00453"/>
    <w:rsid w:val="00F0045A"/>
    <w:rsid w:val="00F007A7"/>
    <w:rsid w:val="00F00ED5"/>
    <w:rsid w:val="00F01239"/>
    <w:rsid w:val="00F0197B"/>
    <w:rsid w:val="00F02162"/>
    <w:rsid w:val="00F021F6"/>
    <w:rsid w:val="00F02E11"/>
    <w:rsid w:val="00F03169"/>
    <w:rsid w:val="00F03362"/>
    <w:rsid w:val="00F03A95"/>
    <w:rsid w:val="00F04386"/>
    <w:rsid w:val="00F0597F"/>
    <w:rsid w:val="00F07CDC"/>
    <w:rsid w:val="00F102BE"/>
    <w:rsid w:val="00F102CA"/>
    <w:rsid w:val="00F10892"/>
    <w:rsid w:val="00F12EB8"/>
    <w:rsid w:val="00F1312C"/>
    <w:rsid w:val="00F1324D"/>
    <w:rsid w:val="00F13602"/>
    <w:rsid w:val="00F143C8"/>
    <w:rsid w:val="00F143FC"/>
    <w:rsid w:val="00F144CC"/>
    <w:rsid w:val="00F146D7"/>
    <w:rsid w:val="00F14DFF"/>
    <w:rsid w:val="00F15333"/>
    <w:rsid w:val="00F15363"/>
    <w:rsid w:val="00F15B62"/>
    <w:rsid w:val="00F15DD2"/>
    <w:rsid w:val="00F16084"/>
    <w:rsid w:val="00F16C10"/>
    <w:rsid w:val="00F17305"/>
    <w:rsid w:val="00F1790A"/>
    <w:rsid w:val="00F17975"/>
    <w:rsid w:val="00F17E9A"/>
    <w:rsid w:val="00F17F49"/>
    <w:rsid w:val="00F20A97"/>
    <w:rsid w:val="00F20E00"/>
    <w:rsid w:val="00F2214B"/>
    <w:rsid w:val="00F222C6"/>
    <w:rsid w:val="00F22516"/>
    <w:rsid w:val="00F229D1"/>
    <w:rsid w:val="00F2358F"/>
    <w:rsid w:val="00F23AFA"/>
    <w:rsid w:val="00F244D1"/>
    <w:rsid w:val="00F24D5B"/>
    <w:rsid w:val="00F254E5"/>
    <w:rsid w:val="00F257B9"/>
    <w:rsid w:val="00F26579"/>
    <w:rsid w:val="00F2666A"/>
    <w:rsid w:val="00F268E9"/>
    <w:rsid w:val="00F26D2A"/>
    <w:rsid w:val="00F27073"/>
    <w:rsid w:val="00F273E6"/>
    <w:rsid w:val="00F27C8A"/>
    <w:rsid w:val="00F318AE"/>
    <w:rsid w:val="00F324B5"/>
    <w:rsid w:val="00F325A1"/>
    <w:rsid w:val="00F32B56"/>
    <w:rsid w:val="00F33628"/>
    <w:rsid w:val="00F33D97"/>
    <w:rsid w:val="00F340F9"/>
    <w:rsid w:val="00F34127"/>
    <w:rsid w:val="00F34FED"/>
    <w:rsid w:val="00F350BE"/>
    <w:rsid w:val="00F352F4"/>
    <w:rsid w:val="00F3542A"/>
    <w:rsid w:val="00F359BD"/>
    <w:rsid w:val="00F3708D"/>
    <w:rsid w:val="00F3782A"/>
    <w:rsid w:val="00F37E8A"/>
    <w:rsid w:val="00F404B1"/>
    <w:rsid w:val="00F407A6"/>
    <w:rsid w:val="00F40F3E"/>
    <w:rsid w:val="00F41379"/>
    <w:rsid w:val="00F42CD0"/>
    <w:rsid w:val="00F42E4E"/>
    <w:rsid w:val="00F43027"/>
    <w:rsid w:val="00F4303B"/>
    <w:rsid w:val="00F4363F"/>
    <w:rsid w:val="00F43D8A"/>
    <w:rsid w:val="00F44849"/>
    <w:rsid w:val="00F44C62"/>
    <w:rsid w:val="00F44DA6"/>
    <w:rsid w:val="00F44EF8"/>
    <w:rsid w:val="00F45635"/>
    <w:rsid w:val="00F459CB"/>
    <w:rsid w:val="00F4649D"/>
    <w:rsid w:val="00F472BB"/>
    <w:rsid w:val="00F50277"/>
    <w:rsid w:val="00F503B4"/>
    <w:rsid w:val="00F50528"/>
    <w:rsid w:val="00F509A5"/>
    <w:rsid w:val="00F50BF9"/>
    <w:rsid w:val="00F50C49"/>
    <w:rsid w:val="00F52287"/>
    <w:rsid w:val="00F525BE"/>
    <w:rsid w:val="00F52F8B"/>
    <w:rsid w:val="00F536AF"/>
    <w:rsid w:val="00F544A2"/>
    <w:rsid w:val="00F54675"/>
    <w:rsid w:val="00F546C9"/>
    <w:rsid w:val="00F54FD5"/>
    <w:rsid w:val="00F55215"/>
    <w:rsid w:val="00F55A3D"/>
    <w:rsid w:val="00F55B4C"/>
    <w:rsid w:val="00F5613F"/>
    <w:rsid w:val="00F5617E"/>
    <w:rsid w:val="00F56192"/>
    <w:rsid w:val="00F561C4"/>
    <w:rsid w:val="00F56411"/>
    <w:rsid w:val="00F57248"/>
    <w:rsid w:val="00F572DC"/>
    <w:rsid w:val="00F57A9C"/>
    <w:rsid w:val="00F600AE"/>
    <w:rsid w:val="00F60F2C"/>
    <w:rsid w:val="00F60FD4"/>
    <w:rsid w:val="00F610F8"/>
    <w:rsid w:val="00F61BAF"/>
    <w:rsid w:val="00F62499"/>
    <w:rsid w:val="00F624A9"/>
    <w:rsid w:val="00F62623"/>
    <w:rsid w:val="00F63411"/>
    <w:rsid w:val="00F63658"/>
    <w:rsid w:val="00F63BB5"/>
    <w:rsid w:val="00F640A2"/>
    <w:rsid w:val="00F649E7"/>
    <w:rsid w:val="00F64B86"/>
    <w:rsid w:val="00F656D5"/>
    <w:rsid w:val="00F65C1B"/>
    <w:rsid w:val="00F65C27"/>
    <w:rsid w:val="00F65DD9"/>
    <w:rsid w:val="00F65E66"/>
    <w:rsid w:val="00F6771C"/>
    <w:rsid w:val="00F678C3"/>
    <w:rsid w:val="00F709D6"/>
    <w:rsid w:val="00F70C1B"/>
    <w:rsid w:val="00F70CFE"/>
    <w:rsid w:val="00F70E86"/>
    <w:rsid w:val="00F720B2"/>
    <w:rsid w:val="00F72427"/>
    <w:rsid w:val="00F738D5"/>
    <w:rsid w:val="00F746A4"/>
    <w:rsid w:val="00F74BB0"/>
    <w:rsid w:val="00F74C02"/>
    <w:rsid w:val="00F75103"/>
    <w:rsid w:val="00F773DC"/>
    <w:rsid w:val="00F813A8"/>
    <w:rsid w:val="00F818FA"/>
    <w:rsid w:val="00F819A4"/>
    <w:rsid w:val="00F82989"/>
    <w:rsid w:val="00F82E26"/>
    <w:rsid w:val="00F82FF1"/>
    <w:rsid w:val="00F83299"/>
    <w:rsid w:val="00F83670"/>
    <w:rsid w:val="00F83989"/>
    <w:rsid w:val="00F85710"/>
    <w:rsid w:val="00F86829"/>
    <w:rsid w:val="00F86C30"/>
    <w:rsid w:val="00F86D8B"/>
    <w:rsid w:val="00F86DE9"/>
    <w:rsid w:val="00F8726C"/>
    <w:rsid w:val="00F872CF"/>
    <w:rsid w:val="00F903FC"/>
    <w:rsid w:val="00F90654"/>
    <w:rsid w:val="00F91331"/>
    <w:rsid w:val="00F91535"/>
    <w:rsid w:val="00F916CA"/>
    <w:rsid w:val="00F91794"/>
    <w:rsid w:val="00F91AF8"/>
    <w:rsid w:val="00F92A95"/>
    <w:rsid w:val="00F93C22"/>
    <w:rsid w:val="00F94ACA"/>
    <w:rsid w:val="00F94BC8"/>
    <w:rsid w:val="00F94DA3"/>
    <w:rsid w:val="00F94F66"/>
    <w:rsid w:val="00F951A6"/>
    <w:rsid w:val="00F95F6D"/>
    <w:rsid w:val="00F95FD2"/>
    <w:rsid w:val="00F963D6"/>
    <w:rsid w:val="00F96C41"/>
    <w:rsid w:val="00F97503"/>
    <w:rsid w:val="00F97835"/>
    <w:rsid w:val="00FA0508"/>
    <w:rsid w:val="00FA0621"/>
    <w:rsid w:val="00FA07A9"/>
    <w:rsid w:val="00FA09C0"/>
    <w:rsid w:val="00FA0B8A"/>
    <w:rsid w:val="00FA1B64"/>
    <w:rsid w:val="00FA24A8"/>
    <w:rsid w:val="00FA3042"/>
    <w:rsid w:val="00FA3EC1"/>
    <w:rsid w:val="00FA4527"/>
    <w:rsid w:val="00FA469F"/>
    <w:rsid w:val="00FA5E1E"/>
    <w:rsid w:val="00FA613D"/>
    <w:rsid w:val="00FA6263"/>
    <w:rsid w:val="00FA754E"/>
    <w:rsid w:val="00FA779F"/>
    <w:rsid w:val="00FB05BF"/>
    <w:rsid w:val="00FB05FB"/>
    <w:rsid w:val="00FB07B4"/>
    <w:rsid w:val="00FB1372"/>
    <w:rsid w:val="00FB1456"/>
    <w:rsid w:val="00FB1927"/>
    <w:rsid w:val="00FB29CA"/>
    <w:rsid w:val="00FB2AF3"/>
    <w:rsid w:val="00FB3133"/>
    <w:rsid w:val="00FB3BD9"/>
    <w:rsid w:val="00FB403A"/>
    <w:rsid w:val="00FB4052"/>
    <w:rsid w:val="00FB45F3"/>
    <w:rsid w:val="00FB4799"/>
    <w:rsid w:val="00FB4B7D"/>
    <w:rsid w:val="00FB4C45"/>
    <w:rsid w:val="00FB4FA5"/>
    <w:rsid w:val="00FB51B1"/>
    <w:rsid w:val="00FB546B"/>
    <w:rsid w:val="00FB6BF7"/>
    <w:rsid w:val="00FB77BE"/>
    <w:rsid w:val="00FB7ECE"/>
    <w:rsid w:val="00FC0314"/>
    <w:rsid w:val="00FC0C1B"/>
    <w:rsid w:val="00FC2326"/>
    <w:rsid w:val="00FC25BE"/>
    <w:rsid w:val="00FC2AD6"/>
    <w:rsid w:val="00FC4122"/>
    <w:rsid w:val="00FC42C0"/>
    <w:rsid w:val="00FC4BED"/>
    <w:rsid w:val="00FC5439"/>
    <w:rsid w:val="00FC5973"/>
    <w:rsid w:val="00FC64DE"/>
    <w:rsid w:val="00FC6530"/>
    <w:rsid w:val="00FC6827"/>
    <w:rsid w:val="00FC72C8"/>
    <w:rsid w:val="00FC7527"/>
    <w:rsid w:val="00FC7A89"/>
    <w:rsid w:val="00FD101F"/>
    <w:rsid w:val="00FD1559"/>
    <w:rsid w:val="00FD15F1"/>
    <w:rsid w:val="00FD1847"/>
    <w:rsid w:val="00FD2928"/>
    <w:rsid w:val="00FD3C8D"/>
    <w:rsid w:val="00FD5B07"/>
    <w:rsid w:val="00FD65F9"/>
    <w:rsid w:val="00FD6BD1"/>
    <w:rsid w:val="00FE01A0"/>
    <w:rsid w:val="00FE1FE6"/>
    <w:rsid w:val="00FE2BB7"/>
    <w:rsid w:val="00FE3A84"/>
    <w:rsid w:val="00FE42CC"/>
    <w:rsid w:val="00FE4962"/>
    <w:rsid w:val="00FE51C7"/>
    <w:rsid w:val="00FE5880"/>
    <w:rsid w:val="00FE5E9A"/>
    <w:rsid w:val="00FE5F3A"/>
    <w:rsid w:val="00FE5F45"/>
    <w:rsid w:val="00FE64CD"/>
    <w:rsid w:val="00FE663C"/>
    <w:rsid w:val="00FE6D57"/>
    <w:rsid w:val="00FE7B7B"/>
    <w:rsid w:val="00FE7C34"/>
    <w:rsid w:val="00FF0061"/>
    <w:rsid w:val="00FF012F"/>
    <w:rsid w:val="00FF228C"/>
    <w:rsid w:val="00FF2FF2"/>
    <w:rsid w:val="00FF4B3B"/>
    <w:rsid w:val="00FF4F2B"/>
    <w:rsid w:val="00FF50B8"/>
    <w:rsid w:val="00FF5CBC"/>
    <w:rsid w:val="00FF6301"/>
    <w:rsid w:val="00FF6539"/>
    <w:rsid w:val="00FF6E95"/>
    <w:rsid w:val="00FF7767"/>
    <w:rsid w:val="00FF7ACE"/>
    <w:rsid w:val="00FF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3AFA46"/>
  <w15:chartTrackingRefBased/>
  <w15:docId w15:val="{233D588E-EBC9-41FE-9F9F-47BED987D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8"/>
    <w:pPr>
      <w:spacing w:after="0" w:line="240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C624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52A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04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598F"/>
    <w:pPr>
      <w:tabs>
        <w:tab w:val="center" w:pos="4513"/>
        <w:tab w:val="right" w:pos="9026"/>
      </w:tabs>
    </w:pPr>
    <w:rPr>
      <w:sz w:val="12"/>
    </w:rPr>
  </w:style>
  <w:style w:type="character" w:customStyle="1" w:styleId="En-tteCar">
    <w:name w:val="En-tête Car"/>
    <w:basedOn w:val="Policepardfaut"/>
    <w:link w:val="En-tte"/>
    <w:uiPriority w:val="99"/>
    <w:rsid w:val="0094598F"/>
    <w:rPr>
      <w:sz w:val="12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4598F"/>
    <w:pPr>
      <w:tabs>
        <w:tab w:val="left" w:pos="1370"/>
        <w:tab w:val="right" w:pos="9026"/>
        <w:tab w:val="right" w:pos="10198"/>
      </w:tabs>
    </w:pPr>
    <w:rPr>
      <w:rFonts w:asciiTheme="majorHAnsi" w:hAnsiTheme="majorHAnsi"/>
      <w:sz w:val="12"/>
      <w:szCs w:val="12"/>
    </w:rPr>
  </w:style>
  <w:style w:type="character" w:customStyle="1" w:styleId="PieddepageCar">
    <w:name w:val="Pied de page Car"/>
    <w:basedOn w:val="Policepardfaut"/>
    <w:link w:val="Pieddepage"/>
    <w:uiPriority w:val="99"/>
    <w:rsid w:val="0094598F"/>
    <w:rPr>
      <w:rFonts w:asciiTheme="majorHAnsi" w:hAnsiTheme="majorHAnsi"/>
      <w:sz w:val="12"/>
      <w:szCs w:val="12"/>
    </w:rPr>
  </w:style>
  <w:style w:type="paragraph" w:customStyle="1" w:styleId="Subheading">
    <w:name w:val="Subheading"/>
    <w:next w:val="Normal"/>
    <w:qFormat/>
    <w:rsid w:val="0094598F"/>
    <w:pPr>
      <w:spacing w:after="200" w:line="280" w:lineRule="exact"/>
    </w:pPr>
    <w:rPr>
      <w:color w:val="44546A" w:themeColor="text2"/>
      <w:sz w:val="24"/>
      <w:szCs w:val="24"/>
    </w:rPr>
  </w:style>
  <w:style w:type="paragraph" w:customStyle="1" w:styleId="Bodycopy">
    <w:name w:val="Body copy"/>
    <w:basedOn w:val="Normal"/>
    <w:qFormat/>
    <w:rsid w:val="0094598F"/>
    <w:pPr>
      <w:spacing w:line="280" w:lineRule="exact"/>
    </w:pPr>
    <w:rPr>
      <w:color w:val="000000" w:themeColor="text1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94598F"/>
  </w:style>
  <w:style w:type="paragraph" w:customStyle="1" w:styleId="Documenttitle">
    <w:name w:val="Document title"/>
    <w:basedOn w:val="Normal"/>
    <w:qFormat/>
    <w:rsid w:val="0094598F"/>
    <w:pPr>
      <w:tabs>
        <w:tab w:val="left" w:pos="3863"/>
      </w:tabs>
      <w:spacing w:line="600" w:lineRule="exact"/>
    </w:pPr>
    <w:rPr>
      <w:color w:val="FFFFFF" w:themeColor="background1"/>
      <w:sz w:val="42"/>
      <w:szCs w:val="42"/>
    </w:rPr>
  </w:style>
  <w:style w:type="paragraph" w:customStyle="1" w:styleId="Coverdate">
    <w:name w:val="Cover date"/>
    <w:basedOn w:val="Normal"/>
    <w:qFormat/>
    <w:rsid w:val="0094598F"/>
    <w:pPr>
      <w:spacing w:line="280" w:lineRule="exact"/>
    </w:pPr>
    <w:rPr>
      <w:color w:val="FFFFFF" w:themeColor="background1"/>
      <w:sz w:val="20"/>
      <w:szCs w:val="20"/>
    </w:rPr>
  </w:style>
  <w:style w:type="table" w:styleId="Grilledutableau">
    <w:name w:val="Table Grid"/>
    <w:basedOn w:val="TableauNormal"/>
    <w:uiPriority w:val="39"/>
    <w:rsid w:val="0094598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598F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94598F"/>
    <w:pPr>
      <w:ind w:left="720"/>
      <w:contextualSpacing/>
    </w:pPr>
  </w:style>
  <w:style w:type="character" w:customStyle="1" w:styleId="Mention1">
    <w:name w:val="Mention1"/>
    <w:basedOn w:val="Policepardfaut"/>
    <w:uiPriority w:val="99"/>
    <w:semiHidden/>
    <w:unhideWhenUsed/>
    <w:rsid w:val="005D29E6"/>
    <w:rPr>
      <w:color w:val="2B579A"/>
      <w:shd w:val="clear" w:color="auto" w:fill="E6E6E6"/>
    </w:rPr>
  </w:style>
  <w:style w:type="paragraph" w:styleId="Listepuces">
    <w:name w:val="List Bullet"/>
    <w:basedOn w:val="Normal"/>
    <w:uiPriority w:val="99"/>
    <w:unhideWhenUsed/>
    <w:rsid w:val="001105A9"/>
    <w:pPr>
      <w:numPr>
        <w:numId w:val="1"/>
      </w:numPr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277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77E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77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277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277E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277E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E6"/>
    <w:rPr>
      <w:rFonts w:ascii="Segoe UI" w:hAnsi="Segoe UI" w:cs="Segoe UI"/>
      <w:sz w:val="18"/>
      <w:szCs w:val="18"/>
    </w:rPr>
  </w:style>
  <w:style w:type="character" w:customStyle="1" w:styleId="Mention2">
    <w:name w:val="Mention2"/>
    <w:basedOn w:val="Policepardfaut"/>
    <w:uiPriority w:val="99"/>
    <w:semiHidden/>
    <w:unhideWhenUsed/>
    <w:rsid w:val="00E21973"/>
    <w:rPr>
      <w:color w:val="2B579A"/>
      <w:shd w:val="clear" w:color="auto" w:fill="E6E6E6"/>
    </w:rPr>
  </w:style>
  <w:style w:type="character" w:styleId="Lienhypertextesuivivisit">
    <w:name w:val="FollowedHyperlink"/>
    <w:basedOn w:val="Policepardfaut"/>
    <w:uiPriority w:val="99"/>
    <w:semiHidden/>
    <w:unhideWhenUsed/>
    <w:rsid w:val="003309E6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5D57C0"/>
    <w:rPr>
      <w:b/>
      <w:bCs/>
    </w:rPr>
  </w:style>
  <w:style w:type="paragraph" w:styleId="NormalWeb">
    <w:name w:val="Normal (Web)"/>
    <w:basedOn w:val="Normal"/>
    <w:uiPriority w:val="99"/>
    <w:unhideWhenUsed/>
    <w:rsid w:val="003C16C7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customStyle="1" w:styleId="Titre1Car">
    <w:name w:val="Titre 1 Car"/>
    <w:basedOn w:val="Policepardfaut"/>
    <w:link w:val="Titre1"/>
    <w:uiPriority w:val="9"/>
    <w:rsid w:val="00C624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3041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552A6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DA287F"/>
    <w:rPr>
      <w:color w:val="808080"/>
      <w:shd w:val="clear" w:color="auto" w:fill="E6E6E6"/>
    </w:rPr>
  </w:style>
  <w:style w:type="character" w:customStyle="1" w:styleId="UnresolvedMention2">
    <w:name w:val="Unresolved Mention2"/>
    <w:basedOn w:val="Policepardfaut"/>
    <w:uiPriority w:val="99"/>
    <w:semiHidden/>
    <w:unhideWhenUsed/>
    <w:rsid w:val="00C77D93"/>
    <w:rPr>
      <w:color w:val="808080"/>
      <w:shd w:val="clear" w:color="auto" w:fill="E6E6E6"/>
    </w:rPr>
  </w:style>
  <w:style w:type="character" w:customStyle="1" w:styleId="UnresolvedMention3">
    <w:name w:val="Unresolved Mention3"/>
    <w:basedOn w:val="Policepardfaut"/>
    <w:uiPriority w:val="99"/>
    <w:semiHidden/>
    <w:unhideWhenUsed/>
    <w:rsid w:val="00007E59"/>
    <w:rPr>
      <w:color w:val="808080"/>
      <w:shd w:val="clear" w:color="auto" w:fill="E6E6E6"/>
    </w:rPr>
  </w:style>
  <w:style w:type="character" w:customStyle="1" w:styleId="UnresolvedMention4">
    <w:name w:val="Unresolved Mention4"/>
    <w:basedOn w:val="Policepardfaut"/>
    <w:uiPriority w:val="99"/>
    <w:semiHidden/>
    <w:unhideWhenUsed/>
    <w:rsid w:val="00AC3805"/>
    <w:rPr>
      <w:color w:val="808080"/>
      <w:shd w:val="clear" w:color="auto" w:fill="E6E6E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81E4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81E42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81E42"/>
    <w:rPr>
      <w:vertAlign w:val="superscript"/>
    </w:rPr>
  </w:style>
  <w:style w:type="character" w:customStyle="1" w:styleId="UnresolvedMention5">
    <w:name w:val="Unresolved Mention5"/>
    <w:basedOn w:val="Policepardfaut"/>
    <w:uiPriority w:val="99"/>
    <w:semiHidden/>
    <w:unhideWhenUsed/>
    <w:rsid w:val="00271A03"/>
    <w:rPr>
      <w:color w:val="808080"/>
      <w:shd w:val="clear" w:color="auto" w:fill="E6E6E6"/>
    </w:rPr>
  </w:style>
  <w:style w:type="character" w:customStyle="1" w:styleId="UnresolvedMention6">
    <w:name w:val="Unresolved Mention6"/>
    <w:basedOn w:val="Policepardfaut"/>
    <w:uiPriority w:val="99"/>
    <w:semiHidden/>
    <w:unhideWhenUsed/>
    <w:rsid w:val="008E2189"/>
    <w:rPr>
      <w:color w:val="605E5C"/>
      <w:shd w:val="clear" w:color="auto" w:fill="E1DFDD"/>
    </w:rPr>
  </w:style>
  <w:style w:type="character" w:customStyle="1" w:styleId="UnresolvedMention7">
    <w:name w:val="Unresolved Mention7"/>
    <w:basedOn w:val="Policepardfaut"/>
    <w:uiPriority w:val="99"/>
    <w:semiHidden/>
    <w:unhideWhenUsed/>
    <w:rsid w:val="00734569"/>
    <w:rPr>
      <w:color w:val="605E5C"/>
      <w:shd w:val="clear" w:color="auto" w:fill="E1DFDD"/>
    </w:rPr>
  </w:style>
  <w:style w:type="character" w:customStyle="1" w:styleId="UnresolvedMention8">
    <w:name w:val="Unresolved Mention8"/>
    <w:basedOn w:val="Policepardfaut"/>
    <w:uiPriority w:val="99"/>
    <w:semiHidden/>
    <w:unhideWhenUsed/>
    <w:rsid w:val="00CD13B1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837331"/>
    <w:rPr>
      <w:i/>
      <w:iCs/>
    </w:rPr>
  </w:style>
  <w:style w:type="character" w:customStyle="1" w:styleId="sup">
    <w:name w:val="sup"/>
    <w:basedOn w:val="Policepardfaut"/>
    <w:rsid w:val="00C4528C"/>
  </w:style>
  <w:style w:type="paragraph" w:customStyle="1" w:styleId="rtejustify">
    <w:name w:val="rtejustify"/>
    <w:basedOn w:val="Normal"/>
    <w:rsid w:val="000D00D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UnresolvedMention9">
    <w:name w:val="Unresolved Mention9"/>
    <w:basedOn w:val="Policepardfaut"/>
    <w:uiPriority w:val="99"/>
    <w:semiHidden/>
    <w:unhideWhenUsed/>
    <w:rsid w:val="004555B6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Policepardfaut"/>
    <w:uiPriority w:val="99"/>
    <w:semiHidden/>
    <w:unhideWhenUsed/>
    <w:rsid w:val="00B77DC3"/>
    <w:rPr>
      <w:color w:val="605E5C"/>
      <w:shd w:val="clear" w:color="auto" w:fill="E1DFDD"/>
    </w:rPr>
  </w:style>
  <w:style w:type="paragraph" w:customStyle="1" w:styleId="list-groupitem">
    <w:name w:val="list-group__item"/>
    <w:basedOn w:val="Normal"/>
    <w:uiPriority w:val="99"/>
    <w:semiHidden/>
    <w:rsid w:val="00F102BE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en-GB"/>
    </w:rPr>
  </w:style>
  <w:style w:type="character" w:customStyle="1" w:styleId="list-grouptitle">
    <w:name w:val="list-group__title"/>
    <w:basedOn w:val="Policepardfaut"/>
    <w:rsid w:val="00F102BE"/>
  </w:style>
  <w:style w:type="character" w:customStyle="1" w:styleId="UnresolvedMention11">
    <w:name w:val="Unresolved Mention11"/>
    <w:basedOn w:val="Policepardfaut"/>
    <w:uiPriority w:val="99"/>
    <w:semiHidden/>
    <w:unhideWhenUsed/>
    <w:rsid w:val="00DC19CC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Policepardfaut"/>
    <w:uiPriority w:val="99"/>
    <w:semiHidden/>
    <w:unhideWhenUsed/>
    <w:rsid w:val="00442569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964027"/>
    <w:pPr>
      <w:spacing w:after="0" w:line="240" w:lineRule="auto"/>
    </w:pPr>
    <w:rPr>
      <w:sz w:val="24"/>
      <w:szCs w:val="24"/>
    </w:rPr>
  </w:style>
  <w:style w:type="paragraph" w:customStyle="1" w:styleId="p1">
    <w:name w:val="p1"/>
    <w:basedOn w:val="Normal"/>
    <w:rsid w:val="007765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p2">
    <w:name w:val="p2"/>
    <w:basedOn w:val="Normal"/>
    <w:rsid w:val="007765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Mentionnonrsolue">
    <w:name w:val="Unresolved Mention"/>
    <w:basedOn w:val="Policepardfaut"/>
    <w:uiPriority w:val="99"/>
    <w:rsid w:val="00A540E7"/>
    <w:rPr>
      <w:color w:val="605E5C"/>
      <w:shd w:val="clear" w:color="auto" w:fill="E1DFDD"/>
    </w:rPr>
  </w:style>
  <w:style w:type="paragraph" w:styleId="Sansinterligne">
    <w:name w:val="No Spacing"/>
    <w:basedOn w:val="Normal"/>
    <w:uiPriority w:val="1"/>
    <w:qFormat/>
    <w:rsid w:val="00B532A3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37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4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41123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1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1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commission/interim/commissioners-designate" TargetMode="External"/><Relationship Id="rId13" Type="http://schemas.openxmlformats.org/officeDocument/2006/relationships/hyperlink" Target="https://www.weforum.org/agenda/2019/09/5g-will-change-the-world-but-who-gets-to-write-the-rules/" TargetMode="External"/><Relationship Id="rId18" Type="http://schemas.openxmlformats.org/officeDocument/2006/relationships/hyperlink" Target="https://www.rsm.global/news/39-european-businesses-admit-being-breached-cyberattack-majority-hacks-remain-hidden-public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reuters.com/article/us-hungary-telecoms-idUSKCN1VV0VP" TargetMode="External"/><Relationship Id="rId17" Type="http://schemas.openxmlformats.org/officeDocument/2006/relationships/hyperlink" Target="https://newsroom.fb.com/news/2019/09/tightening-our-policies-and-expanding-resources-to-prevent-suicide-and-self-harm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politico.eu/article/facebook-privacy-audio-chats-investigation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mvi.de/SharedDocs/DE/Pressemitteilungen/2019/063-scheuer-ausbauoffensive-fuer-laendliche-raeume.htm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euractiv.com/section/cybersecurity/news/the-eus-search-for-tough-cybersecurity-standards/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euractiv.com/section/digital/news/europe-needs-to-prioritise-investments-in-cloud-eu-digital-chief-says/" TargetMode="External"/><Relationship Id="rId19" Type="http://schemas.openxmlformats.org/officeDocument/2006/relationships/hyperlink" Target="https://www.arcep.fr/newsletters/le-post/lepost-3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.europa.eu/inea/en/news-events/newsroom/wifi4eu-new-call-date-announced" TargetMode="External"/><Relationship Id="rId14" Type="http://schemas.openxmlformats.org/officeDocument/2006/relationships/hyperlink" Target="https://europa.eu/rapid/press-release_STATEMENT-19-5563_en.htm" TargetMode="External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681A0-4CAB-2340-952F-26FD57290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1268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Hristov</dc:creator>
  <cp:keywords/>
  <dc:description/>
  <cp:lastModifiedBy>Microsoft Office User</cp:lastModifiedBy>
  <cp:revision>3</cp:revision>
  <cp:lastPrinted>2019-02-15T17:25:00Z</cp:lastPrinted>
  <dcterms:created xsi:type="dcterms:W3CDTF">2019-10-07T15:21:00Z</dcterms:created>
  <dcterms:modified xsi:type="dcterms:W3CDTF">2019-10-07T15:37:00Z</dcterms:modified>
</cp:coreProperties>
</file>