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529810" w14:textId="77777777" w:rsidR="00CF73B0" w:rsidRPr="00366B70" w:rsidRDefault="00CE4E1A" w:rsidP="00366B70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bookmarkStart w:id="0" w:name="_Hlk478029639"/>
      <w:r w:rsidRPr="00CF60DE">
        <w:rPr>
          <w:rFonts w:ascii="Hind Light" w:eastAsia="Hind Light" w:hAnsi="Hind Light" w:cs="Hind Light"/>
          <w:color w:val="3A82E4"/>
        </w:rPr>
        <w:t>Internet</w:t>
      </w:r>
      <w:r w:rsidR="00A709B7" w:rsidRPr="00CF60DE">
        <w:rPr>
          <w:rFonts w:ascii="Hind Light" w:eastAsia="Hind Light" w:hAnsi="Hind Light" w:cs="Hind Light"/>
          <w:color w:val="3A82E4"/>
        </w:rPr>
        <w:t xml:space="preserve"> </w:t>
      </w:r>
      <w:r w:rsidR="0094598F" w:rsidRPr="00CF60DE">
        <w:rPr>
          <w:rFonts w:ascii="Hind Light" w:eastAsia="Hind Light" w:hAnsi="Hind Light" w:cs="Hind Light"/>
          <w:color w:val="3A82E4"/>
        </w:rPr>
        <w:t>Access</w:t>
      </w:r>
      <w:bookmarkStart w:id="1" w:name="_GoBack"/>
      <w:bookmarkEnd w:id="1"/>
    </w:p>
    <w:p w14:paraId="19A06885" w14:textId="77777777" w:rsidR="00CF73B0" w:rsidRPr="00CF60DE" w:rsidRDefault="006652F1" w:rsidP="00CF73B0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  <w:r>
        <w:rPr>
          <w:rFonts w:ascii="Hind Light" w:hAnsi="Hind Light" w:cstheme="minorBidi"/>
          <w:b/>
          <w:sz w:val="20"/>
          <w:szCs w:val="20"/>
        </w:rPr>
        <w:t>EU: Council of the EU adopts Single Digital Gateway Regulation</w:t>
      </w:r>
    </w:p>
    <w:p w14:paraId="39D66D77" w14:textId="77777777" w:rsidR="00CF73B0" w:rsidRDefault="006652F1" w:rsidP="00CF73B0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The Council of the EU </w:t>
      </w:r>
      <w:hyperlink r:id="rId8" w:history="1">
        <w:r w:rsidRPr="00366B70">
          <w:rPr>
            <w:rStyle w:val="Lienhypertexte"/>
            <w:rFonts w:ascii="Hind Light" w:hAnsi="Hind Light" w:cstheme="minorBidi"/>
            <w:sz w:val="20"/>
            <w:szCs w:val="20"/>
          </w:rPr>
          <w:t>adopted</w:t>
        </w:r>
      </w:hyperlink>
      <w:r>
        <w:rPr>
          <w:rFonts w:ascii="Hind Light" w:hAnsi="Hind Light" w:cstheme="minorBidi"/>
          <w:sz w:val="20"/>
          <w:szCs w:val="20"/>
        </w:rPr>
        <w:t xml:space="preserve"> on 27 September a regulation setting up a single digital gateway </w:t>
      </w:r>
      <w:r w:rsidR="00CC3EEF">
        <w:rPr>
          <w:rFonts w:ascii="Hind Light" w:hAnsi="Hind Light" w:cstheme="minorBidi"/>
          <w:sz w:val="20"/>
          <w:szCs w:val="20"/>
        </w:rPr>
        <w:t>to</w:t>
      </w:r>
      <w:r>
        <w:rPr>
          <w:rFonts w:ascii="Hind Light" w:hAnsi="Hind Light" w:cstheme="minorBidi"/>
          <w:sz w:val="20"/>
          <w:szCs w:val="20"/>
        </w:rPr>
        <w:t xml:space="preserve"> facilitate </w:t>
      </w:r>
      <w:r w:rsidR="00653D9A">
        <w:rPr>
          <w:rFonts w:ascii="Hind Light" w:hAnsi="Hind Light" w:cstheme="minorBidi"/>
          <w:sz w:val="20"/>
          <w:szCs w:val="20"/>
        </w:rPr>
        <w:t>access to</w:t>
      </w:r>
      <w:r w:rsidR="00CC3EEF">
        <w:rPr>
          <w:rFonts w:ascii="Hind Light" w:hAnsi="Hind Light" w:cstheme="minorBidi"/>
          <w:sz w:val="20"/>
          <w:szCs w:val="20"/>
        </w:rPr>
        <w:t xml:space="preserve"> online</w:t>
      </w:r>
      <w:r w:rsidR="00653D9A">
        <w:rPr>
          <w:rFonts w:ascii="Hind Light" w:hAnsi="Hind Light" w:cstheme="minorBidi"/>
          <w:sz w:val="20"/>
          <w:szCs w:val="20"/>
        </w:rPr>
        <w:t xml:space="preserve"> information and procedures</w:t>
      </w:r>
      <w:r w:rsidR="00CC3EEF">
        <w:rPr>
          <w:rFonts w:ascii="Hind Light" w:hAnsi="Hind Light" w:cstheme="minorBidi"/>
          <w:sz w:val="20"/>
          <w:szCs w:val="20"/>
        </w:rPr>
        <w:t>, assistance and problem solving services.</w:t>
      </w:r>
    </w:p>
    <w:p w14:paraId="72323C14" w14:textId="77777777" w:rsidR="006652F1" w:rsidRDefault="006652F1" w:rsidP="00CF73B0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>The new gateway aims to simplify eGovernment services in the hope that individuals and companies will find it easier to move and establish businesses in another Member State.</w:t>
      </w:r>
    </w:p>
    <w:p w14:paraId="0C37C0E8" w14:textId="77777777" w:rsidR="006652F1" w:rsidRPr="00110E99" w:rsidRDefault="006652F1" w:rsidP="00110E99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>The main elements of the proposal include an existing portal named “Your Europe” to which a number of networks in the languages of all Member States will be integrated.</w:t>
      </w:r>
      <w:r w:rsidR="00110E99">
        <w:rPr>
          <w:rFonts w:ascii="Hind Light" w:hAnsi="Hind Light" w:cstheme="minorBidi"/>
          <w:sz w:val="20"/>
          <w:szCs w:val="20"/>
        </w:rPr>
        <w:t xml:space="preserve"> </w:t>
      </w:r>
      <w:r w:rsidRPr="00110E99">
        <w:rPr>
          <w:rFonts w:ascii="Hind Light" w:hAnsi="Hind Light" w:cstheme="minorBidi"/>
          <w:sz w:val="20"/>
          <w:szCs w:val="20"/>
        </w:rPr>
        <w:t xml:space="preserve">The gateway will make it easier, says the </w:t>
      </w:r>
      <w:r w:rsidR="00110E99">
        <w:rPr>
          <w:rFonts w:ascii="Hind Light" w:hAnsi="Hind Light" w:cstheme="minorBidi"/>
          <w:sz w:val="20"/>
          <w:szCs w:val="20"/>
        </w:rPr>
        <w:t>Commission</w:t>
      </w:r>
      <w:r w:rsidRPr="00110E99">
        <w:rPr>
          <w:rFonts w:ascii="Hind Light" w:hAnsi="Hind Light" w:cstheme="minorBidi"/>
          <w:sz w:val="20"/>
          <w:szCs w:val="20"/>
        </w:rPr>
        <w:t>, for citizens to request a proof of residence, apply for study loans, secure a European Health Card, or register employees for insurance schemes.</w:t>
      </w:r>
    </w:p>
    <w:p w14:paraId="51F03EA6" w14:textId="77777777" w:rsidR="006652F1" w:rsidRPr="00CF60DE" w:rsidRDefault="006652F1" w:rsidP="00CF73B0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Once the Council and European Parliament </w:t>
      </w:r>
      <w:r w:rsidR="00110E99">
        <w:rPr>
          <w:rFonts w:ascii="Hind Light" w:hAnsi="Hind Light" w:cstheme="minorBidi"/>
          <w:sz w:val="20"/>
          <w:szCs w:val="20"/>
        </w:rPr>
        <w:t xml:space="preserve">(EP) sign </w:t>
      </w:r>
      <w:r>
        <w:rPr>
          <w:rFonts w:ascii="Hind Light" w:hAnsi="Hind Light" w:cstheme="minorBidi"/>
          <w:sz w:val="20"/>
          <w:szCs w:val="20"/>
        </w:rPr>
        <w:t xml:space="preserve">the regulation, it will enter into force on the twentieth day following its publication in the EU’s Official Journal. </w:t>
      </w:r>
    </w:p>
    <w:p w14:paraId="08A05341" w14:textId="77777777" w:rsidR="00CF73B0" w:rsidRDefault="00CF73B0" w:rsidP="00CF73B0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</w:p>
    <w:p w14:paraId="09A69C24" w14:textId="77777777" w:rsidR="008E2227" w:rsidRDefault="008E2227" w:rsidP="008E2227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  <w:r w:rsidRPr="008E2227">
        <w:rPr>
          <w:rFonts w:ascii="Hind Light" w:hAnsi="Hind Light" w:cstheme="minorBidi"/>
          <w:b/>
          <w:sz w:val="20"/>
          <w:szCs w:val="20"/>
        </w:rPr>
        <w:t>Global</w:t>
      </w:r>
      <w:r>
        <w:rPr>
          <w:rFonts w:ascii="Hind Light" w:hAnsi="Hind Light" w:cstheme="minorBidi"/>
          <w:b/>
          <w:sz w:val="20"/>
          <w:szCs w:val="20"/>
        </w:rPr>
        <w:t>: European Commission on Digitalisation in developing countries</w:t>
      </w:r>
    </w:p>
    <w:p w14:paraId="57C0B50B" w14:textId="77777777" w:rsidR="008E2227" w:rsidRPr="00341943" w:rsidRDefault="007841E0" w:rsidP="008E2227">
      <w:pPr>
        <w:pStyle w:val="Normalweb"/>
        <w:numPr>
          <w:ilvl w:val="0"/>
          <w:numId w:val="30"/>
        </w:numPr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In response to a </w:t>
      </w:r>
      <w:hyperlink r:id="rId9" w:history="1">
        <w:r w:rsidRPr="00341943">
          <w:rPr>
            <w:rStyle w:val="Lienhypertexte"/>
            <w:rFonts w:ascii="Hind Light" w:hAnsi="Hind Light" w:cstheme="minorBidi"/>
            <w:sz w:val="20"/>
            <w:szCs w:val="20"/>
          </w:rPr>
          <w:t>Parliamentary question</w:t>
        </w:r>
      </w:hyperlink>
      <w:r w:rsidR="00341943">
        <w:rPr>
          <w:rFonts w:ascii="Hind Light" w:hAnsi="Hind Light" w:cstheme="minorBidi"/>
          <w:sz w:val="20"/>
          <w:szCs w:val="20"/>
        </w:rPr>
        <w:t xml:space="preserve"> on digitalisation in developing countries</w:t>
      </w:r>
      <w:r>
        <w:rPr>
          <w:rFonts w:ascii="Hind Light" w:hAnsi="Hind Light" w:cstheme="minorBidi"/>
          <w:sz w:val="20"/>
          <w:szCs w:val="20"/>
        </w:rPr>
        <w:t xml:space="preserve"> </w:t>
      </w:r>
      <w:r w:rsidR="00341943">
        <w:rPr>
          <w:rFonts w:ascii="Hind Light" w:hAnsi="Hind Light" w:cstheme="minorBidi"/>
          <w:sz w:val="20"/>
          <w:szCs w:val="20"/>
        </w:rPr>
        <w:t>from</w:t>
      </w:r>
      <w:r>
        <w:rPr>
          <w:rFonts w:ascii="Hind Light" w:hAnsi="Hind Light" w:cstheme="minorBidi"/>
          <w:sz w:val="20"/>
          <w:szCs w:val="20"/>
        </w:rPr>
        <w:t xml:space="preserve"> MEP Louis Michel (ALDE, BE), the Commission </w:t>
      </w:r>
      <w:r w:rsidR="00341943">
        <w:rPr>
          <w:rFonts w:ascii="Hind Light" w:hAnsi="Hind Light" w:cstheme="minorBidi"/>
          <w:sz w:val="20"/>
          <w:szCs w:val="20"/>
        </w:rPr>
        <w:t xml:space="preserve">emphasised the importance of digital technology to promote economic and human development. </w:t>
      </w:r>
    </w:p>
    <w:p w14:paraId="16EE4808" w14:textId="77777777" w:rsidR="00341943" w:rsidRPr="00341943" w:rsidRDefault="00341943" w:rsidP="008E2227">
      <w:pPr>
        <w:pStyle w:val="Normalweb"/>
        <w:numPr>
          <w:ilvl w:val="0"/>
          <w:numId w:val="30"/>
        </w:numPr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Furthermore, the Commission drew attention to its continued support of digital infrastructure projects including the “Central Africa Backbone project” and “Multinational Trans-Saharan Backbone Optical Fibre Project”. </w:t>
      </w:r>
    </w:p>
    <w:p w14:paraId="4E4E1700" w14:textId="77777777" w:rsidR="00341943" w:rsidRDefault="00341943" w:rsidP="00341943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</w:p>
    <w:p w14:paraId="24D52867" w14:textId="77777777" w:rsidR="00341943" w:rsidRDefault="00341943" w:rsidP="00341943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  <w:r>
        <w:rPr>
          <w:rFonts w:ascii="Hind Light" w:hAnsi="Hind Light" w:cstheme="minorBidi"/>
          <w:b/>
          <w:sz w:val="20"/>
          <w:szCs w:val="20"/>
        </w:rPr>
        <w:t>Global: Commission VP Ansip at the UN Broadband Commission</w:t>
      </w:r>
    </w:p>
    <w:p w14:paraId="207BC33F" w14:textId="77777777" w:rsidR="00255481" w:rsidRDefault="00341943" w:rsidP="00341943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Commission VP for the Digital Single Market Andrus Ansip made a </w:t>
      </w:r>
      <w:hyperlink r:id="rId10" w:history="1">
        <w:r w:rsidRPr="00255481">
          <w:rPr>
            <w:rStyle w:val="Lienhypertexte"/>
            <w:rFonts w:ascii="Hind Light" w:hAnsi="Hind Light" w:cstheme="minorBidi"/>
            <w:sz w:val="20"/>
            <w:szCs w:val="20"/>
          </w:rPr>
          <w:t>statement</w:t>
        </w:r>
      </w:hyperlink>
      <w:r>
        <w:rPr>
          <w:rFonts w:ascii="Hind Light" w:hAnsi="Hind Light" w:cstheme="minorBidi"/>
          <w:sz w:val="20"/>
          <w:szCs w:val="20"/>
        </w:rPr>
        <w:t xml:space="preserve"> at the UN Broadband Commission meeting on 23 September</w:t>
      </w:r>
      <w:r w:rsidR="00255481">
        <w:rPr>
          <w:rFonts w:ascii="Hind Light" w:hAnsi="Hind Light" w:cstheme="minorBidi"/>
          <w:sz w:val="20"/>
          <w:szCs w:val="20"/>
        </w:rPr>
        <w:t xml:space="preserve">, presenting a report on the drivers of digital entrepreneurship in the developing world. </w:t>
      </w:r>
    </w:p>
    <w:p w14:paraId="46FE1AD5" w14:textId="77777777" w:rsidR="00341943" w:rsidRDefault="00255481" w:rsidP="00341943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>The report was developed by the broadband Commission’s working group on digital entrepreneurship, which is itself chaired by VP Ansip.</w:t>
      </w:r>
    </w:p>
    <w:p w14:paraId="1D583A24" w14:textId="77777777" w:rsidR="00255481" w:rsidRDefault="00255481" w:rsidP="003D4A2D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 w:rsidRPr="00255481">
        <w:rPr>
          <w:rFonts w:ascii="Hind Light" w:hAnsi="Hind Light" w:cstheme="minorBidi"/>
          <w:sz w:val="20"/>
          <w:szCs w:val="20"/>
        </w:rPr>
        <w:t>The report emphasises four main areas to promote digital entrepreneurship: digital infrastructure and macroeconomic fundamentals; policy support for government's digital entrepreneurship; fundamentals for stronger e-commerce; governance of regional and global markets.</w:t>
      </w:r>
    </w:p>
    <w:p w14:paraId="5CBB4BF8" w14:textId="77777777" w:rsidR="00255481" w:rsidRPr="00255481" w:rsidRDefault="00255481" w:rsidP="003D4A2D">
      <w:pPr>
        <w:pStyle w:val="Normalweb"/>
        <w:numPr>
          <w:ilvl w:val="0"/>
          <w:numId w:val="3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>In his statement, Ansip highlighted the need to set up the digital economy for success. This involves “</w:t>
      </w:r>
      <w:r w:rsidRPr="00255481">
        <w:rPr>
          <w:rFonts w:ascii="Hind Light" w:hAnsi="Hind Light" w:cstheme="minorBidi"/>
          <w:sz w:val="20"/>
          <w:szCs w:val="20"/>
        </w:rPr>
        <w:t>building connectivity infrastructure and making connections affordable</w:t>
      </w:r>
      <w:r>
        <w:rPr>
          <w:rFonts w:ascii="Hind Light" w:hAnsi="Hind Light" w:cstheme="minorBidi"/>
          <w:sz w:val="20"/>
          <w:szCs w:val="20"/>
        </w:rPr>
        <w:t>”, he said.</w:t>
      </w:r>
    </w:p>
    <w:p w14:paraId="185E6195" w14:textId="77777777" w:rsidR="009D2BC9" w:rsidRPr="00CF60DE" w:rsidRDefault="009D2BC9" w:rsidP="00366B70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</w:p>
    <w:p w14:paraId="77D24799" w14:textId="77777777" w:rsidR="00A62C99" w:rsidRPr="00CF60DE" w:rsidRDefault="0094598F" w:rsidP="00A62C99">
      <w:pPr>
        <w:pStyle w:val="Normalweb"/>
        <w:spacing w:before="0" w:beforeAutospacing="0" w:after="0" w:afterAutospacing="0"/>
        <w:jc w:val="both"/>
        <w:rPr>
          <w:rFonts w:ascii="Hind Light" w:eastAsia="Hind Light" w:hAnsi="Hind Light" w:cs="Hind Light"/>
          <w:color w:val="3A82E4"/>
        </w:rPr>
      </w:pPr>
      <w:r w:rsidRPr="00CF60DE">
        <w:rPr>
          <w:rFonts w:ascii="Hind Light" w:eastAsia="Hind Light" w:hAnsi="Hind Light" w:cs="Hind Light"/>
          <w:color w:val="3A82E4"/>
        </w:rPr>
        <w:t xml:space="preserve">Trust </w:t>
      </w:r>
      <w:bookmarkEnd w:id="0"/>
    </w:p>
    <w:p w14:paraId="5911BACE" w14:textId="77777777" w:rsidR="00CF73B0" w:rsidRDefault="00CF73B0" w:rsidP="00CF73B0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</w:p>
    <w:p w14:paraId="1838655A" w14:textId="77777777" w:rsidR="00CF73B0" w:rsidRPr="00DB5100" w:rsidRDefault="00DB5100" w:rsidP="00CF73B0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  <w:lang w:val="fr-FR"/>
        </w:rPr>
      </w:pPr>
      <w:proofErr w:type="gramStart"/>
      <w:r w:rsidRPr="00DB5100">
        <w:rPr>
          <w:rFonts w:ascii="Hind Light" w:hAnsi="Hind Light" w:cstheme="minorBidi"/>
          <w:b/>
          <w:sz w:val="20"/>
          <w:szCs w:val="20"/>
          <w:lang w:val="fr-FR"/>
        </w:rPr>
        <w:t>EU:</w:t>
      </w:r>
      <w:proofErr w:type="gramEnd"/>
      <w:r w:rsidRPr="00DB5100">
        <w:rPr>
          <w:rFonts w:ascii="Hind Light" w:hAnsi="Hind Light" w:cstheme="minorBidi"/>
          <w:b/>
          <w:sz w:val="20"/>
          <w:szCs w:val="20"/>
          <w:lang w:val="fr-FR"/>
        </w:rPr>
        <w:t xml:space="preserve"> Commission </w:t>
      </w:r>
      <w:proofErr w:type="spellStart"/>
      <w:r w:rsidRPr="00DB5100">
        <w:rPr>
          <w:rFonts w:ascii="Hind Light" w:hAnsi="Hind Light" w:cstheme="minorBidi"/>
          <w:b/>
          <w:sz w:val="20"/>
          <w:szCs w:val="20"/>
          <w:lang w:val="fr-FR"/>
        </w:rPr>
        <w:t>unveils</w:t>
      </w:r>
      <w:proofErr w:type="spellEnd"/>
      <w:r w:rsidRPr="00DB5100">
        <w:rPr>
          <w:rFonts w:ascii="Hind Light" w:hAnsi="Hind Light" w:cstheme="minorBidi"/>
          <w:b/>
          <w:sz w:val="20"/>
          <w:szCs w:val="20"/>
          <w:lang w:val="fr-FR"/>
        </w:rPr>
        <w:t xml:space="preserve"> </w:t>
      </w:r>
      <w:proofErr w:type="spellStart"/>
      <w:r w:rsidRPr="00DB5100">
        <w:rPr>
          <w:rFonts w:ascii="Hind Light" w:hAnsi="Hind Light" w:cstheme="minorBidi"/>
          <w:b/>
          <w:sz w:val="20"/>
          <w:szCs w:val="20"/>
          <w:lang w:val="fr-FR"/>
        </w:rPr>
        <w:t>fake</w:t>
      </w:r>
      <w:proofErr w:type="spellEnd"/>
      <w:r w:rsidRPr="00DB5100">
        <w:rPr>
          <w:rFonts w:ascii="Hind Light" w:hAnsi="Hind Light" w:cstheme="minorBidi"/>
          <w:b/>
          <w:sz w:val="20"/>
          <w:szCs w:val="20"/>
          <w:lang w:val="fr-FR"/>
        </w:rPr>
        <w:t xml:space="preserve"> n</w:t>
      </w:r>
      <w:r>
        <w:rPr>
          <w:rFonts w:ascii="Hind Light" w:hAnsi="Hind Light" w:cstheme="minorBidi"/>
          <w:b/>
          <w:sz w:val="20"/>
          <w:szCs w:val="20"/>
          <w:lang w:val="fr-FR"/>
        </w:rPr>
        <w:t>ews Code of Practice</w:t>
      </w:r>
    </w:p>
    <w:p w14:paraId="4694F27B" w14:textId="77777777" w:rsidR="00CF73B0" w:rsidRDefault="00DB5100" w:rsidP="00CF73B0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The European Commission has published a </w:t>
      </w:r>
      <w:r w:rsidR="00B7006D">
        <w:rPr>
          <w:rFonts w:ascii="Hind Light" w:hAnsi="Hind Light" w:cstheme="minorBidi"/>
          <w:sz w:val="20"/>
          <w:szCs w:val="20"/>
        </w:rPr>
        <w:t xml:space="preserve">new </w:t>
      </w:r>
      <w:hyperlink r:id="rId11" w:history="1">
        <w:r w:rsidR="00B7006D" w:rsidRPr="00B7006D">
          <w:rPr>
            <w:rStyle w:val="Lienhypertexte"/>
            <w:rFonts w:ascii="Hind Light" w:hAnsi="Hind Light" w:cstheme="minorBidi"/>
            <w:sz w:val="20"/>
            <w:szCs w:val="20"/>
          </w:rPr>
          <w:t>Code of Practice</w:t>
        </w:r>
      </w:hyperlink>
      <w:r w:rsidR="00B7006D">
        <w:rPr>
          <w:rFonts w:ascii="Hind Light" w:hAnsi="Hind Light" w:cstheme="minorBidi"/>
          <w:sz w:val="20"/>
          <w:szCs w:val="20"/>
        </w:rPr>
        <w:t xml:space="preserve"> developed jointly with </w:t>
      </w:r>
      <w:r>
        <w:rPr>
          <w:rFonts w:ascii="Hind Light" w:hAnsi="Hind Light" w:cstheme="minorBidi"/>
          <w:sz w:val="20"/>
          <w:szCs w:val="20"/>
        </w:rPr>
        <w:t>several prominent Internet platforms to fight online disinformation.</w:t>
      </w:r>
    </w:p>
    <w:p w14:paraId="5B2728C8" w14:textId="77777777" w:rsidR="00DB5100" w:rsidRDefault="00DB5100" w:rsidP="00CF73B0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>The Code</w:t>
      </w:r>
      <w:r w:rsidR="00B7006D">
        <w:rPr>
          <w:rFonts w:ascii="Hind Light" w:hAnsi="Hind Light" w:cstheme="minorBidi"/>
          <w:sz w:val="20"/>
          <w:szCs w:val="20"/>
        </w:rPr>
        <w:t xml:space="preserve">, which limits itself to non-binding recommendations, </w:t>
      </w:r>
      <w:r w:rsidR="007363DD">
        <w:rPr>
          <w:rFonts w:ascii="Hind Light" w:hAnsi="Hind Light" w:cstheme="minorBidi"/>
          <w:sz w:val="20"/>
          <w:szCs w:val="20"/>
        </w:rPr>
        <w:t xml:space="preserve">calls for platforms to make </w:t>
      </w:r>
      <w:r w:rsidRPr="00DB5100">
        <w:rPr>
          <w:rFonts w:ascii="Hind Light" w:hAnsi="Hind Light" w:cstheme="minorBidi"/>
          <w:sz w:val="20"/>
          <w:szCs w:val="20"/>
        </w:rPr>
        <w:t>commitments to</w:t>
      </w:r>
      <w:r w:rsidR="007363DD">
        <w:rPr>
          <w:rFonts w:ascii="Hind Light" w:hAnsi="Hind Light" w:cstheme="minorBidi"/>
          <w:sz w:val="20"/>
          <w:szCs w:val="20"/>
        </w:rPr>
        <w:t>wards</w:t>
      </w:r>
      <w:r w:rsidRPr="00DB5100">
        <w:rPr>
          <w:rFonts w:ascii="Hind Light" w:hAnsi="Hind Light" w:cstheme="minorBidi"/>
          <w:sz w:val="20"/>
          <w:szCs w:val="20"/>
        </w:rPr>
        <w:t xml:space="preserve"> clearer policies on the use of automated bots and </w:t>
      </w:r>
      <w:r w:rsidR="007363DD">
        <w:rPr>
          <w:rFonts w:ascii="Hind Light" w:hAnsi="Hind Light" w:cstheme="minorBidi"/>
          <w:sz w:val="20"/>
          <w:szCs w:val="20"/>
        </w:rPr>
        <w:t xml:space="preserve">the </w:t>
      </w:r>
      <w:r w:rsidRPr="00DB5100">
        <w:rPr>
          <w:rFonts w:ascii="Hind Light" w:hAnsi="Hind Light" w:cstheme="minorBidi"/>
          <w:sz w:val="20"/>
          <w:szCs w:val="20"/>
        </w:rPr>
        <w:t>placement of certain kinds of advertising</w:t>
      </w:r>
      <w:r>
        <w:rPr>
          <w:rFonts w:ascii="Hind Light" w:hAnsi="Hind Light" w:cstheme="minorBidi"/>
          <w:sz w:val="20"/>
          <w:szCs w:val="20"/>
        </w:rPr>
        <w:t>.</w:t>
      </w:r>
    </w:p>
    <w:p w14:paraId="0854612B" w14:textId="77777777" w:rsidR="00DB5100" w:rsidRDefault="00DB5100" w:rsidP="00CF73B0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>The Commission will publish the full document on October 9 or 10, along with a list of the Code’s signatories and a roadmap for its implementation.</w:t>
      </w:r>
    </w:p>
    <w:p w14:paraId="2820604D" w14:textId="77777777" w:rsidR="00CF73B0" w:rsidRDefault="00CF73B0" w:rsidP="00CF73B0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</w:p>
    <w:p w14:paraId="7D1B2DDB" w14:textId="77777777" w:rsidR="00DB5100" w:rsidRPr="00D5219C" w:rsidRDefault="00DB5100" w:rsidP="00CF73B0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  <w:r w:rsidRPr="00D5219C">
        <w:rPr>
          <w:rFonts w:ascii="Hind Light" w:hAnsi="Hind Light" w:cstheme="minorBidi"/>
          <w:b/>
          <w:sz w:val="20"/>
          <w:szCs w:val="20"/>
        </w:rPr>
        <w:t>EU: “Race to the bottom” in ethics for AI remains a risk, says new report</w:t>
      </w:r>
    </w:p>
    <w:p w14:paraId="16BB1A21" w14:textId="77777777" w:rsidR="00DB5100" w:rsidRDefault="00DB5100" w:rsidP="00DB5100">
      <w:pPr>
        <w:pStyle w:val="Normalweb"/>
        <w:numPr>
          <w:ilvl w:val="0"/>
          <w:numId w:val="26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A new </w:t>
      </w:r>
      <w:hyperlink r:id="rId12" w:history="1">
        <w:r w:rsidRPr="00D5219C">
          <w:rPr>
            <w:rStyle w:val="Lienhypertexte"/>
            <w:rFonts w:ascii="Hind Light" w:hAnsi="Hind Light" w:cstheme="minorBidi"/>
            <w:sz w:val="20"/>
            <w:szCs w:val="20"/>
          </w:rPr>
          <w:t>report</w:t>
        </w:r>
      </w:hyperlink>
      <w:r>
        <w:rPr>
          <w:rFonts w:ascii="Hind Light" w:hAnsi="Hind Light" w:cstheme="minorBidi"/>
          <w:sz w:val="20"/>
          <w:szCs w:val="20"/>
        </w:rPr>
        <w:t xml:space="preserve"> released this week by the think tank The Future Society in the </w:t>
      </w:r>
      <w:r w:rsidR="006459D1">
        <w:rPr>
          <w:rFonts w:ascii="Hind Light" w:hAnsi="Hind Light" w:cstheme="minorBidi"/>
          <w:sz w:val="20"/>
          <w:szCs w:val="20"/>
        </w:rPr>
        <w:t xml:space="preserve">EP </w:t>
      </w:r>
      <w:r>
        <w:rPr>
          <w:rFonts w:ascii="Hind Light" w:hAnsi="Hind Light" w:cstheme="minorBidi"/>
          <w:sz w:val="20"/>
          <w:szCs w:val="20"/>
        </w:rPr>
        <w:t>warns against an excessively competitive market for AI innovation that would drive out concerns for ethics, safety and human values.</w:t>
      </w:r>
    </w:p>
    <w:p w14:paraId="22E6294D" w14:textId="77777777" w:rsidR="00D5219C" w:rsidRDefault="006459D1" w:rsidP="00DB5100">
      <w:pPr>
        <w:pStyle w:val="Normalweb"/>
        <w:numPr>
          <w:ilvl w:val="0"/>
          <w:numId w:val="26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>The r</w:t>
      </w:r>
      <w:r w:rsidR="00D5219C">
        <w:rPr>
          <w:rFonts w:ascii="Hind Light" w:hAnsi="Hind Light" w:cstheme="minorBidi"/>
          <w:sz w:val="20"/>
          <w:szCs w:val="20"/>
        </w:rPr>
        <w:t xml:space="preserve">ecommendations made by the report, </w:t>
      </w:r>
      <w:r>
        <w:rPr>
          <w:rFonts w:ascii="Hind Light" w:hAnsi="Hind Light" w:cstheme="minorBidi"/>
          <w:sz w:val="20"/>
          <w:szCs w:val="20"/>
        </w:rPr>
        <w:t xml:space="preserve">include </w:t>
      </w:r>
      <w:r w:rsidR="00D5219C" w:rsidRPr="00D5219C">
        <w:rPr>
          <w:rFonts w:ascii="Hind Light" w:hAnsi="Hind Light" w:cstheme="minorBidi"/>
          <w:sz w:val="20"/>
          <w:szCs w:val="20"/>
        </w:rPr>
        <w:t xml:space="preserve">setting up an intergovernmental panel of AI experts, establishing a global platform to exchange data, and developing schemes with employees, </w:t>
      </w:r>
      <w:r w:rsidR="00C61803">
        <w:rPr>
          <w:rFonts w:ascii="Hind Light" w:hAnsi="Hind Light" w:cstheme="minorBidi"/>
          <w:sz w:val="20"/>
          <w:szCs w:val="20"/>
        </w:rPr>
        <w:t xml:space="preserve">trade </w:t>
      </w:r>
      <w:r w:rsidR="00D5219C" w:rsidRPr="00D5219C">
        <w:rPr>
          <w:rFonts w:ascii="Hind Light" w:hAnsi="Hind Light" w:cstheme="minorBidi"/>
          <w:sz w:val="20"/>
          <w:szCs w:val="20"/>
        </w:rPr>
        <w:t>unions, employers and governments to train workers in AI.</w:t>
      </w:r>
    </w:p>
    <w:p w14:paraId="72CB231F" w14:textId="77777777" w:rsidR="00DB5100" w:rsidRDefault="00DB5100" w:rsidP="00DB5100">
      <w:pPr>
        <w:pStyle w:val="Normalweb"/>
        <w:numPr>
          <w:ilvl w:val="0"/>
          <w:numId w:val="26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The report was released in the European Parliament </w:t>
      </w:r>
      <w:r w:rsidR="00D5219C">
        <w:rPr>
          <w:rFonts w:ascii="Hind Light" w:hAnsi="Hind Light" w:cstheme="minorBidi"/>
          <w:sz w:val="20"/>
          <w:szCs w:val="20"/>
        </w:rPr>
        <w:t xml:space="preserve">as part of the </w:t>
      </w:r>
      <w:hyperlink r:id="rId13" w:history="1">
        <w:r w:rsidR="00D5219C" w:rsidRPr="006459D1">
          <w:rPr>
            <w:rStyle w:val="Lienhypertexte"/>
            <w:rFonts w:ascii="Hind Light" w:hAnsi="Hind Light" w:cstheme="minorBidi"/>
            <w:sz w:val="20"/>
            <w:szCs w:val="20"/>
          </w:rPr>
          <w:t>Global Civic Debate</w:t>
        </w:r>
      </w:hyperlink>
      <w:r w:rsidR="00D5219C" w:rsidRPr="00D5219C">
        <w:rPr>
          <w:rFonts w:ascii="Hind Light" w:hAnsi="Hind Light" w:cstheme="minorBidi"/>
          <w:sz w:val="20"/>
          <w:szCs w:val="20"/>
        </w:rPr>
        <w:t xml:space="preserve"> on ‘Governing the rise of AI’</w:t>
      </w:r>
      <w:r w:rsidR="00D5219C">
        <w:rPr>
          <w:rFonts w:ascii="Hind Light" w:hAnsi="Hind Light" w:cstheme="minorBidi"/>
          <w:sz w:val="20"/>
          <w:szCs w:val="20"/>
        </w:rPr>
        <w:t xml:space="preserve"> in partnership with Dutch MEP </w:t>
      </w:r>
      <w:r w:rsidR="00D5219C" w:rsidRPr="00D5219C">
        <w:rPr>
          <w:rFonts w:ascii="Hind Light" w:hAnsi="Hind Light" w:cstheme="minorBidi"/>
          <w:sz w:val="20"/>
          <w:szCs w:val="20"/>
        </w:rPr>
        <w:t>Marietje Schaake</w:t>
      </w:r>
      <w:r w:rsidR="00D5219C">
        <w:rPr>
          <w:rFonts w:ascii="Hind Light" w:hAnsi="Hind Light" w:cstheme="minorBidi"/>
          <w:sz w:val="20"/>
          <w:szCs w:val="20"/>
        </w:rPr>
        <w:t xml:space="preserve">, and was drafted as part of a wide consultation process including 2,000 participants from civil society, including: think tanks (Centre for the Study of Existential Risk, Tencent Research Institute), universities (Cambridge and Harvard Universities) and national data protection authorities like France’s CNIL.  </w:t>
      </w:r>
    </w:p>
    <w:p w14:paraId="760F4648" w14:textId="77777777" w:rsidR="007363DD" w:rsidRDefault="007363DD" w:rsidP="00C61803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</w:p>
    <w:p w14:paraId="43083942" w14:textId="77777777" w:rsidR="006459D1" w:rsidRDefault="006459D1" w:rsidP="00C61803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</w:p>
    <w:p w14:paraId="2D89719E" w14:textId="77777777" w:rsidR="00C61803" w:rsidRDefault="007363DD" w:rsidP="00C61803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  <w:r>
        <w:rPr>
          <w:rFonts w:ascii="Hind Light" w:hAnsi="Hind Light" w:cstheme="minorBidi"/>
          <w:b/>
          <w:sz w:val="20"/>
          <w:szCs w:val="20"/>
        </w:rPr>
        <w:t>EU: MEPs to debate the creation of a new “EU Cyber Envoy”</w:t>
      </w:r>
    </w:p>
    <w:p w14:paraId="0CD88FAC" w14:textId="77777777" w:rsidR="007363DD" w:rsidRPr="007363DD" w:rsidRDefault="007363DD" w:rsidP="007363DD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 w:rsidRPr="007363DD">
        <w:rPr>
          <w:rFonts w:ascii="Hind Light" w:hAnsi="Hind Light" w:cstheme="minorBidi"/>
          <w:sz w:val="20"/>
          <w:szCs w:val="20"/>
        </w:rPr>
        <w:t>As part of the European Parliament’s debate on the Digital Europe programme in the EU’s next long-term budget, MEPs will have to decide whether to include a pilot project for an “EU cyber envoy” to “coordinate the advancement of an open, interoperable, secure and reliable Internet in the EU’s relation with third countries”.</w:t>
      </w:r>
    </w:p>
    <w:p w14:paraId="6B0C61B8" w14:textId="77777777" w:rsidR="007363DD" w:rsidRPr="007363DD" w:rsidRDefault="007363DD" w:rsidP="007363DD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 w:rsidRPr="007363DD">
        <w:rPr>
          <w:rFonts w:ascii="Hind Light" w:hAnsi="Hind Light" w:cstheme="minorBidi"/>
          <w:sz w:val="20"/>
          <w:szCs w:val="20"/>
        </w:rPr>
        <w:t xml:space="preserve">The proposal was put forward in the form of an </w:t>
      </w:r>
      <w:hyperlink r:id="rId14" w:history="1">
        <w:r w:rsidRPr="007363DD">
          <w:rPr>
            <w:rStyle w:val="Lienhypertexte"/>
            <w:rFonts w:ascii="Hind Light" w:hAnsi="Hind Light" w:cstheme="minorBidi"/>
            <w:sz w:val="20"/>
            <w:szCs w:val="20"/>
          </w:rPr>
          <w:t>amendment</w:t>
        </w:r>
      </w:hyperlink>
      <w:r w:rsidRPr="007363DD">
        <w:rPr>
          <w:rFonts w:ascii="Hind Light" w:hAnsi="Hind Light" w:cstheme="minorBidi"/>
          <w:sz w:val="20"/>
          <w:szCs w:val="20"/>
        </w:rPr>
        <w:t xml:space="preserve"> by Dutch MEP </w:t>
      </w:r>
      <w:hyperlink r:id="rId15" w:history="1">
        <w:r w:rsidRPr="00045D40">
          <w:rPr>
            <w:rStyle w:val="Lienhypertexte"/>
            <w:rFonts w:ascii="Hind Light" w:hAnsi="Hind Light" w:cstheme="minorBidi"/>
            <w:sz w:val="20"/>
            <w:szCs w:val="20"/>
          </w:rPr>
          <w:t>Marietje Schaak</w:t>
        </w:r>
        <w:r w:rsidR="00045D40" w:rsidRPr="00045D40">
          <w:rPr>
            <w:rStyle w:val="Lienhypertexte"/>
            <w:rFonts w:ascii="Hind Light" w:hAnsi="Hind Light" w:cstheme="minorBidi"/>
            <w:sz w:val="20"/>
            <w:szCs w:val="20"/>
          </w:rPr>
          <w:t>e</w:t>
        </w:r>
      </w:hyperlink>
      <w:r w:rsidRPr="007363DD">
        <w:rPr>
          <w:rFonts w:ascii="Hind Light" w:hAnsi="Hind Light" w:cstheme="minorBidi"/>
          <w:sz w:val="20"/>
          <w:szCs w:val="20"/>
        </w:rPr>
        <w:t xml:space="preserve"> (ALDE) and Estonian MEP </w:t>
      </w:r>
      <w:hyperlink r:id="rId16" w:history="1">
        <w:r w:rsidRPr="00045D40">
          <w:rPr>
            <w:rStyle w:val="Lienhypertexte"/>
            <w:rFonts w:ascii="Hind Light" w:hAnsi="Hind Light" w:cstheme="minorBidi"/>
            <w:sz w:val="20"/>
            <w:szCs w:val="20"/>
          </w:rPr>
          <w:t>Urmas Paet</w:t>
        </w:r>
      </w:hyperlink>
      <w:r w:rsidRPr="007363DD">
        <w:rPr>
          <w:rFonts w:ascii="Hind Light" w:hAnsi="Hind Light" w:cstheme="minorBidi"/>
          <w:sz w:val="20"/>
          <w:szCs w:val="20"/>
        </w:rPr>
        <w:t xml:space="preserve"> (ALDE), and will be debated and voted during the plenary session of October 22. </w:t>
      </w:r>
    </w:p>
    <w:p w14:paraId="550DBE70" w14:textId="77777777" w:rsidR="007363DD" w:rsidRDefault="007363DD" w:rsidP="00C61803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</w:p>
    <w:p w14:paraId="0B4FAC6D" w14:textId="77777777" w:rsidR="00C61803" w:rsidRPr="00CF60DE" w:rsidRDefault="00C61803" w:rsidP="00C61803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  <w:r>
        <w:rPr>
          <w:rFonts w:ascii="Hind Light" w:hAnsi="Hind Light" w:cstheme="minorBidi"/>
          <w:b/>
          <w:sz w:val="20"/>
          <w:szCs w:val="20"/>
        </w:rPr>
        <w:t xml:space="preserve">EU: </w:t>
      </w:r>
      <w:r w:rsidR="006459D1">
        <w:rPr>
          <w:rFonts w:ascii="Hind Light" w:hAnsi="Hind Light" w:cstheme="minorBidi"/>
          <w:b/>
          <w:sz w:val="20"/>
          <w:szCs w:val="20"/>
        </w:rPr>
        <w:t>Companies</w:t>
      </w:r>
      <w:r>
        <w:rPr>
          <w:rFonts w:ascii="Hind Light" w:hAnsi="Hind Light" w:cstheme="minorBidi"/>
          <w:b/>
          <w:sz w:val="20"/>
          <w:szCs w:val="20"/>
        </w:rPr>
        <w:t xml:space="preserve"> call for tougher rules on Platforms-to-Business Regulation</w:t>
      </w:r>
    </w:p>
    <w:p w14:paraId="0A968DFE" w14:textId="77777777" w:rsidR="00C61803" w:rsidRPr="00D05443" w:rsidRDefault="00C61803" w:rsidP="00D05443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A group of companies have signed a letter to EU Ministers calling </w:t>
      </w:r>
      <w:r w:rsidR="006459D1">
        <w:rPr>
          <w:rFonts w:ascii="Hind Light" w:hAnsi="Hind Light" w:cstheme="minorBidi"/>
          <w:sz w:val="20"/>
          <w:szCs w:val="20"/>
        </w:rPr>
        <w:t xml:space="preserve">for a tougher approach to regulating large Internet platforms through the </w:t>
      </w:r>
      <w:r>
        <w:rPr>
          <w:rFonts w:ascii="Hind Light" w:hAnsi="Hind Light" w:cstheme="minorBidi"/>
          <w:sz w:val="20"/>
          <w:szCs w:val="20"/>
        </w:rPr>
        <w:t>Platform-to-Business Regulation</w:t>
      </w:r>
      <w:r w:rsidR="006459D1">
        <w:rPr>
          <w:rFonts w:ascii="Hind Light" w:hAnsi="Hind Light" w:cstheme="minorBidi"/>
          <w:sz w:val="20"/>
          <w:szCs w:val="20"/>
        </w:rPr>
        <w:t xml:space="preserve">, </w:t>
      </w:r>
      <w:r>
        <w:rPr>
          <w:rFonts w:ascii="Hind Light" w:hAnsi="Hind Light" w:cstheme="minorBidi"/>
          <w:sz w:val="20"/>
          <w:szCs w:val="20"/>
        </w:rPr>
        <w:t xml:space="preserve">which would compel platforms </w:t>
      </w:r>
      <w:r w:rsidR="006459D1">
        <w:rPr>
          <w:rFonts w:ascii="Hind Light" w:hAnsi="Hind Light" w:cstheme="minorBidi"/>
          <w:sz w:val="20"/>
          <w:szCs w:val="20"/>
        </w:rPr>
        <w:t xml:space="preserve">like </w:t>
      </w:r>
      <w:r>
        <w:rPr>
          <w:rFonts w:ascii="Hind Light" w:hAnsi="Hind Light" w:cstheme="minorBidi"/>
          <w:sz w:val="20"/>
          <w:szCs w:val="20"/>
        </w:rPr>
        <w:t>Google</w:t>
      </w:r>
      <w:r w:rsidR="006459D1">
        <w:rPr>
          <w:rFonts w:ascii="Hind Light" w:hAnsi="Hind Light" w:cstheme="minorBidi"/>
          <w:sz w:val="20"/>
          <w:szCs w:val="20"/>
        </w:rPr>
        <w:t xml:space="preserve"> or </w:t>
      </w:r>
      <w:r>
        <w:rPr>
          <w:rFonts w:ascii="Hind Light" w:hAnsi="Hind Light" w:cstheme="minorBidi"/>
          <w:sz w:val="20"/>
          <w:szCs w:val="20"/>
        </w:rPr>
        <w:t>eCommerce companies</w:t>
      </w:r>
      <w:r w:rsidR="006459D1">
        <w:rPr>
          <w:rFonts w:ascii="Hind Light" w:hAnsi="Hind Light" w:cstheme="minorBidi"/>
          <w:sz w:val="20"/>
          <w:szCs w:val="20"/>
        </w:rPr>
        <w:t xml:space="preserve"> like </w:t>
      </w:r>
      <w:r>
        <w:rPr>
          <w:rFonts w:ascii="Hind Light" w:hAnsi="Hind Light" w:cstheme="minorBidi"/>
          <w:sz w:val="20"/>
          <w:szCs w:val="20"/>
        </w:rPr>
        <w:t>Booking.com</w:t>
      </w:r>
      <w:r w:rsidR="006459D1">
        <w:rPr>
          <w:rFonts w:ascii="Hind Light" w:hAnsi="Hind Light" w:cstheme="minorBidi"/>
          <w:sz w:val="20"/>
          <w:szCs w:val="20"/>
        </w:rPr>
        <w:t xml:space="preserve"> </w:t>
      </w:r>
      <w:r>
        <w:rPr>
          <w:rFonts w:ascii="Hind Light" w:hAnsi="Hind Light" w:cstheme="minorBidi"/>
          <w:sz w:val="20"/>
          <w:szCs w:val="20"/>
        </w:rPr>
        <w:t xml:space="preserve">to reveal more information about how </w:t>
      </w:r>
      <w:r w:rsidR="006459D1">
        <w:rPr>
          <w:rFonts w:ascii="Hind Light" w:hAnsi="Hind Light" w:cstheme="minorBidi"/>
          <w:sz w:val="20"/>
          <w:szCs w:val="20"/>
        </w:rPr>
        <w:t>they formulate their terms &amp; conditions</w:t>
      </w:r>
      <w:r w:rsidR="001D581C">
        <w:rPr>
          <w:rFonts w:ascii="Hind Light" w:hAnsi="Hind Light" w:cstheme="minorBidi"/>
          <w:sz w:val="20"/>
          <w:szCs w:val="20"/>
        </w:rPr>
        <w:t>,</w:t>
      </w:r>
      <w:r w:rsidR="006459D1">
        <w:rPr>
          <w:rFonts w:ascii="Hind Light" w:hAnsi="Hind Light" w:cstheme="minorBidi"/>
          <w:sz w:val="20"/>
          <w:szCs w:val="20"/>
        </w:rPr>
        <w:t xml:space="preserve"> </w:t>
      </w:r>
      <w:r w:rsidR="00D05443">
        <w:rPr>
          <w:rFonts w:ascii="Hind Light" w:hAnsi="Hind Light" w:cstheme="minorBidi"/>
          <w:sz w:val="20"/>
          <w:szCs w:val="20"/>
        </w:rPr>
        <w:t xml:space="preserve">and helps Member States </w:t>
      </w:r>
      <w:r w:rsidR="006459D1">
        <w:rPr>
          <w:rFonts w:ascii="Hind Light" w:hAnsi="Hind Light" w:cstheme="minorBidi"/>
          <w:sz w:val="20"/>
          <w:szCs w:val="20"/>
        </w:rPr>
        <w:t xml:space="preserve">set up redress </w:t>
      </w:r>
      <w:r w:rsidR="00D05443">
        <w:rPr>
          <w:rFonts w:ascii="Hind Light" w:hAnsi="Hind Light" w:cstheme="minorBidi"/>
          <w:sz w:val="20"/>
          <w:szCs w:val="20"/>
        </w:rPr>
        <w:t xml:space="preserve">mechanisms for SMEs </w:t>
      </w:r>
      <w:r w:rsidR="006459D1">
        <w:rPr>
          <w:rFonts w:ascii="Hind Light" w:hAnsi="Hind Light" w:cstheme="minorBidi"/>
          <w:sz w:val="20"/>
          <w:szCs w:val="20"/>
        </w:rPr>
        <w:t xml:space="preserve">against unfair trading practices of </w:t>
      </w:r>
      <w:r w:rsidR="006459D1" w:rsidRPr="00D05443">
        <w:rPr>
          <w:rFonts w:ascii="Hind Light" w:hAnsi="Hind Light" w:cstheme="minorBidi"/>
          <w:sz w:val="20"/>
          <w:szCs w:val="20"/>
        </w:rPr>
        <w:t>platform</w:t>
      </w:r>
      <w:r w:rsidR="001D581C">
        <w:rPr>
          <w:rFonts w:ascii="Hind Light" w:hAnsi="Hind Light" w:cstheme="minorBidi"/>
          <w:sz w:val="20"/>
          <w:szCs w:val="20"/>
        </w:rPr>
        <w:t>s</w:t>
      </w:r>
      <w:r w:rsidR="006459D1" w:rsidRPr="00D05443">
        <w:rPr>
          <w:rFonts w:ascii="Hind Light" w:hAnsi="Hind Light" w:cstheme="minorBidi"/>
          <w:sz w:val="20"/>
          <w:szCs w:val="20"/>
        </w:rPr>
        <w:t>.</w:t>
      </w:r>
    </w:p>
    <w:p w14:paraId="4CD20C2F" w14:textId="77777777" w:rsidR="006119AC" w:rsidRDefault="006119AC" w:rsidP="00CF73B0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The </w:t>
      </w:r>
      <w:hyperlink r:id="rId17" w:history="1">
        <w:r w:rsidRPr="006119AC">
          <w:rPr>
            <w:rStyle w:val="Lienhypertexte"/>
            <w:rFonts w:ascii="Hind Light" w:hAnsi="Hind Light" w:cstheme="minorBidi"/>
            <w:sz w:val="20"/>
            <w:szCs w:val="20"/>
          </w:rPr>
          <w:t>letter</w:t>
        </w:r>
      </w:hyperlink>
      <w:r>
        <w:rPr>
          <w:rFonts w:ascii="Hind Light" w:hAnsi="Hind Light" w:cstheme="minorBidi"/>
          <w:sz w:val="20"/>
          <w:szCs w:val="20"/>
        </w:rPr>
        <w:t xml:space="preserve"> was addressed to </w:t>
      </w:r>
      <w:r w:rsidR="00D05443">
        <w:rPr>
          <w:rFonts w:ascii="Hind Light" w:hAnsi="Hind Light" w:cstheme="minorBidi"/>
          <w:sz w:val="20"/>
          <w:szCs w:val="20"/>
        </w:rPr>
        <w:t>m</w:t>
      </w:r>
      <w:r>
        <w:rPr>
          <w:rFonts w:ascii="Hind Light" w:hAnsi="Hind Light" w:cstheme="minorBidi"/>
          <w:sz w:val="20"/>
          <w:szCs w:val="20"/>
        </w:rPr>
        <w:t>inisters in the Competitiveness Council and signed by Spotify, the European Broadcasting Union, the European Game Developers Federation and Google complainant Foundem.</w:t>
      </w:r>
    </w:p>
    <w:p w14:paraId="312A48C8" w14:textId="77777777" w:rsidR="006119AC" w:rsidRDefault="006119AC" w:rsidP="00CF73B0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The signatories highlight the unfair </w:t>
      </w:r>
      <w:r w:rsidR="00D05443">
        <w:rPr>
          <w:rFonts w:ascii="Hind Light" w:hAnsi="Hind Light" w:cstheme="minorBidi"/>
          <w:sz w:val="20"/>
          <w:szCs w:val="20"/>
        </w:rPr>
        <w:t xml:space="preserve">trading </w:t>
      </w:r>
      <w:r>
        <w:rPr>
          <w:rFonts w:ascii="Hind Light" w:hAnsi="Hind Light" w:cstheme="minorBidi"/>
          <w:sz w:val="20"/>
          <w:szCs w:val="20"/>
        </w:rPr>
        <w:t xml:space="preserve">practices of Internet platforms, </w:t>
      </w:r>
      <w:r w:rsidR="00D05443">
        <w:rPr>
          <w:rFonts w:ascii="Hind Light" w:hAnsi="Hind Light" w:cstheme="minorBidi"/>
          <w:sz w:val="20"/>
          <w:szCs w:val="20"/>
        </w:rPr>
        <w:t xml:space="preserve">including the </w:t>
      </w:r>
      <w:r>
        <w:rPr>
          <w:rFonts w:ascii="Hind Light" w:hAnsi="Hind Light" w:cstheme="minorBidi"/>
          <w:sz w:val="20"/>
          <w:szCs w:val="20"/>
        </w:rPr>
        <w:t xml:space="preserve">“unilateral, sudden and frequent” changes to terms and conditions without any possibility for business users to negotiate; “intrusive and unjustified” interference in the commercial relationship between business users and their consumers; </w:t>
      </w:r>
      <w:r w:rsidR="00D05443">
        <w:rPr>
          <w:rFonts w:ascii="Hind Light" w:hAnsi="Hind Light" w:cstheme="minorBidi"/>
          <w:sz w:val="20"/>
          <w:szCs w:val="20"/>
        </w:rPr>
        <w:t xml:space="preserve">or </w:t>
      </w:r>
      <w:r>
        <w:rPr>
          <w:rFonts w:ascii="Hind Light" w:hAnsi="Hind Light" w:cstheme="minorBidi"/>
          <w:sz w:val="20"/>
          <w:szCs w:val="20"/>
        </w:rPr>
        <w:t xml:space="preserve">arbitrary restrictions </w:t>
      </w:r>
      <w:r w:rsidR="00D05443">
        <w:rPr>
          <w:rFonts w:ascii="Hind Light" w:hAnsi="Hind Light" w:cstheme="minorBidi"/>
          <w:sz w:val="20"/>
          <w:szCs w:val="20"/>
        </w:rPr>
        <w:t>to the</w:t>
      </w:r>
      <w:r>
        <w:rPr>
          <w:rFonts w:ascii="Hind Light" w:hAnsi="Hind Light" w:cstheme="minorBidi"/>
          <w:sz w:val="20"/>
          <w:szCs w:val="20"/>
        </w:rPr>
        <w:t xml:space="preserve"> access to data.</w:t>
      </w:r>
    </w:p>
    <w:p w14:paraId="3E36F51A" w14:textId="77777777" w:rsidR="006C67B1" w:rsidRPr="006C67B1" w:rsidRDefault="008A004E" w:rsidP="006C67B1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Style w:val="lev"/>
          <w:rFonts w:ascii="Hind Light" w:hAnsi="Hind Light" w:cstheme="minorBidi"/>
          <w:b w:val="0"/>
          <w:bCs w:val="0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The call </w:t>
      </w:r>
      <w:r w:rsidR="001D581C">
        <w:rPr>
          <w:rFonts w:ascii="Hind Light" w:hAnsi="Hind Light" w:cstheme="minorBidi"/>
          <w:sz w:val="20"/>
          <w:szCs w:val="20"/>
        </w:rPr>
        <w:t>from these companies</w:t>
      </w:r>
      <w:r>
        <w:rPr>
          <w:rFonts w:ascii="Hind Light" w:hAnsi="Hind Light" w:cstheme="minorBidi"/>
          <w:sz w:val="20"/>
          <w:szCs w:val="20"/>
        </w:rPr>
        <w:t xml:space="preserve"> echo</w:t>
      </w:r>
      <w:r w:rsidR="001D581C">
        <w:rPr>
          <w:rFonts w:ascii="Hind Light" w:hAnsi="Hind Light" w:cstheme="minorBidi"/>
          <w:sz w:val="20"/>
          <w:szCs w:val="20"/>
        </w:rPr>
        <w:t>es</w:t>
      </w:r>
      <w:r>
        <w:rPr>
          <w:rFonts w:ascii="Hind Light" w:hAnsi="Hind Light" w:cstheme="minorBidi"/>
          <w:sz w:val="20"/>
          <w:szCs w:val="20"/>
        </w:rPr>
        <w:t xml:space="preserve"> </w:t>
      </w:r>
      <w:r w:rsidR="00D05443">
        <w:rPr>
          <w:rFonts w:ascii="Hind Light" w:hAnsi="Hind Light" w:cstheme="minorBidi"/>
          <w:sz w:val="20"/>
          <w:szCs w:val="20"/>
        </w:rPr>
        <w:t xml:space="preserve">in part </w:t>
      </w:r>
      <w:r>
        <w:rPr>
          <w:rFonts w:ascii="Hind Light" w:hAnsi="Hind Light" w:cstheme="minorBidi"/>
          <w:sz w:val="20"/>
          <w:szCs w:val="20"/>
        </w:rPr>
        <w:t xml:space="preserve">the views of the European Parliament’s rapporteur, </w:t>
      </w:r>
      <w:hyperlink r:id="rId18" w:history="1">
        <w:r w:rsidRPr="00D05443">
          <w:rPr>
            <w:rStyle w:val="Lienhypertexte"/>
            <w:rFonts w:ascii="Hind Light" w:hAnsi="Hind Light" w:cstheme="minorBidi"/>
            <w:sz w:val="20"/>
            <w:szCs w:val="20"/>
          </w:rPr>
          <w:t>Christel Schaldemose</w:t>
        </w:r>
      </w:hyperlink>
      <w:r w:rsidR="00D05443">
        <w:rPr>
          <w:rFonts w:ascii="Hind Light" w:hAnsi="Hind Light" w:cstheme="minorBidi"/>
          <w:sz w:val="20"/>
          <w:szCs w:val="20"/>
        </w:rPr>
        <w:t xml:space="preserve"> (S&amp;D, Denmark)</w:t>
      </w:r>
      <w:r>
        <w:rPr>
          <w:rFonts w:ascii="Hind Light" w:hAnsi="Hind Light" w:cstheme="minorBidi"/>
          <w:sz w:val="20"/>
          <w:szCs w:val="20"/>
        </w:rPr>
        <w:t xml:space="preserve">, who argued for measures going beyond transparency </w:t>
      </w:r>
      <w:r w:rsidR="00D05443">
        <w:rPr>
          <w:rFonts w:ascii="Hind Light" w:hAnsi="Hind Light" w:cstheme="minorBidi"/>
          <w:sz w:val="20"/>
          <w:szCs w:val="20"/>
        </w:rPr>
        <w:t xml:space="preserve">in </w:t>
      </w:r>
      <w:r>
        <w:rPr>
          <w:rFonts w:ascii="Hind Light" w:hAnsi="Hind Light" w:cstheme="minorBidi"/>
          <w:sz w:val="20"/>
          <w:szCs w:val="20"/>
        </w:rPr>
        <w:t xml:space="preserve">her draft </w:t>
      </w:r>
      <w:hyperlink r:id="rId19" w:history="1">
        <w:r w:rsidRPr="00D05443">
          <w:rPr>
            <w:rStyle w:val="Lienhypertexte"/>
            <w:rFonts w:ascii="Hind Light" w:hAnsi="Hind Light" w:cstheme="minorBidi"/>
            <w:sz w:val="20"/>
            <w:szCs w:val="20"/>
          </w:rPr>
          <w:t>report</w:t>
        </w:r>
      </w:hyperlink>
      <w:r>
        <w:rPr>
          <w:rFonts w:ascii="Hind Light" w:hAnsi="Hind Light" w:cstheme="minorBidi"/>
          <w:sz w:val="20"/>
          <w:szCs w:val="20"/>
        </w:rPr>
        <w:t xml:space="preserve"> for the Internal Market &amp; Consumer Affairs committee (IMCO).</w:t>
      </w:r>
    </w:p>
    <w:p w14:paraId="5D65B51E" w14:textId="77777777" w:rsidR="00D05443" w:rsidRDefault="00D05443" w:rsidP="00D05443">
      <w:pPr>
        <w:pStyle w:val="Normalweb"/>
        <w:spacing w:before="0" w:beforeAutospacing="0" w:after="0" w:afterAutospacing="0"/>
        <w:jc w:val="both"/>
        <w:rPr>
          <w:rStyle w:val="lev"/>
          <w:rFonts w:ascii="Hind Light" w:hAnsi="Hind Light" w:cstheme="minorBidi"/>
          <w:bCs w:val="0"/>
          <w:sz w:val="20"/>
          <w:szCs w:val="20"/>
        </w:rPr>
      </w:pPr>
    </w:p>
    <w:p w14:paraId="21E23577" w14:textId="77777777" w:rsidR="006C67B1" w:rsidRPr="00D05443" w:rsidRDefault="006C67B1" w:rsidP="00D05443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  <w:r w:rsidRPr="00D05443">
        <w:rPr>
          <w:rFonts w:ascii="Hind Light" w:hAnsi="Hind Light" w:cstheme="minorBidi"/>
          <w:b/>
          <w:sz w:val="20"/>
          <w:szCs w:val="20"/>
        </w:rPr>
        <w:t xml:space="preserve">EU: European Commission investigating Amazon’s use of data </w:t>
      </w:r>
    </w:p>
    <w:p w14:paraId="7E29C97A" w14:textId="77777777" w:rsidR="00D05443" w:rsidRDefault="006C67B1" w:rsidP="00D05443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 w:rsidRPr="00D05443">
        <w:rPr>
          <w:rFonts w:ascii="Hind Light" w:hAnsi="Hind Light" w:cstheme="minorBidi"/>
          <w:sz w:val="20"/>
          <w:szCs w:val="20"/>
        </w:rPr>
        <w:t xml:space="preserve">The European Commission </w:t>
      </w:r>
      <w:hyperlink r:id="rId20" w:history="1">
        <w:r w:rsidRPr="00D05443">
          <w:rPr>
            <w:rStyle w:val="Lienhypertexte"/>
            <w:rFonts w:ascii="Hind Light" w:hAnsi="Hind Light" w:cstheme="minorBidi"/>
            <w:sz w:val="20"/>
            <w:szCs w:val="20"/>
          </w:rPr>
          <w:t>announced</w:t>
        </w:r>
      </w:hyperlink>
      <w:r w:rsidRPr="00D05443">
        <w:rPr>
          <w:rFonts w:ascii="Hind Light" w:hAnsi="Hind Light" w:cstheme="minorBidi"/>
          <w:sz w:val="20"/>
          <w:szCs w:val="20"/>
        </w:rPr>
        <w:t xml:space="preserve"> </w:t>
      </w:r>
      <w:r w:rsidR="00D05443">
        <w:rPr>
          <w:rFonts w:ascii="Hind Light" w:hAnsi="Hind Light" w:cstheme="minorBidi"/>
          <w:sz w:val="20"/>
          <w:szCs w:val="20"/>
        </w:rPr>
        <w:t xml:space="preserve">last week </w:t>
      </w:r>
      <w:r w:rsidRPr="00D05443">
        <w:rPr>
          <w:rFonts w:ascii="Hind Light" w:hAnsi="Hind Light" w:cstheme="minorBidi"/>
          <w:sz w:val="20"/>
          <w:szCs w:val="20"/>
        </w:rPr>
        <w:t xml:space="preserve">that it had launched a preliminary competition investigation into how Amazon uses data about merchants who trade on its marketplace. </w:t>
      </w:r>
    </w:p>
    <w:p w14:paraId="242356D1" w14:textId="77777777" w:rsidR="006C67B1" w:rsidRPr="00D05443" w:rsidRDefault="006C67B1" w:rsidP="00D05443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 w:rsidRPr="00D05443">
        <w:rPr>
          <w:rFonts w:ascii="Hind Light" w:hAnsi="Hind Light" w:cstheme="minorBidi"/>
          <w:sz w:val="20"/>
          <w:szCs w:val="20"/>
        </w:rPr>
        <w:t>The preliminary probe is focused on Amazon’s dual role as a competitor, but also host, to third-party merchants, which sell goods on Amazon’s websites. More than half of all sales globally on Amazon come from third-party retailers.</w:t>
      </w:r>
    </w:p>
    <w:p w14:paraId="7AC64F63" w14:textId="77777777" w:rsidR="006C67B1" w:rsidRPr="00D05443" w:rsidRDefault="006C67B1" w:rsidP="00D05443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 w:rsidRPr="00D05443">
        <w:rPr>
          <w:rFonts w:ascii="Hind Light" w:hAnsi="Hind Light" w:cstheme="minorBidi"/>
          <w:sz w:val="20"/>
          <w:szCs w:val="20"/>
        </w:rPr>
        <w:t>The Commission has sent questionnaires to retailers who do business with Amazon as part of a preliminary information-gathering process.</w:t>
      </w:r>
    </w:p>
    <w:p w14:paraId="24E08366" w14:textId="77777777" w:rsidR="006C67B1" w:rsidRDefault="006C67B1" w:rsidP="00D05443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 w:rsidRPr="00D05443">
        <w:rPr>
          <w:rFonts w:ascii="Hind Light" w:hAnsi="Hind Light" w:cstheme="minorBidi"/>
          <w:sz w:val="20"/>
          <w:szCs w:val="20"/>
        </w:rPr>
        <w:t>Margrethe Vestager</w:t>
      </w:r>
      <w:r w:rsidR="00D05443">
        <w:rPr>
          <w:rFonts w:ascii="Hind Light" w:hAnsi="Hind Light" w:cstheme="minorBidi"/>
          <w:sz w:val="20"/>
          <w:szCs w:val="20"/>
        </w:rPr>
        <w:t xml:space="preserve">, the </w:t>
      </w:r>
      <w:r w:rsidRPr="00D05443">
        <w:rPr>
          <w:rFonts w:ascii="Hind Light" w:hAnsi="Hind Light" w:cstheme="minorBidi"/>
          <w:sz w:val="20"/>
          <w:szCs w:val="20"/>
        </w:rPr>
        <w:t>EU</w:t>
      </w:r>
      <w:r w:rsidR="00D05443">
        <w:rPr>
          <w:rFonts w:ascii="Hind Light" w:hAnsi="Hind Light" w:cstheme="minorBidi"/>
          <w:sz w:val="20"/>
          <w:szCs w:val="20"/>
        </w:rPr>
        <w:t>’s C</w:t>
      </w:r>
      <w:r w:rsidRPr="00D05443">
        <w:rPr>
          <w:rFonts w:ascii="Hind Light" w:hAnsi="Hind Light" w:cstheme="minorBidi"/>
          <w:sz w:val="20"/>
          <w:szCs w:val="20"/>
        </w:rPr>
        <w:t xml:space="preserve">ompetition </w:t>
      </w:r>
      <w:r w:rsidR="00D05443">
        <w:rPr>
          <w:rFonts w:ascii="Hind Light" w:hAnsi="Hind Light" w:cstheme="minorBidi"/>
          <w:sz w:val="20"/>
          <w:szCs w:val="20"/>
        </w:rPr>
        <w:t>C</w:t>
      </w:r>
      <w:r w:rsidRPr="00D05443">
        <w:rPr>
          <w:rFonts w:ascii="Hind Light" w:hAnsi="Hind Light" w:cstheme="minorBidi"/>
          <w:sz w:val="20"/>
          <w:szCs w:val="20"/>
        </w:rPr>
        <w:t>ommissioner</w:t>
      </w:r>
      <w:r w:rsidR="00D05443">
        <w:rPr>
          <w:rFonts w:ascii="Hind Light" w:hAnsi="Hind Light" w:cstheme="minorBidi"/>
          <w:sz w:val="20"/>
          <w:szCs w:val="20"/>
        </w:rPr>
        <w:t xml:space="preserve">, </w:t>
      </w:r>
      <w:r w:rsidR="00815605">
        <w:rPr>
          <w:rFonts w:ascii="Hind Light" w:hAnsi="Hind Light" w:cstheme="minorBidi"/>
          <w:sz w:val="20"/>
          <w:szCs w:val="20"/>
        </w:rPr>
        <w:t xml:space="preserve">who is reaching </w:t>
      </w:r>
      <w:r w:rsidRPr="00D05443">
        <w:rPr>
          <w:rFonts w:ascii="Hind Light" w:hAnsi="Hind Light" w:cstheme="minorBidi"/>
          <w:sz w:val="20"/>
          <w:szCs w:val="20"/>
        </w:rPr>
        <w:t>the end of a five-year term</w:t>
      </w:r>
      <w:r w:rsidR="00815605">
        <w:rPr>
          <w:rFonts w:ascii="Hind Light" w:hAnsi="Hind Light" w:cstheme="minorBidi"/>
          <w:sz w:val="20"/>
          <w:szCs w:val="20"/>
        </w:rPr>
        <w:t xml:space="preserve">, has </w:t>
      </w:r>
      <w:r w:rsidRPr="00D05443">
        <w:rPr>
          <w:rFonts w:ascii="Hind Light" w:hAnsi="Hind Light" w:cstheme="minorBidi"/>
          <w:sz w:val="20"/>
          <w:szCs w:val="20"/>
        </w:rPr>
        <w:t xml:space="preserve">risen to international prominence for bringing cases against US tech giants, imposing a €4.3bn fine on Google in July for allegedly abusing its dominant position in mobile operating systems, and forcing Apple to </w:t>
      </w:r>
      <w:r w:rsidR="00110E99" w:rsidRPr="00D05443">
        <w:rPr>
          <w:rFonts w:ascii="Hind Light" w:hAnsi="Hind Light" w:cstheme="minorBidi"/>
          <w:sz w:val="20"/>
          <w:szCs w:val="20"/>
        </w:rPr>
        <w:t xml:space="preserve"> </w:t>
      </w:r>
      <w:r w:rsidRPr="00D05443">
        <w:rPr>
          <w:rFonts w:ascii="Hind Light" w:hAnsi="Hind Light" w:cstheme="minorBidi"/>
          <w:sz w:val="20"/>
          <w:szCs w:val="20"/>
        </w:rPr>
        <w:t xml:space="preserve">pay Ireland €13bn in back taxes after finding that Ireland had given the company state aid. </w:t>
      </w:r>
    </w:p>
    <w:p w14:paraId="541DB266" w14:textId="77777777" w:rsidR="00D05443" w:rsidRPr="00D05443" w:rsidRDefault="00D05443" w:rsidP="00D05443">
      <w:pPr>
        <w:pStyle w:val="Normalweb"/>
        <w:spacing w:before="0" w:beforeAutospacing="0" w:after="0" w:afterAutospacing="0"/>
        <w:ind w:left="720"/>
        <w:jc w:val="both"/>
        <w:rPr>
          <w:rFonts w:ascii="Hind Light" w:hAnsi="Hind Light" w:cstheme="minorBidi"/>
          <w:sz w:val="20"/>
          <w:szCs w:val="20"/>
        </w:rPr>
      </w:pPr>
    </w:p>
    <w:p w14:paraId="1251E4CD" w14:textId="77777777" w:rsidR="008A004E" w:rsidRPr="00CF60DE" w:rsidRDefault="008A004E" w:rsidP="008A004E">
      <w:pPr>
        <w:pStyle w:val="Normalweb"/>
        <w:spacing w:before="0" w:beforeAutospacing="0" w:after="0" w:afterAutospacing="0"/>
        <w:jc w:val="both"/>
        <w:rPr>
          <w:rFonts w:ascii="Hind Light" w:hAnsi="Hind Light" w:cstheme="minorBidi"/>
          <w:b/>
          <w:sz w:val="20"/>
          <w:szCs w:val="20"/>
        </w:rPr>
      </w:pPr>
      <w:r>
        <w:rPr>
          <w:rFonts w:ascii="Hind Light" w:hAnsi="Hind Light" w:cstheme="minorBidi"/>
          <w:b/>
          <w:sz w:val="20"/>
          <w:szCs w:val="20"/>
        </w:rPr>
        <w:t xml:space="preserve">France: GDPR </w:t>
      </w:r>
      <w:r w:rsidR="00AC325A">
        <w:rPr>
          <w:rFonts w:ascii="Hind Light" w:hAnsi="Hind Light" w:cstheme="minorBidi"/>
          <w:b/>
          <w:sz w:val="20"/>
          <w:szCs w:val="20"/>
        </w:rPr>
        <w:t>leads to</w:t>
      </w:r>
      <w:r>
        <w:rPr>
          <w:rFonts w:ascii="Hind Light" w:hAnsi="Hind Light" w:cstheme="minorBidi"/>
          <w:b/>
          <w:sz w:val="20"/>
          <w:szCs w:val="20"/>
        </w:rPr>
        <w:t xml:space="preserve"> record number of data protection complaints</w:t>
      </w:r>
    </w:p>
    <w:p w14:paraId="6AC3359B" w14:textId="77777777" w:rsidR="008A004E" w:rsidRDefault="008A004E" w:rsidP="008A004E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France’s data privacy watchdog CNIL </w:t>
      </w:r>
      <w:hyperlink r:id="rId21" w:history="1">
        <w:r w:rsidRPr="005630FB">
          <w:rPr>
            <w:rStyle w:val="Lienhypertexte"/>
            <w:rFonts w:ascii="Hind Light" w:hAnsi="Hind Light" w:cstheme="minorBidi"/>
            <w:sz w:val="20"/>
            <w:szCs w:val="20"/>
          </w:rPr>
          <w:t>published</w:t>
        </w:r>
      </w:hyperlink>
      <w:r>
        <w:rPr>
          <w:rFonts w:ascii="Hind Light" w:hAnsi="Hind Light" w:cstheme="minorBidi"/>
          <w:sz w:val="20"/>
          <w:szCs w:val="20"/>
        </w:rPr>
        <w:t xml:space="preserve"> an overview this week of how French companies are reacting to the GDPR,</w:t>
      </w:r>
      <w:r w:rsidR="00815605">
        <w:rPr>
          <w:rFonts w:ascii="Hind Light" w:hAnsi="Hind Light" w:cstheme="minorBidi"/>
          <w:sz w:val="20"/>
          <w:szCs w:val="20"/>
        </w:rPr>
        <w:t xml:space="preserve"> </w:t>
      </w:r>
      <w:r>
        <w:rPr>
          <w:rFonts w:ascii="Hind Light" w:hAnsi="Hind Light" w:cstheme="minorBidi"/>
          <w:sz w:val="20"/>
          <w:szCs w:val="20"/>
        </w:rPr>
        <w:t>registering over 600 notifications of data privacy violations and 3,767 complaints, a 64% increase compared to last year over the same period.</w:t>
      </w:r>
    </w:p>
    <w:p w14:paraId="5DEC70CB" w14:textId="77777777" w:rsidR="00362E91" w:rsidRPr="00366B70" w:rsidRDefault="008A004E" w:rsidP="00366B70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="Hind Light" w:hAnsi="Hind Light" w:cstheme="minorBidi"/>
          <w:sz w:val="20"/>
          <w:szCs w:val="20"/>
        </w:rPr>
      </w:pPr>
      <w:r>
        <w:rPr>
          <w:rFonts w:ascii="Hind Light" w:hAnsi="Hind Light" w:cstheme="minorBidi"/>
          <w:sz w:val="20"/>
          <w:szCs w:val="20"/>
        </w:rPr>
        <w:t xml:space="preserve">CNIL </w:t>
      </w:r>
      <w:r w:rsidR="005630FB">
        <w:rPr>
          <w:rFonts w:ascii="Hind Light" w:hAnsi="Hind Light" w:cstheme="minorBidi"/>
          <w:sz w:val="20"/>
          <w:szCs w:val="20"/>
        </w:rPr>
        <w:t>welcome</w:t>
      </w:r>
      <w:r w:rsidR="00AC325A">
        <w:rPr>
          <w:rFonts w:ascii="Hind Light" w:hAnsi="Hind Light" w:cstheme="minorBidi"/>
          <w:sz w:val="20"/>
          <w:szCs w:val="20"/>
        </w:rPr>
        <w:t>d</w:t>
      </w:r>
      <w:r w:rsidR="005630FB">
        <w:rPr>
          <w:rFonts w:ascii="Hind Light" w:hAnsi="Hind Light" w:cstheme="minorBidi"/>
          <w:sz w:val="20"/>
          <w:szCs w:val="20"/>
        </w:rPr>
        <w:t xml:space="preserve"> the </w:t>
      </w:r>
      <w:r>
        <w:rPr>
          <w:rFonts w:ascii="Hind Light" w:hAnsi="Hind Light" w:cstheme="minorBidi"/>
          <w:sz w:val="20"/>
          <w:szCs w:val="20"/>
        </w:rPr>
        <w:t>progressive up-take in the</w:t>
      </w:r>
      <w:r w:rsidR="00B5684A">
        <w:rPr>
          <w:rFonts w:ascii="Hind Light" w:hAnsi="Hind Light" w:cstheme="minorBidi"/>
          <w:sz w:val="20"/>
          <w:szCs w:val="20"/>
        </w:rPr>
        <w:t xml:space="preserve"> data protection processes foreseen by the GDPR, citing </w:t>
      </w:r>
      <w:r w:rsidR="005630FB">
        <w:rPr>
          <w:rFonts w:ascii="Hind Light" w:hAnsi="Hind Light" w:cstheme="minorBidi"/>
          <w:sz w:val="20"/>
          <w:szCs w:val="20"/>
        </w:rPr>
        <w:t xml:space="preserve">that </w:t>
      </w:r>
      <w:r w:rsidR="00B5684A">
        <w:rPr>
          <w:rFonts w:ascii="Hind Light" w:hAnsi="Hind Light" w:cstheme="minorBidi"/>
          <w:sz w:val="20"/>
          <w:szCs w:val="20"/>
        </w:rPr>
        <w:t>24,500</w:t>
      </w:r>
      <w:r w:rsidR="005630FB">
        <w:rPr>
          <w:rFonts w:ascii="Hind Light" w:hAnsi="Hind Light" w:cstheme="minorBidi"/>
          <w:sz w:val="20"/>
          <w:szCs w:val="20"/>
        </w:rPr>
        <w:t xml:space="preserve"> entities in France had nominated a data protection officer.</w:t>
      </w:r>
      <w:r w:rsidR="00B5684A">
        <w:rPr>
          <w:rFonts w:ascii="Hind Light" w:hAnsi="Hind Light" w:cstheme="minorBidi"/>
          <w:sz w:val="20"/>
          <w:szCs w:val="20"/>
        </w:rPr>
        <w:t xml:space="preserve"> </w:t>
      </w:r>
    </w:p>
    <w:sectPr w:rsidR="00362E91" w:rsidRPr="00366B70" w:rsidSect="00CC5B49">
      <w:headerReference w:type="default" r:id="rId22"/>
      <w:footerReference w:type="default" r:id="rId23"/>
      <w:headerReference w:type="first" r:id="rId24"/>
      <w:footerReference w:type="first" r:id="rId25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9922EF" w14:textId="77777777" w:rsidR="00AE48B0" w:rsidRDefault="00AE48B0" w:rsidP="0094598F">
      <w:r>
        <w:separator/>
      </w:r>
    </w:p>
  </w:endnote>
  <w:endnote w:type="continuationSeparator" w:id="0">
    <w:p w14:paraId="0E4900BA" w14:textId="77777777" w:rsidR="00AE48B0" w:rsidRDefault="00AE48B0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nd Ligh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ind Medium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E9B47" w14:textId="77777777" w:rsidR="001C592C" w:rsidRPr="00B41A52" w:rsidRDefault="001C592C" w:rsidP="00CC5B49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59264" behindDoc="1" locked="1" layoutInCell="1" allowOverlap="0" wp14:anchorId="547776A4" wp14:editId="060F59F5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r>
      <w:t>Internet</w:t>
    </w:r>
    <w:r w:rsidRPr="00236E16">
      <w:t>society</w:t>
    </w:r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400D6" w14:textId="77777777" w:rsidR="001C592C" w:rsidRDefault="001C592C">
    <w:pPr>
      <w:pStyle w:val="Pieddepage"/>
    </w:pPr>
    <w:r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r>
      <w:t>Internet</w:t>
    </w:r>
    <w:r w:rsidRPr="00236E16">
      <w:t>society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7CB046" w14:textId="77777777" w:rsidR="00AE48B0" w:rsidRDefault="00AE48B0" w:rsidP="0094598F">
      <w:r>
        <w:separator/>
      </w:r>
    </w:p>
  </w:footnote>
  <w:footnote w:type="continuationSeparator" w:id="0">
    <w:p w14:paraId="0D29E110" w14:textId="77777777" w:rsidR="00AE48B0" w:rsidRDefault="00AE48B0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633A9" w14:textId="77777777" w:rsidR="001C592C" w:rsidRPr="00E005F2" w:rsidRDefault="001C592C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2610E4">
      <w:rPr>
        <w:rStyle w:val="Numrodepage"/>
        <w:noProof/>
        <w:sz w:val="18"/>
        <w:szCs w:val="18"/>
      </w:rPr>
      <w:t>3</w:t>
    </w:r>
    <w:r w:rsidRPr="00E005F2">
      <w:rPr>
        <w:rStyle w:val="Numrodepage"/>
        <w:sz w:val="18"/>
        <w:szCs w:val="18"/>
      </w:rPr>
      <w:fldChar w:fldCharType="end"/>
    </w:r>
  </w:p>
  <w:p w14:paraId="70F894B0" w14:textId="77777777" w:rsidR="0095352E" w:rsidRPr="0095352E" w:rsidRDefault="001C592C" w:rsidP="0095352E">
    <w:pPr>
      <w:pStyle w:val="En-tte"/>
      <w:spacing w:line="180" w:lineRule="exact"/>
      <w:ind w:right="360"/>
    </w:pPr>
    <w:r>
      <w:rPr>
        <w:spacing w:val="4"/>
        <w:szCs w:val="12"/>
      </w:rPr>
      <w:t xml:space="preserve">European Regional Bureau Newsletter: </w:t>
    </w:r>
    <w:r w:rsidR="00CF73B0">
      <w:t>22</w:t>
    </w:r>
    <w:r w:rsidR="00DC03E9">
      <w:t xml:space="preserve"> September</w:t>
    </w:r>
    <w:r w:rsidR="0095352E" w:rsidRPr="0095352E">
      <w:t xml:space="preserve"> 2018 – </w:t>
    </w:r>
    <w:r w:rsidR="005A6577">
      <w:t>2</w:t>
    </w:r>
    <w:r w:rsidR="00CF73B0">
      <w:t>8</w:t>
    </w:r>
    <w:r w:rsidR="0095352E" w:rsidRPr="0095352E">
      <w:t xml:space="preserve"> </w:t>
    </w:r>
    <w:r w:rsidR="00DC03E9">
      <w:t xml:space="preserve">September </w:t>
    </w:r>
    <w:r w:rsidR="0095352E" w:rsidRPr="0095352E">
      <w:t>2018</w:t>
    </w:r>
  </w:p>
  <w:p w14:paraId="0B6D09EB" w14:textId="77777777" w:rsidR="001C592C" w:rsidRPr="00E005F2" w:rsidRDefault="001C592C" w:rsidP="00CC5B49">
    <w:pPr>
      <w:pStyle w:val="En-tte"/>
      <w:spacing w:line="180" w:lineRule="exact"/>
      <w:ind w:right="360"/>
      <w:rPr>
        <w:spacing w:val="4"/>
        <w:szCs w:val="12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1C592C" w14:paraId="573A3872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47DF2924" w14:textId="77777777" w:rsidR="001C592C" w:rsidRDefault="001C592C" w:rsidP="00CC5B49">
          <w:pPr>
            <w:pStyle w:val="Documenttitle"/>
          </w:pPr>
        </w:p>
      </w:tc>
    </w:tr>
    <w:tr w:rsidR="001C592C" w:rsidRPr="00E7106E" w14:paraId="1CBE5ED3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6F945C9B" w14:textId="77777777" w:rsidR="001C592C" w:rsidRDefault="001C592C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29B1956E" w14:textId="77777777" w:rsidR="001C592C" w:rsidRPr="00E7106E" w:rsidRDefault="001C592C" w:rsidP="00CC5B49">
          <w:pPr>
            <w:pStyle w:val="Documenttitle"/>
          </w:pPr>
        </w:p>
      </w:tc>
    </w:tr>
    <w:tr w:rsidR="001C592C" w:rsidRPr="008F1900" w14:paraId="1A4874B9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4E489187" w14:textId="77777777" w:rsidR="001C592C" w:rsidRPr="00734569" w:rsidRDefault="00CF73B0" w:rsidP="006B1AFE">
          <w:pPr>
            <w:pStyle w:val="Coverdate"/>
          </w:pPr>
          <w:r>
            <w:t>22</w:t>
          </w:r>
          <w:r w:rsidR="00362E91">
            <w:t xml:space="preserve"> September 2018</w:t>
          </w:r>
          <w:r w:rsidR="00BA199C">
            <w:t xml:space="preserve"> – </w:t>
          </w:r>
          <w:r>
            <w:t>28</w:t>
          </w:r>
          <w:r w:rsidR="00362E91">
            <w:t xml:space="preserve"> September 2018</w:t>
          </w:r>
        </w:p>
        <w:p w14:paraId="1764789E" w14:textId="77777777" w:rsidR="001C592C" w:rsidRDefault="00AE48B0" w:rsidP="006B1AFE">
          <w:pPr>
            <w:pStyle w:val="Coverdate"/>
            <w:rPr>
              <w:rStyle w:val="Lienhypertexte"/>
            </w:rPr>
          </w:pPr>
          <w:hyperlink r:id="rId1" w:history="1">
            <w:r w:rsidR="001C592C" w:rsidRPr="00734569">
              <w:rPr>
                <w:rStyle w:val="Lienhypertexte"/>
              </w:rPr>
              <w:t>https://www.</w:t>
            </w:r>
            <w:r w:rsidR="001C592C">
              <w:rPr>
                <w:rStyle w:val="Lienhypertexte"/>
              </w:rPr>
              <w:t>Internet</w:t>
            </w:r>
            <w:r w:rsidR="001C592C" w:rsidRPr="00734569">
              <w:rPr>
                <w:rStyle w:val="Lienhypertexte"/>
              </w:rPr>
              <w:t>society.org/regions/europe/</w:t>
            </w:r>
          </w:hyperlink>
        </w:p>
        <w:p w14:paraId="736F74E5" w14:textId="1D94F5EF" w:rsidR="002610E4" w:rsidRDefault="002610E4" w:rsidP="006B1AFE">
          <w:pPr>
            <w:pStyle w:val="Coverdate"/>
            <w:rPr>
              <w:rStyle w:val="Lienhypertexte"/>
            </w:rPr>
          </w:pPr>
          <w:proofErr w:type="spellStart"/>
          <w:r>
            <w:rPr>
              <w:rStyle w:val="Lienhypertexte"/>
            </w:rPr>
            <w:t>Frédéric</w:t>
          </w:r>
          <w:proofErr w:type="spellEnd"/>
          <w:r>
            <w:rPr>
              <w:rStyle w:val="Lienhypertexte"/>
            </w:rPr>
            <w:t xml:space="preserve"> </w:t>
          </w:r>
          <w:proofErr w:type="spellStart"/>
          <w:r>
            <w:rPr>
              <w:rStyle w:val="Lienhypertexte"/>
            </w:rPr>
            <w:t>Donck</w:t>
          </w:r>
          <w:proofErr w:type="spellEnd"/>
          <w:r>
            <w:rPr>
              <w:rStyle w:val="Lienhypertexte"/>
            </w:rPr>
            <w:t xml:space="preserve"> (ERB)</w:t>
          </w:r>
        </w:p>
        <w:p w14:paraId="04740EFB" w14:textId="77777777" w:rsidR="002610E4" w:rsidRDefault="002610E4" w:rsidP="006B1AFE">
          <w:pPr>
            <w:pStyle w:val="Coverdate"/>
            <w:rPr>
              <w:rStyle w:val="Lienhypertexte"/>
            </w:rPr>
          </w:pPr>
        </w:p>
        <w:p w14:paraId="5103CFD1" w14:textId="77777777" w:rsidR="002610E4" w:rsidRPr="00734569" w:rsidRDefault="002610E4" w:rsidP="006B1AFE">
          <w:pPr>
            <w:pStyle w:val="Coverdate"/>
          </w:pPr>
        </w:p>
      </w:tc>
    </w:tr>
  </w:tbl>
  <w:p w14:paraId="68B290FB" w14:textId="77777777" w:rsidR="001C592C" w:rsidRDefault="001C592C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0288" behindDoc="1" locked="0" layoutInCell="1" allowOverlap="1" wp14:anchorId="15FAC075" wp14:editId="4FB601A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635D5"/>
    <w:multiLevelType w:val="hybridMultilevel"/>
    <w:tmpl w:val="A56CB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6E6101"/>
    <w:multiLevelType w:val="hybridMultilevel"/>
    <w:tmpl w:val="75FE2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426BF"/>
    <w:multiLevelType w:val="hybridMultilevel"/>
    <w:tmpl w:val="39A60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BD020D"/>
    <w:multiLevelType w:val="hybridMultilevel"/>
    <w:tmpl w:val="9CB69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5016A5"/>
    <w:multiLevelType w:val="hybridMultilevel"/>
    <w:tmpl w:val="C5329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7F74B1"/>
    <w:multiLevelType w:val="hybridMultilevel"/>
    <w:tmpl w:val="EC484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FC1E69"/>
    <w:multiLevelType w:val="hybridMultilevel"/>
    <w:tmpl w:val="BD585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27823"/>
    <w:multiLevelType w:val="hybridMultilevel"/>
    <w:tmpl w:val="3182B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CB26EF"/>
    <w:multiLevelType w:val="hybridMultilevel"/>
    <w:tmpl w:val="8C622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92308D"/>
    <w:multiLevelType w:val="hybridMultilevel"/>
    <w:tmpl w:val="B1A6C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A44083"/>
    <w:multiLevelType w:val="hybridMultilevel"/>
    <w:tmpl w:val="650E1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8E7A78"/>
    <w:multiLevelType w:val="hybridMultilevel"/>
    <w:tmpl w:val="46EE8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9509C9"/>
    <w:multiLevelType w:val="hybridMultilevel"/>
    <w:tmpl w:val="4E4ADEF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0839F5"/>
    <w:multiLevelType w:val="hybridMultilevel"/>
    <w:tmpl w:val="7716EC0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BF7666"/>
    <w:multiLevelType w:val="hybridMultilevel"/>
    <w:tmpl w:val="28EE863A"/>
    <w:lvl w:ilvl="0" w:tplc="858E348C">
      <w:numFmt w:val="bullet"/>
      <w:lvlText w:val="-"/>
      <w:lvlJc w:val="left"/>
      <w:pPr>
        <w:ind w:left="720" w:hanging="360"/>
      </w:pPr>
      <w:rPr>
        <w:rFonts w:ascii="Hind Light" w:eastAsiaTheme="minorHAnsi" w:hAnsi="Hind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145A1C"/>
    <w:multiLevelType w:val="hybridMultilevel"/>
    <w:tmpl w:val="53FC6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F169FE"/>
    <w:multiLevelType w:val="hybridMultilevel"/>
    <w:tmpl w:val="2A22B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613F78"/>
    <w:multiLevelType w:val="hybridMultilevel"/>
    <w:tmpl w:val="D65AD4E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9A23DD"/>
    <w:multiLevelType w:val="hybridMultilevel"/>
    <w:tmpl w:val="373EB21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482C77"/>
    <w:multiLevelType w:val="hybridMultilevel"/>
    <w:tmpl w:val="16A62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AF3325"/>
    <w:multiLevelType w:val="hybridMultilevel"/>
    <w:tmpl w:val="8B782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FC76F6"/>
    <w:multiLevelType w:val="hybridMultilevel"/>
    <w:tmpl w:val="F60CC70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DF6FCD"/>
    <w:multiLevelType w:val="hybridMultilevel"/>
    <w:tmpl w:val="37B2F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A62282"/>
    <w:multiLevelType w:val="hybridMultilevel"/>
    <w:tmpl w:val="33C43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9B527B"/>
    <w:multiLevelType w:val="hybridMultilevel"/>
    <w:tmpl w:val="D95C3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1053D0"/>
    <w:multiLevelType w:val="hybridMultilevel"/>
    <w:tmpl w:val="11E4D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C4374A"/>
    <w:multiLevelType w:val="hybridMultilevel"/>
    <w:tmpl w:val="89227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D33CDA"/>
    <w:multiLevelType w:val="hybridMultilevel"/>
    <w:tmpl w:val="60680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8F4A7F"/>
    <w:multiLevelType w:val="hybridMultilevel"/>
    <w:tmpl w:val="5CE06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B22AE5"/>
    <w:multiLevelType w:val="hybridMultilevel"/>
    <w:tmpl w:val="91C49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11"/>
  </w:num>
  <w:num w:numId="4">
    <w:abstractNumId w:val="5"/>
  </w:num>
  <w:num w:numId="5">
    <w:abstractNumId w:val="30"/>
  </w:num>
  <w:num w:numId="6">
    <w:abstractNumId w:val="8"/>
  </w:num>
  <w:num w:numId="7">
    <w:abstractNumId w:val="27"/>
  </w:num>
  <w:num w:numId="8">
    <w:abstractNumId w:val="9"/>
  </w:num>
  <w:num w:numId="9">
    <w:abstractNumId w:val="6"/>
  </w:num>
  <w:num w:numId="10">
    <w:abstractNumId w:val="23"/>
  </w:num>
  <w:num w:numId="11">
    <w:abstractNumId w:val="21"/>
  </w:num>
  <w:num w:numId="12">
    <w:abstractNumId w:val="19"/>
  </w:num>
  <w:num w:numId="13">
    <w:abstractNumId w:val="13"/>
  </w:num>
  <w:num w:numId="14">
    <w:abstractNumId w:val="4"/>
  </w:num>
  <w:num w:numId="15">
    <w:abstractNumId w:val="12"/>
  </w:num>
  <w:num w:numId="16">
    <w:abstractNumId w:val="29"/>
  </w:num>
  <w:num w:numId="17">
    <w:abstractNumId w:val="17"/>
  </w:num>
  <w:num w:numId="18">
    <w:abstractNumId w:val="25"/>
  </w:num>
  <w:num w:numId="19">
    <w:abstractNumId w:val="10"/>
  </w:num>
  <w:num w:numId="20">
    <w:abstractNumId w:val="7"/>
  </w:num>
  <w:num w:numId="21">
    <w:abstractNumId w:val="1"/>
  </w:num>
  <w:num w:numId="22">
    <w:abstractNumId w:val="15"/>
  </w:num>
  <w:num w:numId="23">
    <w:abstractNumId w:val="18"/>
  </w:num>
  <w:num w:numId="24">
    <w:abstractNumId w:val="14"/>
  </w:num>
  <w:num w:numId="25">
    <w:abstractNumId w:val="22"/>
  </w:num>
  <w:num w:numId="26">
    <w:abstractNumId w:val="2"/>
  </w:num>
  <w:num w:numId="27">
    <w:abstractNumId w:val="28"/>
  </w:num>
  <w:num w:numId="28">
    <w:abstractNumId w:val="24"/>
  </w:num>
  <w:num w:numId="29">
    <w:abstractNumId w:val="16"/>
  </w:num>
  <w:num w:numId="30">
    <w:abstractNumId w:val="26"/>
  </w:num>
  <w:num w:numId="3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8F"/>
    <w:rsid w:val="00000346"/>
    <w:rsid w:val="0000068A"/>
    <w:rsid w:val="00001676"/>
    <w:rsid w:val="00002F50"/>
    <w:rsid w:val="00003283"/>
    <w:rsid w:val="0000462D"/>
    <w:rsid w:val="000048F4"/>
    <w:rsid w:val="0000534B"/>
    <w:rsid w:val="00006985"/>
    <w:rsid w:val="00006C8C"/>
    <w:rsid w:val="00007E59"/>
    <w:rsid w:val="0001093B"/>
    <w:rsid w:val="00010DA7"/>
    <w:rsid w:val="0001154A"/>
    <w:rsid w:val="000126AE"/>
    <w:rsid w:val="00012C6C"/>
    <w:rsid w:val="00013190"/>
    <w:rsid w:val="00013E32"/>
    <w:rsid w:val="000146E2"/>
    <w:rsid w:val="00015392"/>
    <w:rsid w:val="000153AF"/>
    <w:rsid w:val="000158C5"/>
    <w:rsid w:val="00015C47"/>
    <w:rsid w:val="00015D28"/>
    <w:rsid w:val="00016B15"/>
    <w:rsid w:val="0001713A"/>
    <w:rsid w:val="00017AC7"/>
    <w:rsid w:val="00020775"/>
    <w:rsid w:val="000212A7"/>
    <w:rsid w:val="000217F2"/>
    <w:rsid w:val="000219D5"/>
    <w:rsid w:val="000227B6"/>
    <w:rsid w:val="0002283E"/>
    <w:rsid w:val="00022F35"/>
    <w:rsid w:val="00023000"/>
    <w:rsid w:val="00023FA8"/>
    <w:rsid w:val="00024858"/>
    <w:rsid w:val="00024AEB"/>
    <w:rsid w:val="000259A2"/>
    <w:rsid w:val="00026950"/>
    <w:rsid w:val="0002698F"/>
    <w:rsid w:val="00027703"/>
    <w:rsid w:val="000277E6"/>
    <w:rsid w:val="00027926"/>
    <w:rsid w:val="00030067"/>
    <w:rsid w:val="00030655"/>
    <w:rsid w:val="000309F0"/>
    <w:rsid w:val="00031087"/>
    <w:rsid w:val="00031252"/>
    <w:rsid w:val="0003255E"/>
    <w:rsid w:val="000327B3"/>
    <w:rsid w:val="00032D5A"/>
    <w:rsid w:val="0003334D"/>
    <w:rsid w:val="00033396"/>
    <w:rsid w:val="00033D3A"/>
    <w:rsid w:val="00035943"/>
    <w:rsid w:val="00035CA0"/>
    <w:rsid w:val="00036D9D"/>
    <w:rsid w:val="00036ECE"/>
    <w:rsid w:val="00037A44"/>
    <w:rsid w:val="000406CB"/>
    <w:rsid w:val="00041327"/>
    <w:rsid w:val="00041980"/>
    <w:rsid w:val="00041D10"/>
    <w:rsid w:val="00041EC0"/>
    <w:rsid w:val="00042315"/>
    <w:rsid w:val="0004252D"/>
    <w:rsid w:val="00042E25"/>
    <w:rsid w:val="0004376C"/>
    <w:rsid w:val="0004393E"/>
    <w:rsid w:val="00044321"/>
    <w:rsid w:val="0004455A"/>
    <w:rsid w:val="000447AA"/>
    <w:rsid w:val="000452BD"/>
    <w:rsid w:val="00045D40"/>
    <w:rsid w:val="00046EAB"/>
    <w:rsid w:val="00051FA3"/>
    <w:rsid w:val="00052F96"/>
    <w:rsid w:val="000533DB"/>
    <w:rsid w:val="00054831"/>
    <w:rsid w:val="000549CE"/>
    <w:rsid w:val="00054F33"/>
    <w:rsid w:val="00055316"/>
    <w:rsid w:val="00055846"/>
    <w:rsid w:val="00055956"/>
    <w:rsid w:val="00055D10"/>
    <w:rsid w:val="00055F64"/>
    <w:rsid w:val="0005792D"/>
    <w:rsid w:val="00057DF9"/>
    <w:rsid w:val="000606BD"/>
    <w:rsid w:val="00060D01"/>
    <w:rsid w:val="00060F43"/>
    <w:rsid w:val="000615E5"/>
    <w:rsid w:val="00061E52"/>
    <w:rsid w:val="000627CD"/>
    <w:rsid w:val="000633D3"/>
    <w:rsid w:val="000650FD"/>
    <w:rsid w:val="00065949"/>
    <w:rsid w:val="00065CCB"/>
    <w:rsid w:val="00066252"/>
    <w:rsid w:val="00066603"/>
    <w:rsid w:val="00066770"/>
    <w:rsid w:val="00067B00"/>
    <w:rsid w:val="00067B3E"/>
    <w:rsid w:val="00067E4D"/>
    <w:rsid w:val="000714E8"/>
    <w:rsid w:val="000715E5"/>
    <w:rsid w:val="000719FE"/>
    <w:rsid w:val="00071E5E"/>
    <w:rsid w:val="000728DB"/>
    <w:rsid w:val="000734A7"/>
    <w:rsid w:val="0007376C"/>
    <w:rsid w:val="0007463D"/>
    <w:rsid w:val="0007521A"/>
    <w:rsid w:val="00075469"/>
    <w:rsid w:val="00075F55"/>
    <w:rsid w:val="0007690C"/>
    <w:rsid w:val="00076C99"/>
    <w:rsid w:val="00077609"/>
    <w:rsid w:val="000776CC"/>
    <w:rsid w:val="00080624"/>
    <w:rsid w:val="0008121A"/>
    <w:rsid w:val="0008165A"/>
    <w:rsid w:val="00081FE8"/>
    <w:rsid w:val="000830D0"/>
    <w:rsid w:val="000849D5"/>
    <w:rsid w:val="0008569F"/>
    <w:rsid w:val="000857E5"/>
    <w:rsid w:val="000860A7"/>
    <w:rsid w:val="00087201"/>
    <w:rsid w:val="00087E3A"/>
    <w:rsid w:val="00087F53"/>
    <w:rsid w:val="0009125B"/>
    <w:rsid w:val="00091468"/>
    <w:rsid w:val="00091820"/>
    <w:rsid w:val="0009197A"/>
    <w:rsid w:val="00091CAA"/>
    <w:rsid w:val="00091F2D"/>
    <w:rsid w:val="0009207A"/>
    <w:rsid w:val="00093481"/>
    <w:rsid w:val="000938A5"/>
    <w:rsid w:val="00095503"/>
    <w:rsid w:val="000955A3"/>
    <w:rsid w:val="00095BE5"/>
    <w:rsid w:val="000A06AF"/>
    <w:rsid w:val="000A073A"/>
    <w:rsid w:val="000A159B"/>
    <w:rsid w:val="000A213B"/>
    <w:rsid w:val="000A2450"/>
    <w:rsid w:val="000A2988"/>
    <w:rsid w:val="000A2BC7"/>
    <w:rsid w:val="000A2BE7"/>
    <w:rsid w:val="000A380F"/>
    <w:rsid w:val="000A4394"/>
    <w:rsid w:val="000A440F"/>
    <w:rsid w:val="000A4EB7"/>
    <w:rsid w:val="000A5339"/>
    <w:rsid w:val="000A5693"/>
    <w:rsid w:val="000A5AD1"/>
    <w:rsid w:val="000A70C5"/>
    <w:rsid w:val="000A71BF"/>
    <w:rsid w:val="000B1259"/>
    <w:rsid w:val="000B23DE"/>
    <w:rsid w:val="000B2930"/>
    <w:rsid w:val="000B294D"/>
    <w:rsid w:val="000B3372"/>
    <w:rsid w:val="000B43F7"/>
    <w:rsid w:val="000B4BA0"/>
    <w:rsid w:val="000B4D2B"/>
    <w:rsid w:val="000B4F13"/>
    <w:rsid w:val="000B569A"/>
    <w:rsid w:val="000B58BD"/>
    <w:rsid w:val="000B5DB1"/>
    <w:rsid w:val="000B638E"/>
    <w:rsid w:val="000B6A4A"/>
    <w:rsid w:val="000B6AD5"/>
    <w:rsid w:val="000B782E"/>
    <w:rsid w:val="000C0480"/>
    <w:rsid w:val="000C16E8"/>
    <w:rsid w:val="000C1A15"/>
    <w:rsid w:val="000C2DAD"/>
    <w:rsid w:val="000C4E29"/>
    <w:rsid w:val="000C58BE"/>
    <w:rsid w:val="000C6D70"/>
    <w:rsid w:val="000C6E71"/>
    <w:rsid w:val="000D0047"/>
    <w:rsid w:val="000D020B"/>
    <w:rsid w:val="000D0220"/>
    <w:rsid w:val="000D0408"/>
    <w:rsid w:val="000D04A9"/>
    <w:rsid w:val="000D0C2A"/>
    <w:rsid w:val="000D3BBB"/>
    <w:rsid w:val="000D556F"/>
    <w:rsid w:val="000D57EE"/>
    <w:rsid w:val="000D6474"/>
    <w:rsid w:val="000D670A"/>
    <w:rsid w:val="000D7182"/>
    <w:rsid w:val="000D7804"/>
    <w:rsid w:val="000D7F47"/>
    <w:rsid w:val="000E043C"/>
    <w:rsid w:val="000E20EE"/>
    <w:rsid w:val="000E273A"/>
    <w:rsid w:val="000E3321"/>
    <w:rsid w:val="000E35BA"/>
    <w:rsid w:val="000E4B1D"/>
    <w:rsid w:val="000E4E3A"/>
    <w:rsid w:val="000E5A56"/>
    <w:rsid w:val="000E610B"/>
    <w:rsid w:val="000E652F"/>
    <w:rsid w:val="000E7EAA"/>
    <w:rsid w:val="000F092E"/>
    <w:rsid w:val="000F25C7"/>
    <w:rsid w:val="000F38F8"/>
    <w:rsid w:val="000F4465"/>
    <w:rsid w:val="000F4C96"/>
    <w:rsid w:val="000F5FBF"/>
    <w:rsid w:val="000F64BD"/>
    <w:rsid w:val="000F6683"/>
    <w:rsid w:val="000F6836"/>
    <w:rsid w:val="000F6A97"/>
    <w:rsid w:val="000F6C38"/>
    <w:rsid w:val="000F73B0"/>
    <w:rsid w:val="001002D3"/>
    <w:rsid w:val="0010077D"/>
    <w:rsid w:val="00100E80"/>
    <w:rsid w:val="0010137B"/>
    <w:rsid w:val="00101BF0"/>
    <w:rsid w:val="00101E3E"/>
    <w:rsid w:val="00101EEF"/>
    <w:rsid w:val="00102A9C"/>
    <w:rsid w:val="00103DAE"/>
    <w:rsid w:val="00104138"/>
    <w:rsid w:val="00104331"/>
    <w:rsid w:val="00105205"/>
    <w:rsid w:val="0010694F"/>
    <w:rsid w:val="00106D69"/>
    <w:rsid w:val="00107E04"/>
    <w:rsid w:val="001105A9"/>
    <w:rsid w:val="00110E99"/>
    <w:rsid w:val="00110F70"/>
    <w:rsid w:val="00111006"/>
    <w:rsid w:val="00111F72"/>
    <w:rsid w:val="00112437"/>
    <w:rsid w:val="00113A14"/>
    <w:rsid w:val="0011437C"/>
    <w:rsid w:val="001145BD"/>
    <w:rsid w:val="00114604"/>
    <w:rsid w:val="001147D7"/>
    <w:rsid w:val="00116678"/>
    <w:rsid w:val="001167C0"/>
    <w:rsid w:val="00116853"/>
    <w:rsid w:val="001212AB"/>
    <w:rsid w:val="001224B3"/>
    <w:rsid w:val="00122ADD"/>
    <w:rsid w:val="00122BAE"/>
    <w:rsid w:val="00123821"/>
    <w:rsid w:val="001241E0"/>
    <w:rsid w:val="00124665"/>
    <w:rsid w:val="0012503B"/>
    <w:rsid w:val="00125ACA"/>
    <w:rsid w:val="00126021"/>
    <w:rsid w:val="00126291"/>
    <w:rsid w:val="001267EE"/>
    <w:rsid w:val="0012683D"/>
    <w:rsid w:val="00126EFE"/>
    <w:rsid w:val="00127FE0"/>
    <w:rsid w:val="00130376"/>
    <w:rsid w:val="00130ADD"/>
    <w:rsid w:val="00130F4B"/>
    <w:rsid w:val="00131B23"/>
    <w:rsid w:val="0013271F"/>
    <w:rsid w:val="00133467"/>
    <w:rsid w:val="001336A9"/>
    <w:rsid w:val="00133DA3"/>
    <w:rsid w:val="0013434D"/>
    <w:rsid w:val="00134C58"/>
    <w:rsid w:val="00134F47"/>
    <w:rsid w:val="00134F7D"/>
    <w:rsid w:val="00135111"/>
    <w:rsid w:val="00135F1A"/>
    <w:rsid w:val="001364CE"/>
    <w:rsid w:val="00136882"/>
    <w:rsid w:val="00137CE2"/>
    <w:rsid w:val="0014138A"/>
    <w:rsid w:val="0014234C"/>
    <w:rsid w:val="00142C6F"/>
    <w:rsid w:val="00142CBF"/>
    <w:rsid w:val="00142EF2"/>
    <w:rsid w:val="00143819"/>
    <w:rsid w:val="001438CD"/>
    <w:rsid w:val="001438CE"/>
    <w:rsid w:val="00145297"/>
    <w:rsid w:val="00146953"/>
    <w:rsid w:val="00150611"/>
    <w:rsid w:val="0015096D"/>
    <w:rsid w:val="00151164"/>
    <w:rsid w:val="00151A5C"/>
    <w:rsid w:val="00151BB3"/>
    <w:rsid w:val="00151E3C"/>
    <w:rsid w:val="0015234A"/>
    <w:rsid w:val="0015257C"/>
    <w:rsid w:val="00152BE8"/>
    <w:rsid w:val="001532CA"/>
    <w:rsid w:val="001535F3"/>
    <w:rsid w:val="00153880"/>
    <w:rsid w:val="001549C7"/>
    <w:rsid w:val="00154CD2"/>
    <w:rsid w:val="00155315"/>
    <w:rsid w:val="00155ABF"/>
    <w:rsid w:val="0015622E"/>
    <w:rsid w:val="001564D7"/>
    <w:rsid w:val="00156AD5"/>
    <w:rsid w:val="00157CED"/>
    <w:rsid w:val="00160583"/>
    <w:rsid w:val="0016072F"/>
    <w:rsid w:val="0016158F"/>
    <w:rsid w:val="00161839"/>
    <w:rsid w:val="00162542"/>
    <w:rsid w:val="00162639"/>
    <w:rsid w:val="001637A9"/>
    <w:rsid w:val="00163BC5"/>
    <w:rsid w:val="00165757"/>
    <w:rsid w:val="00165995"/>
    <w:rsid w:val="00165A03"/>
    <w:rsid w:val="00166A3C"/>
    <w:rsid w:val="00166A72"/>
    <w:rsid w:val="00166CA5"/>
    <w:rsid w:val="00166FA5"/>
    <w:rsid w:val="00167211"/>
    <w:rsid w:val="001676C2"/>
    <w:rsid w:val="00167D5E"/>
    <w:rsid w:val="001702C8"/>
    <w:rsid w:val="00170B85"/>
    <w:rsid w:val="00170EE1"/>
    <w:rsid w:val="0017252E"/>
    <w:rsid w:val="00172B32"/>
    <w:rsid w:val="00173267"/>
    <w:rsid w:val="0017342C"/>
    <w:rsid w:val="001736FE"/>
    <w:rsid w:val="00175C5A"/>
    <w:rsid w:val="00176974"/>
    <w:rsid w:val="00176F7C"/>
    <w:rsid w:val="001772EA"/>
    <w:rsid w:val="00180A4B"/>
    <w:rsid w:val="00180EA5"/>
    <w:rsid w:val="001810EE"/>
    <w:rsid w:val="001815E1"/>
    <w:rsid w:val="0018221E"/>
    <w:rsid w:val="00182D0F"/>
    <w:rsid w:val="00183664"/>
    <w:rsid w:val="00183DE7"/>
    <w:rsid w:val="00183F44"/>
    <w:rsid w:val="00184117"/>
    <w:rsid w:val="001842B2"/>
    <w:rsid w:val="001855BA"/>
    <w:rsid w:val="00186A5C"/>
    <w:rsid w:val="00191B22"/>
    <w:rsid w:val="00191CAA"/>
    <w:rsid w:val="0019217D"/>
    <w:rsid w:val="00192AF9"/>
    <w:rsid w:val="0019388A"/>
    <w:rsid w:val="00195166"/>
    <w:rsid w:val="00195FB3"/>
    <w:rsid w:val="00196634"/>
    <w:rsid w:val="001971ED"/>
    <w:rsid w:val="001A1216"/>
    <w:rsid w:val="001A213E"/>
    <w:rsid w:val="001A22A6"/>
    <w:rsid w:val="001A25E5"/>
    <w:rsid w:val="001A2643"/>
    <w:rsid w:val="001A4169"/>
    <w:rsid w:val="001A5040"/>
    <w:rsid w:val="001A60EC"/>
    <w:rsid w:val="001A6105"/>
    <w:rsid w:val="001A650A"/>
    <w:rsid w:val="001A7A56"/>
    <w:rsid w:val="001B002A"/>
    <w:rsid w:val="001B0AEA"/>
    <w:rsid w:val="001B0BB7"/>
    <w:rsid w:val="001B1DDB"/>
    <w:rsid w:val="001B2915"/>
    <w:rsid w:val="001B34D9"/>
    <w:rsid w:val="001B4267"/>
    <w:rsid w:val="001B4B31"/>
    <w:rsid w:val="001B7A8E"/>
    <w:rsid w:val="001B7B89"/>
    <w:rsid w:val="001C0103"/>
    <w:rsid w:val="001C02BB"/>
    <w:rsid w:val="001C0B7B"/>
    <w:rsid w:val="001C1148"/>
    <w:rsid w:val="001C385E"/>
    <w:rsid w:val="001C3C01"/>
    <w:rsid w:val="001C40C5"/>
    <w:rsid w:val="001C4D13"/>
    <w:rsid w:val="001C592C"/>
    <w:rsid w:val="001C5E62"/>
    <w:rsid w:val="001C635F"/>
    <w:rsid w:val="001C68B0"/>
    <w:rsid w:val="001C7BD3"/>
    <w:rsid w:val="001D0974"/>
    <w:rsid w:val="001D0A29"/>
    <w:rsid w:val="001D1254"/>
    <w:rsid w:val="001D13B9"/>
    <w:rsid w:val="001D213B"/>
    <w:rsid w:val="001D22AE"/>
    <w:rsid w:val="001D2380"/>
    <w:rsid w:val="001D23AA"/>
    <w:rsid w:val="001D2F16"/>
    <w:rsid w:val="001D2F33"/>
    <w:rsid w:val="001D3021"/>
    <w:rsid w:val="001D312F"/>
    <w:rsid w:val="001D3D2C"/>
    <w:rsid w:val="001D3E02"/>
    <w:rsid w:val="001D3F28"/>
    <w:rsid w:val="001D4BBC"/>
    <w:rsid w:val="001D52B3"/>
    <w:rsid w:val="001D581C"/>
    <w:rsid w:val="001D5922"/>
    <w:rsid w:val="001D642F"/>
    <w:rsid w:val="001D659D"/>
    <w:rsid w:val="001D6620"/>
    <w:rsid w:val="001D67A6"/>
    <w:rsid w:val="001D6C98"/>
    <w:rsid w:val="001E02F6"/>
    <w:rsid w:val="001E25F7"/>
    <w:rsid w:val="001E5271"/>
    <w:rsid w:val="001E61E2"/>
    <w:rsid w:val="001E6490"/>
    <w:rsid w:val="001E7514"/>
    <w:rsid w:val="001E7BD9"/>
    <w:rsid w:val="001F018B"/>
    <w:rsid w:val="001F0710"/>
    <w:rsid w:val="001F09FB"/>
    <w:rsid w:val="001F0E9B"/>
    <w:rsid w:val="001F1345"/>
    <w:rsid w:val="001F1FFF"/>
    <w:rsid w:val="001F2CA2"/>
    <w:rsid w:val="001F311E"/>
    <w:rsid w:val="001F340E"/>
    <w:rsid w:val="001F3FF2"/>
    <w:rsid w:val="001F575E"/>
    <w:rsid w:val="001F5877"/>
    <w:rsid w:val="001F5DF5"/>
    <w:rsid w:val="001F6583"/>
    <w:rsid w:val="001F6F4E"/>
    <w:rsid w:val="00200010"/>
    <w:rsid w:val="002002B5"/>
    <w:rsid w:val="0020078F"/>
    <w:rsid w:val="00200EE3"/>
    <w:rsid w:val="0020104A"/>
    <w:rsid w:val="002026D8"/>
    <w:rsid w:val="00204FDF"/>
    <w:rsid w:val="002052B4"/>
    <w:rsid w:val="00205B7A"/>
    <w:rsid w:val="00206AF5"/>
    <w:rsid w:val="002071E8"/>
    <w:rsid w:val="00207D42"/>
    <w:rsid w:val="0021019F"/>
    <w:rsid w:val="00210743"/>
    <w:rsid w:val="00211D77"/>
    <w:rsid w:val="00211F9A"/>
    <w:rsid w:val="00212F58"/>
    <w:rsid w:val="00214C38"/>
    <w:rsid w:val="00215C7C"/>
    <w:rsid w:val="002178B4"/>
    <w:rsid w:val="00217A53"/>
    <w:rsid w:val="00220213"/>
    <w:rsid w:val="00220726"/>
    <w:rsid w:val="00220AE6"/>
    <w:rsid w:val="00220B92"/>
    <w:rsid w:val="002216F9"/>
    <w:rsid w:val="002219D2"/>
    <w:rsid w:val="00223CB0"/>
    <w:rsid w:val="00224F0E"/>
    <w:rsid w:val="002252E5"/>
    <w:rsid w:val="00225B5C"/>
    <w:rsid w:val="0022606C"/>
    <w:rsid w:val="0022695B"/>
    <w:rsid w:val="0022698E"/>
    <w:rsid w:val="002270D7"/>
    <w:rsid w:val="002272C1"/>
    <w:rsid w:val="002273B0"/>
    <w:rsid w:val="002278F3"/>
    <w:rsid w:val="00227E8F"/>
    <w:rsid w:val="002302F0"/>
    <w:rsid w:val="002303AF"/>
    <w:rsid w:val="00230CE6"/>
    <w:rsid w:val="00230F8C"/>
    <w:rsid w:val="0023147B"/>
    <w:rsid w:val="002315F7"/>
    <w:rsid w:val="00231608"/>
    <w:rsid w:val="00231671"/>
    <w:rsid w:val="00231926"/>
    <w:rsid w:val="00231C26"/>
    <w:rsid w:val="002329C4"/>
    <w:rsid w:val="002334AE"/>
    <w:rsid w:val="00234885"/>
    <w:rsid w:val="00234B20"/>
    <w:rsid w:val="002363BC"/>
    <w:rsid w:val="00236ABA"/>
    <w:rsid w:val="002374E2"/>
    <w:rsid w:val="0023775F"/>
    <w:rsid w:val="002401E4"/>
    <w:rsid w:val="00240DB2"/>
    <w:rsid w:val="00240E05"/>
    <w:rsid w:val="002418CE"/>
    <w:rsid w:val="002419B2"/>
    <w:rsid w:val="00241A74"/>
    <w:rsid w:val="00242004"/>
    <w:rsid w:val="00242400"/>
    <w:rsid w:val="0024242E"/>
    <w:rsid w:val="002425EB"/>
    <w:rsid w:val="002427DA"/>
    <w:rsid w:val="002429E9"/>
    <w:rsid w:val="00244AD9"/>
    <w:rsid w:val="00244F89"/>
    <w:rsid w:val="0024524E"/>
    <w:rsid w:val="00245C98"/>
    <w:rsid w:val="0024736D"/>
    <w:rsid w:val="0024745D"/>
    <w:rsid w:val="00247518"/>
    <w:rsid w:val="00247A7F"/>
    <w:rsid w:val="00247AF6"/>
    <w:rsid w:val="00247D79"/>
    <w:rsid w:val="0025011C"/>
    <w:rsid w:val="00250B47"/>
    <w:rsid w:val="00251962"/>
    <w:rsid w:val="002530FC"/>
    <w:rsid w:val="0025340A"/>
    <w:rsid w:val="002535D4"/>
    <w:rsid w:val="0025367B"/>
    <w:rsid w:val="00255481"/>
    <w:rsid w:val="002562A7"/>
    <w:rsid w:val="00256361"/>
    <w:rsid w:val="002563C2"/>
    <w:rsid w:val="002564BF"/>
    <w:rsid w:val="00256D51"/>
    <w:rsid w:val="002610E4"/>
    <w:rsid w:val="00261FC6"/>
    <w:rsid w:val="002626C4"/>
    <w:rsid w:val="002626D2"/>
    <w:rsid w:val="00263B33"/>
    <w:rsid w:val="002646CB"/>
    <w:rsid w:val="00264983"/>
    <w:rsid w:val="00266F3A"/>
    <w:rsid w:val="002678DF"/>
    <w:rsid w:val="002702E2"/>
    <w:rsid w:val="0027089F"/>
    <w:rsid w:val="00271A03"/>
    <w:rsid w:val="00274EE7"/>
    <w:rsid w:val="00276144"/>
    <w:rsid w:val="00276819"/>
    <w:rsid w:val="00276A60"/>
    <w:rsid w:val="002778DD"/>
    <w:rsid w:val="00277A5C"/>
    <w:rsid w:val="00277CF5"/>
    <w:rsid w:val="00277FA9"/>
    <w:rsid w:val="002814D0"/>
    <w:rsid w:val="00281570"/>
    <w:rsid w:val="00282228"/>
    <w:rsid w:val="002824E0"/>
    <w:rsid w:val="00282576"/>
    <w:rsid w:val="00282BF1"/>
    <w:rsid w:val="00282C8D"/>
    <w:rsid w:val="00283A5D"/>
    <w:rsid w:val="00284099"/>
    <w:rsid w:val="002854EB"/>
    <w:rsid w:val="0028582A"/>
    <w:rsid w:val="00285A1A"/>
    <w:rsid w:val="002863FD"/>
    <w:rsid w:val="002866DF"/>
    <w:rsid w:val="002876B3"/>
    <w:rsid w:val="002877C5"/>
    <w:rsid w:val="002901D1"/>
    <w:rsid w:val="00290B23"/>
    <w:rsid w:val="0029121B"/>
    <w:rsid w:val="00291688"/>
    <w:rsid w:val="00291978"/>
    <w:rsid w:val="00291DCA"/>
    <w:rsid w:val="002936F5"/>
    <w:rsid w:val="00293A0B"/>
    <w:rsid w:val="00293EC3"/>
    <w:rsid w:val="00294C1A"/>
    <w:rsid w:val="00295202"/>
    <w:rsid w:val="002958B3"/>
    <w:rsid w:val="0029681B"/>
    <w:rsid w:val="0029746F"/>
    <w:rsid w:val="00297D66"/>
    <w:rsid w:val="002A0C5B"/>
    <w:rsid w:val="002A0D41"/>
    <w:rsid w:val="002A102A"/>
    <w:rsid w:val="002A193B"/>
    <w:rsid w:val="002A257E"/>
    <w:rsid w:val="002A28B4"/>
    <w:rsid w:val="002A4A01"/>
    <w:rsid w:val="002A52F1"/>
    <w:rsid w:val="002A65BE"/>
    <w:rsid w:val="002A6C3A"/>
    <w:rsid w:val="002B0878"/>
    <w:rsid w:val="002B1189"/>
    <w:rsid w:val="002B2068"/>
    <w:rsid w:val="002B227B"/>
    <w:rsid w:val="002B2FA5"/>
    <w:rsid w:val="002B4136"/>
    <w:rsid w:val="002B4FE1"/>
    <w:rsid w:val="002B6ECE"/>
    <w:rsid w:val="002B7CCA"/>
    <w:rsid w:val="002B7E0B"/>
    <w:rsid w:val="002C01F5"/>
    <w:rsid w:val="002C058E"/>
    <w:rsid w:val="002C1375"/>
    <w:rsid w:val="002C17F5"/>
    <w:rsid w:val="002C3133"/>
    <w:rsid w:val="002C3358"/>
    <w:rsid w:val="002C3527"/>
    <w:rsid w:val="002C58A9"/>
    <w:rsid w:val="002C5C85"/>
    <w:rsid w:val="002C655D"/>
    <w:rsid w:val="002C75B0"/>
    <w:rsid w:val="002C7ABD"/>
    <w:rsid w:val="002D0F3B"/>
    <w:rsid w:val="002D2C74"/>
    <w:rsid w:val="002D319D"/>
    <w:rsid w:val="002D324A"/>
    <w:rsid w:val="002D4103"/>
    <w:rsid w:val="002D4FA7"/>
    <w:rsid w:val="002D72E2"/>
    <w:rsid w:val="002D7336"/>
    <w:rsid w:val="002D7D01"/>
    <w:rsid w:val="002D7DE7"/>
    <w:rsid w:val="002D7F7E"/>
    <w:rsid w:val="002E1C68"/>
    <w:rsid w:val="002E237A"/>
    <w:rsid w:val="002E32F8"/>
    <w:rsid w:val="002E354E"/>
    <w:rsid w:val="002E3C4D"/>
    <w:rsid w:val="002E3D3D"/>
    <w:rsid w:val="002E418F"/>
    <w:rsid w:val="002E437E"/>
    <w:rsid w:val="002E4DD2"/>
    <w:rsid w:val="002E63C8"/>
    <w:rsid w:val="002E6771"/>
    <w:rsid w:val="002E68ED"/>
    <w:rsid w:val="002E706A"/>
    <w:rsid w:val="002E756B"/>
    <w:rsid w:val="002F0B4E"/>
    <w:rsid w:val="002F0FA0"/>
    <w:rsid w:val="002F0FF9"/>
    <w:rsid w:val="002F1725"/>
    <w:rsid w:val="002F2175"/>
    <w:rsid w:val="002F23A0"/>
    <w:rsid w:val="002F26B4"/>
    <w:rsid w:val="002F40C0"/>
    <w:rsid w:val="002F5538"/>
    <w:rsid w:val="002F6A39"/>
    <w:rsid w:val="002F7616"/>
    <w:rsid w:val="002F7D6E"/>
    <w:rsid w:val="00300E21"/>
    <w:rsid w:val="00300E81"/>
    <w:rsid w:val="00303A07"/>
    <w:rsid w:val="00304D5C"/>
    <w:rsid w:val="00305C4A"/>
    <w:rsid w:val="00305C95"/>
    <w:rsid w:val="0030652C"/>
    <w:rsid w:val="00306A87"/>
    <w:rsid w:val="00307C14"/>
    <w:rsid w:val="00310261"/>
    <w:rsid w:val="00310DF6"/>
    <w:rsid w:val="0031184D"/>
    <w:rsid w:val="00311960"/>
    <w:rsid w:val="003126F9"/>
    <w:rsid w:val="003132FC"/>
    <w:rsid w:val="003134FF"/>
    <w:rsid w:val="00314222"/>
    <w:rsid w:val="00315E3B"/>
    <w:rsid w:val="00315EC3"/>
    <w:rsid w:val="0031677C"/>
    <w:rsid w:val="00316CCE"/>
    <w:rsid w:val="00316E4D"/>
    <w:rsid w:val="00316F9C"/>
    <w:rsid w:val="0031771D"/>
    <w:rsid w:val="0031787A"/>
    <w:rsid w:val="00317DD2"/>
    <w:rsid w:val="0032079B"/>
    <w:rsid w:val="003207C6"/>
    <w:rsid w:val="003222F6"/>
    <w:rsid w:val="00322495"/>
    <w:rsid w:val="00322B44"/>
    <w:rsid w:val="00322D95"/>
    <w:rsid w:val="00322F37"/>
    <w:rsid w:val="0032458F"/>
    <w:rsid w:val="003262A2"/>
    <w:rsid w:val="00326355"/>
    <w:rsid w:val="00326E6B"/>
    <w:rsid w:val="00326EE4"/>
    <w:rsid w:val="00327667"/>
    <w:rsid w:val="003309B6"/>
    <w:rsid w:val="003309E6"/>
    <w:rsid w:val="00331438"/>
    <w:rsid w:val="00331D1E"/>
    <w:rsid w:val="00331FED"/>
    <w:rsid w:val="0033207F"/>
    <w:rsid w:val="003345D2"/>
    <w:rsid w:val="003351B7"/>
    <w:rsid w:val="00336BF8"/>
    <w:rsid w:val="00337BE4"/>
    <w:rsid w:val="00340579"/>
    <w:rsid w:val="00341943"/>
    <w:rsid w:val="00342CCD"/>
    <w:rsid w:val="00342DC3"/>
    <w:rsid w:val="003433E7"/>
    <w:rsid w:val="003435DA"/>
    <w:rsid w:val="00343614"/>
    <w:rsid w:val="00344EFF"/>
    <w:rsid w:val="00350EB3"/>
    <w:rsid w:val="003517DE"/>
    <w:rsid w:val="00351BBE"/>
    <w:rsid w:val="00351C3F"/>
    <w:rsid w:val="00351F82"/>
    <w:rsid w:val="00352590"/>
    <w:rsid w:val="00353845"/>
    <w:rsid w:val="00353B0C"/>
    <w:rsid w:val="003551DB"/>
    <w:rsid w:val="0035715A"/>
    <w:rsid w:val="00360344"/>
    <w:rsid w:val="003607E6"/>
    <w:rsid w:val="003608EC"/>
    <w:rsid w:val="00361712"/>
    <w:rsid w:val="00361C1A"/>
    <w:rsid w:val="00361C61"/>
    <w:rsid w:val="003624BA"/>
    <w:rsid w:val="00362E91"/>
    <w:rsid w:val="00363E29"/>
    <w:rsid w:val="00364456"/>
    <w:rsid w:val="00364937"/>
    <w:rsid w:val="00365442"/>
    <w:rsid w:val="00365950"/>
    <w:rsid w:val="00366518"/>
    <w:rsid w:val="00366B70"/>
    <w:rsid w:val="0036786D"/>
    <w:rsid w:val="0037013A"/>
    <w:rsid w:val="0037030E"/>
    <w:rsid w:val="00371A43"/>
    <w:rsid w:val="0037227B"/>
    <w:rsid w:val="00374307"/>
    <w:rsid w:val="003745EE"/>
    <w:rsid w:val="00374982"/>
    <w:rsid w:val="00376043"/>
    <w:rsid w:val="003773E6"/>
    <w:rsid w:val="003804D9"/>
    <w:rsid w:val="003806D1"/>
    <w:rsid w:val="00381E42"/>
    <w:rsid w:val="00382AED"/>
    <w:rsid w:val="00383702"/>
    <w:rsid w:val="003838E7"/>
    <w:rsid w:val="00383D01"/>
    <w:rsid w:val="00384498"/>
    <w:rsid w:val="003845B1"/>
    <w:rsid w:val="00384ACA"/>
    <w:rsid w:val="003850AC"/>
    <w:rsid w:val="00385A84"/>
    <w:rsid w:val="003868FF"/>
    <w:rsid w:val="003869C5"/>
    <w:rsid w:val="00386F67"/>
    <w:rsid w:val="00387B31"/>
    <w:rsid w:val="00387C22"/>
    <w:rsid w:val="00390F5C"/>
    <w:rsid w:val="0039349D"/>
    <w:rsid w:val="00393CFF"/>
    <w:rsid w:val="0039487E"/>
    <w:rsid w:val="00394C50"/>
    <w:rsid w:val="00394C63"/>
    <w:rsid w:val="003950A6"/>
    <w:rsid w:val="003953E9"/>
    <w:rsid w:val="003955C8"/>
    <w:rsid w:val="00396536"/>
    <w:rsid w:val="00397258"/>
    <w:rsid w:val="003976BF"/>
    <w:rsid w:val="003A08AC"/>
    <w:rsid w:val="003A10A7"/>
    <w:rsid w:val="003A1150"/>
    <w:rsid w:val="003A1249"/>
    <w:rsid w:val="003A1493"/>
    <w:rsid w:val="003A234B"/>
    <w:rsid w:val="003A24BE"/>
    <w:rsid w:val="003A27E4"/>
    <w:rsid w:val="003A2BDF"/>
    <w:rsid w:val="003A2CEB"/>
    <w:rsid w:val="003A4044"/>
    <w:rsid w:val="003A431C"/>
    <w:rsid w:val="003A4C83"/>
    <w:rsid w:val="003A4E7E"/>
    <w:rsid w:val="003A5286"/>
    <w:rsid w:val="003A5C9A"/>
    <w:rsid w:val="003A648C"/>
    <w:rsid w:val="003A65ED"/>
    <w:rsid w:val="003B07F6"/>
    <w:rsid w:val="003B0CAE"/>
    <w:rsid w:val="003B2461"/>
    <w:rsid w:val="003B24F2"/>
    <w:rsid w:val="003B3134"/>
    <w:rsid w:val="003B4C7C"/>
    <w:rsid w:val="003B4EFF"/>
    <w:rsid w:val="003B4F9E"/>
    <w:rsid w:val="003B5946"/>
    <w:rsid w:val="003B5A58"/>
    <w:rsid w:val="003B5EC4"/>
    <w:rsid w:val="003B61B0"/>
    <w:rsid w:val="003B6387"/>
    <w:rsid w:val="003B7519"/>
    <w:rsid w:val="003C1110"/>
    <w:rsid w:val="003C16C7"/>
    <w:rsid w:val="003C1809"/>
    <w:rsid w:val="003C1971"/>
    <w:rsid w:val="003C1B4C"/>
    <w:rsid w:val="003C281E"/>
    <w:rsid w:val="003C2AB1"/>
    <w:rsid w:val="003C3178"/>
    <w:rsid w:val="003C3B14"/>
    <w:rsid w:val="003C3C1F"/>
    <w:rsid w:val="003C4003"/>
    <w:rsid w:val="003C49C6"/>
    <w:rsid w:val="003C4AD1"/>
    <w:rsid w:val="003C4F71"/>
    <w:rsid w:val="003C54F9"/>
    <w:rsid w:val="003C631E"/>
    <w:rsid w:val="003C657E"/>
    <w:rsid w:val="003C7D3C"/>
    <w:rsid w:val="003D1279"/>
    <w:rsid w:val="003D15CD"/>
    <w:rsid w:val="003D2E6B"/>
    <w:rsid w:val="003D3D1B"/>
    <w:rsid w:val="003D4414"/>
    <w:rsid w:val="003D473A"/>
    <w:rsid w:val="003D4A66"/>
    <w:rsid w:val="003D5895"/>
    <w:rsid w:val="003D5DA9"/>
    <w:rsid w:val="003D619E"/>
    <w:rsid w:val="003D7655"/>
    <w:rsid w:val="003E00CA"/>
    <w:rsid w:val="003E091A"/>
    <w:rsid w:val="003E0AFD"/>
    <w:rsid w:val="003E0E0C"/>
    <w:rsid w:val="003E2AF9"/>
    <w:rsid w:val="003E2E3F"/>
    <w:rsid w:val="003E2F0F"/>
    <w:rsid w:val="003E2F68"/>
    <w:rsid w:val="003E30BB"/>
    <w:rsid w:val="003E30F0"/>
    <w:rsid w:val="003E3F14"/>
    <w:rsid w:val="003E42B4"/>
    <w:rsid w:val="003E4CCB"/>
    <w:rsid w:val="003E5631"/>
    <w:rsid w:val="003E5745"/>
    <w:rsid w:val="003E5ECD"/>
    <w:rsid w:val="003E735C"/>
    <w:rsid w:val="003E7BF3"/>
    <w:rsid w:val="003E7CA7"/>
    <w:rsid w:val="003F09FC"/>
    <w:rsid w:val="003F0E04"/>
    <w:rsid w:val="003F1082"/>
    <w:rsid w:val="003F155D"/>
    <w:rsid w:val="003F278B"/>
    <w:rsid w:val="003F2D08"/>
    <w:rsid w:val="003F380A"/>
    <w:rsid w:val="003F41EA"/>
    <w:rsid w:val="003F440F"/>
    <w:rsid w:val="003F4FB6"/>
    <w:rsid w:val="003F503C"/>
    <w:rsid w:val="003F59B7"/>
    <w:rsid w:val="003F611C"/>
    <w:rsid w:val="003F6186"/>
    <w:rsid w:val="003F70ED"/>
    <w:rsid w:val="003F7E8B"/>
    <w:rsid w:val="00401F3F"/>
    <w:rsid w:val="00402442"/>
    <w:rsid w:val="00403AF6"/>
    <w:rsid w:val="00404143"/>
    <w:rsid w:val="004042B4"/>
    <w:rsid w:val="00404CAD"/>
    <w:rsid w:val="00405C29"/>
    <w:rsid w:val="00406278"/>
    <w:rsid w:val="00406449"/>
    <w:rsid w:val="00406B36"/>
    <w:rsid w:val="00406F5B"/>
    <w:rsid w:val="0041017F"/>
    <w:rsid w:val="00411111"/>
    <w:rsid w:val="00411782"/>
    <w:rsid w:val="00413F28"/>
    <w:rsid w:val="00413F61"/>
    <w:rsid w:val="004149FB"/>
    <w:rsid w:val="004157C1"/>
    <w:rsid w:val="004162D8"/>
    <w:rsid w:val="004169A5"/>
    <w:rsid w:val="00416AF2"/>
    <w:rsid w:val="004179A8"/>
    <w:rsid w:val="00417B15"/>
    <w:rsid w:val="00420039"/>
    <w:rsid w:val="00420B56"/>
    <w:rsid w:val="00420E8F"/>
    <w:rsid w:val="00421151"/>
    <w:rsid w:val="004211EE"/>
    <w:rsid w:val="004212D2"/>
    <w:rsid w:val="00421991"/>
    <w:rsid w:val="00421BA8"/>
    <w:rsid w:val="004223B8"/>
    <w:rsid w:val="0042376D"/>
    <w:rsid w:val="00424A24"/>
    <w:rsid w:val="004259E0"/>
    <w:rsid w:val="00425F3B"/>
    <w:rsid w:val="00426B18"/>
    <w:rsid w:val="0043021C"/>
    <w:rsid w:val="004324F9"/>
    <w:rsid w:val="00432E98"/>
    <w:rsid w:val="004333B8"/>
    <w:rsid w:val="0043540D"/>
    <w:rsid w:val="00435858"/>
    <w:rsid w:val="004364BF"/>
    <w:rsid w:val="00437117"/>
    <w:rsid w:val="004402DF"/>
    <w:rsid w:val="00440FE0"/>
    <w:rsid w:val="00441B04"/>
    <w:rsid w:val="004423CE"/>
    <w:rsid w:val="0044253F"/>
    <w:rsid w:val="00442BC9"/>
    <w:rsid w:val="00442DB7"/>
    <w:rsid w:val="004435DA"/>
    <w:rsid w:val="0044388D"/>
    <w:rsid w:val="00443A17"/>
    <w:rsid w:val="004446D2"/>
    <w:rsid w:val="004452D6"/>
    <w:rsid w:val="00445DBF"/>
    <w:rsid w:val="0044653B"/>
    <w:rsid w:val="004471E3"/>
    <w:rsid w:val="0044760F"/>
    <w:rsid w:val="00447E1A"/>
    <w:rsid w:val="00450129"/>
    <w:rsid w:val="00451B2A"/>
    <w:rsid w:val="00452EE3"/>
    <w:rsid w:val="0045327A"/>
    <w:rsid w:val="004547EE"/>
    <w:rsid w:val="00454D96"/>
    <w:rsid w:val="004563B0"/>
    <w:rsid w:val="00457ED3"/>
    <w:rsid w:val="00461C24"/>
    <w:rsid w:val="004630D9"/>
    <w:rsid w:val="00463903"/>
    <w:rsid w:val="00464508"/>
    <w:rsid w:val="004658B7"/>
    <w:rsid w:val="00465BEA"/>
    <w:rsid w:val="00466331"/>
    <w:rsid w:val="00466354"/>
    <w:rsid w:val="00466EB9"/>
    <w:rsid w:val="0046714B"/>
    <w:rsid w:val="004675A5"/>
    <w:rsid w:val="00467EAD"/>
    <w:rsid w:val="004706DB"/>
    <w:rsid w:val="0047116D"/>
    <w:rsid w:val="004716AD"/>
    <w:rsid w:val="004722C3"/>
    <w:rsid w:val="00473223"/>
    <w:rsid w:val="00473848"/>
    <w:rsid w:val="004745E4"/>
    <w:rsid w:val="0047654A"/>
    <w:rsid w:val="004766CD"/>
    <w:rsid w:val="004774FC"/>
    <w:rsid w:val="004800BA"/>
    <w:rsid w:val="00481BC9"/>
    <w:rsid w:val="004827F4"/>
    <w:rsid w:val="00482A54"/>
    <w:rsid w:val="00483D86"/>
    <w:rsid w:val="00484E0B"/>
    <w:rsid w:val="00486078"/>
    <w:rsid w:val="00486ADD"/>
    <w:rsid w:val="004874D4"/>
    <w:rsid w:val="004878E7"/>
    <w:rsid w:val="00487EB8"/>
    <w:rsid w:val="00490216"/>
    <w:rsid w:val="00490BA6"/>
    <w:rsid w:val="00490F94"/>
    <w:rsid w:val="004915DE"/>
    <w:rsid w:val="00491989"/>
    <w:rsid w:val="00491BAA"/>
    <w:rsid w:val="00491CEC"/>
    <w:rsid w:val="0049280B"/>
    <w:rsid w:val="00492B50"/>
    <w:rsid w:val="00492BC2"/>
    <w:rsid w:val="004939A0"/>
    <w:rsid w:val="004950D0"/>
    <w:rsid w:val="00497413"/>
    <w:rsid w:val="004977E4"/>
    <w:rsid w:val="004A0EBE"/>
    <w:rsid w:val="004A1248"/>
    <w:rsid w:val="004A17C9"/>
    <w:rsid w:val="004A1A36"/>
    <w:rsid w:val="004A1CBA"/>
    <w:rsid w:val="004A3758"/>
    <w:rsid w:val="004A3F59"/>
    <w:rsid w:val="004A53F2"/>
    <w:rsid w:val="004A56BA"/>
    <w:rsid w:val="004A5722"/>
    <w:rsid w:val="004A5AA3"/>
    <w:rsid w:val="004A6BB5"/>
    <w:rsid w:val="004B0126"/>
    <w:rsid w:val="004B179D"/>
    <w:rsid w:val="004B1CF4"/>
    <w:rsid w:val="004B35A4"/>
    <w:rsid w:val="004B3EE5"/>
    <w:rsid w:val="004B675E"/>
    <w:rsid w:val="004B68C2"/>
    <w:rsid w:val="004C1131"/>
    <w:rsid w:val="004C19BF"/>
    <w:rsid w:val="004C2A01"/>
    <w:rsid w:val="004C2B55"/>
    <w:rsid w:val="004C3072"/>
    <w:rsid w:val="004C3530"/>
    <w:rsid w:val="004C35F4"/>
    <w:rsid w:val="004C3B8C"/>
    <w:rsid w:val="004C416E"/>
    <w:rsid w:val="004C4266"/>
    <w:rsid w:val="004C62EF"/>
    <w:rsid w:val="004C67EB"/>
    <w:rsid w:val="004C75E1"/>
    <w:rsid w:val="004D034D"/>
    <w:rsid w:val="004D1E4A"/>
    <w:rsid w:val="004D2D36"/>
    <w:rsid w:val="004D2EE2"/>
    <w:rsid w:val="004D3730"/>
    <w:rsid w:val="004D3D74"/>
    <w:rsid w:val="004D40A7"/>
    <w:rsid w:val="004D59BC"/>
    <w:rsid w:val="004D5FE3"/>
    <w:rsid w:val="004D620C"/>
    <w:rsid w:val="004D69A5"/>
    <w:rsid w:val="004E0379"/>
    <w:rsid w:val="004E06D4"/>
    <w:rsid w:val="004E1423"/>
    <w:rsid w:val="004E1973"/>
    <w:rsid w:val="004E1AEB"/>
    <w:rsid w:val="004E1B97"/>
    <w:rsid w:val="004E1C17"/>
    <w:rsid w:val="004E20A2"/>
    <w:rsid w:val="004E27E9"/>
    <w:rsid w:val="004E4053"/>
    <w:rsid w:val="004E5512"/>
    <w:rsid w:val="004E5A74"/>
    <w:rsid w:val="004E5CC5"/>
    <w:rsid w:val="004E5E33"/>
    <w:rsid w:val="004E69B5"/>
    <w:rsid w:val="004F138D"/>
    <w:rsid w:val="004F1AD2"/>
    <w:rsid w:val="004F2ED4"/>
    <w:rsid w:val="004F3A9A"/>
    <w:rsid w:val="004F5CA2"/>
    <w:rsid w:val="004F5CFD"/>
    <w:rsid w:val="004F6F3E"/>
    <w:rsid w:val="004F72C3"/>
    <w:rsid w:val="004F7459"/>
    <w:rsid w:val="004F7B14"/>
    <w:rsid w:val="004F7BE6"/>
    <w:rsid w:val="004F7C3B"/>
    <w:rsid w:val="005000D8"/>
    <w:rsid w:val="005003B2"/>
    <w:rsid w:val="00501136"/>
    <w:rsid w:val="00502487"/>
    <w:rsid w:val="00502768"/>
    <w:rsid w:val="00503986"/>
    <w:rsid w:val="00503A6E"/>
    <w:rsid w:val="005047FB"/>
    <w:rsid w:val="00504F9E"/>
    <w:rsid w:val="00505430"/>
    <w:rsid w:val="00505735"/>
    <w:rsid w:val="00505BE0"/>
    <w:rsid w:val="005061F7"/>
    <w:rsid w:val="005105D4"/>
    <w:rsid w:val="00510600"/>
    <w:rsid w:val="00510FEB"/>
    <w:rsid w:val="00511256"/>
    <w:rsid w:val="0051148C"/>
    <w:rsid w:val="005117BA"/>
    <w:rsid w:val="005117CC"/>
    <w:rsid w:val="00511F7C"/>
    <w:rsid w:val="005120B2"/>
    <w:rsid w:val="005123F1"/>
    <w:rsid w:val="005126AF"/>
    <w:rsid w:val="00513108"/>
    <w:rsid w:val="005135E2"/>
    <w:rsid w:val="00513799"/>
    <w:rsid w:val="00513A18"/>
    <w:rsid w:val="00513A24"/>
    <w:rsid w:val="0051414E"/>
    <w:rsid w:val="00514C1A"/>
    <w:rsid w:val="0051541E"/>
    <w:rsid w:val="00515F10"/>
    <w:rsid w:val="0051620C"/>
    <w:rsid w:val="0051681D"/>
    <w:rsid w:val="00516B8F"/>
    <w:rsid w:val="00516E65"/>
    <w:rsid w:val="005171D3"/>
    <w:rsid w:val="00520006"/>
    <w:rsid w:val="00521380"/>
    <w:rsid w:val="00521A58"/>
    <w:rsid w:val="0052203E"/>
    <w:rsid w:val="00522704"/>
    <w:rsid w:val="00522F5A"/>
    <w:rsid w:val="00522F61"/>
    <w:rsid w:val="005247B9"/>
    <w:rsid w:val="0052484F"/>
    <w:rsid w:val="00524E9C"/>
    <w:rsid w:val="00525EEF"/>
    <w:rsid w:val="00527818"/>
    <w:rsid w:val="00530266"/>
    <w:rsid w:val="005304B2"/>
    <w:rsid w:val="00530D79"/>
    <w:rsid w:val="00531857"/>
    <w:rsid w:val="00532625"/>
    <w:rsid w:val="00533B1F"/>
    <w:rsid w:val="0053533E"/>
    <w:rsid w:val="0053585A"/>
    <w:rsid w:val="00540003"/>
    <w:rsid w:val="005402B3"/>
    <w:rsid w:val="005411B0"/>
    <w:rsid w:val="00541208"/>
    <w:rsid w:val="00541BC3"/>
    <w:rsid w:val="00541D9A"/>
    <w:rsid w:val="00542688"/>
    <w:rsid w:val="00542EA2"/>
    <w:rsid w:val="00542F3E"/>
    <w:rsid w:val="0054324C"/>
    <w:rsid w:val="00543CCB"/>
    <w:rsid w:val="005455D9"/>
    <w:rsid w:val="00546C0B"/>
    <w:rsid w:val="00547FAC"/>
    <w:rsid w:val="00550289"/>
    <w:rsid w:val="0055121E"/>
    <w:rsid w:val="005515ED"/>
    <w:rsid w:val="00551BAE"/>
    <w:rsid w:val="00551BF4"/>
    <w:rsid w:val="00552046"/>
    <w:rsid w:val="00552371"/>
    <w:rsid w:val="00552A6A"/>
    <w:rsid w:val="00553498"/>
    <w:rsid w:val="00553D5C"/>
    <w:rsid w:val="00553E13"/>
    <w:rsid w:val="005543C4"/>
    <w:rsid w:val="0055509B"/>
    <w:rsid w:val="00555DEA"/>
    <w:rsid w:val="005564A1"/>
    <w:rsid w:val="0055664B"/>
    <w:rsid w:val="00557C83"/>
    <w:rsid w:val="00560B8B"/>
    <w:rsid w:val="00560BC7"/>
    <w:rsid w:val="00560E40"/>
    <w:rsid w:val="0056116A"/>
    <w:rsid w:val="0056250A"/>
    <w:rsid w:val="0056262D"/>
    <w:rsid w:val="005630FB"/>
    <w:rsid w:val="00564DC5"/>
    <w:rsid w:val="00564F6F"/>
    <w:rsid w:val="00566156"/>
    <w:rsid w:val="00566382"/>
    <w:rsid w:val="00566785"/>
    <w:rsid w:val="00570BA9"/>
    <w:rsid w:val="0057119A"/>
    <w:rsid w:val="00571851"/>
    <w:rsid w:val="00571EDA"/>
    <w:rsid w:val="005727AE"/>
    <w:rsid w:val="00572D2B"/>
    <w:rsid w:val="00573DD5"/>
    <w:rsid w:val="00574634"/>
    <w:rsid w:val="00574DA8"/>
    <w:rsid w:val="00574E5D"/>
    <w:rsid w:val="005751C9"/>
    <w:rsid w:val="00575553"/>
    <w:rsid w:val="00575750"/>
    <w:rsid w:val="0057592E"/>
    <w:rsid w:val="00576D30"/>
    <w:rsid w:val="0057745C"/>
    <w:rsid w:val="005817E0"/>
    <w:rsid w:val="00581B45"/>
    <w:rsid w:val="00581CE5"/>
    <w:rsid w:val="005832C5"/>
    <w:rsid w:val="00583A62"/>
    <w:rsid w:val="005840A1"/>
    <w:rsid w:val="005842EE"/>
    <w:rsid w:val="00584D6D"/>
    <w:rsid w:val="00585368"/>
    <w:rsid w:val="00587777"/>
    <w:rsid w:val="00587F37"/>
    <w:rsid w:val="00591005"/>
    <w:rsid w:val="00591399"/>
    <w:rsid w:val="0059153B"/>
    <w:rsid w:val="005925D6"/>
    <w:rsid w:val="00592756"/>
    <w:rsid w:val="00594158"/>
    <w:rsid w:val="00594839"/>
    <w:rsid w:val="005955CD"/>
    <w:rsid w:val="00595D65"/>
    <w:rsid w:val="00595DC8"/>
    <w:rsid w:val="00597932"/>
    <w:rsid w:val="005A09EF"/>
    <w:rsid w:val="005A15EC"/>
    <w:rsid w:val="005A25DE"/>
    <w:rsid w:val="005A3975"/>
    <w:rsid w:val="005A633E"/>
    <w:rsid w:val="005A6577"/>
    <w:rsid w:val="005A6796"/>
    <w:rsid w:val="005A6E65"/>
    <w:rsid w:val="005A75F6"/>
    <w:rsid w:val="005B08AF"/>
    <w:rsid w:val="005B1818"/>
    <w:rsid w:val="005B1E6B"/>
    <w:rsid w:val="005B283B"/>
    <w:rsid w:val="005B28AF"/>
    <w:rsid w:val="005B2EB1"/>
    <w:rsid w:val="005B4050"/>
    <w:rsid w:val="005B4522"/>
    <w:rsid w:val="005B5020"/>
    <w:rsid w:val="005B5F0B"/>
    <w:rsid w:val="005B617F"/>
    <w:rsid w:val="005B6420"/>
    <w:rsid w:val="005B72BB"/>
    <w:rsid w:val="005C0A28"/>
    <w:rsid w:val="005C0B1E"/>
    <w:rsid w:val="005C0E67"/>
    <w:rsid w:val="005C1251"/>
    <w:rsid w:val="005C1CA0"/>
    <w:rsid w:val="005C2BE8"/>
    <w:rsid w:val="005C2CB7"/>
    <w:rsid w:val="005C3628"/>
    <w:rsid w:val="005C3955"/>
    <w:rsid w:val="005C3A65"/>
    <w:rsid w:val="005C5CAF"/>
    <w:rsid w:val="005C614F"/>
    <w:rsid w:val="005C6811"/>
    <w:rsid w:val="005C6C92"/>
    <w:rsid w:val="005C6F9F"/>
    <w:rsid w:val="005C73F9"/>
    <w:rsid w:val="005C7E65"/>
    <w:rsid w:val="005D0241"/>
    <w:rsid w:val="005D0E2D"/>
    <w:rsid w:val="005D14D3"/>
    <w:rsid w:val="005D16AD"/>
    <w:rsid w:val="005D29E6"/>
    <w:rsid w:val="005D394E"/>
    <w:rsid w:val="005D395F"/>
    <w:rsid w:val="005D3FA2"/>
    <w:rsid w:val="005D41E7"/>
    <w:rsid w:val="005D4BBC"/>
    <w:rsid w:val="005D5731"/>
    <w:rsid w:val="005D57C0"/>
    <w:rsid w:val="005D5808"/>
    <w:rsid w:val="005D5EE9"/>
    <w:rsid w:val="005D5F80"/>
    <w:rsid w:val="005D65C6"/>
    <w:rsid w:val="005D71D2"/>
    <w:rsid w:val="005D73DC"/>
    <w:rsid w:val="005D78BE"/>
    <w:rsid w:val="005E0DA7"/>
    <w:rsid w:val="005E1989"/>
    <w:rsid w:val="005E19AF"/>
    <w:rsid w:val="005E2A38"/>
    <w:rsid w:val="005E39B3"/>
    <w:rsid w:val="005E3E6D"/>
    <w:rsid w:val="005E4C92"/>
    <w:rsid w:val="005E4CF5"/>
    <w:rsid w:val="005E5C04"/>
    <w:rsid w:val="005E71DB"/>
    <w:rsid w:val="005E7C72"/>
    <w:rsid w:val="005F0093"/>
    <w:rsid w:val="005F1082"/>
    <w:rsid w:val="005F18B0"/>
    <w:rsid w:val="005F28C6"/>
    <w:rsid w:val="005F2E10"/>
    <w:rsid w:val="005F306F"/>
    <w:rsid w:val="005F351B"/>
    <w:rsid w:val="005F3F16"/>
    <w:rsid w:val="005F4078"/>
    <w:rsid w:val="005F4693"/>
    <w:rsid w:val="005F66CD"/>
    <w:rsid w:val="005F7D94"/>
    <w:rsid w:val="005F7E86"/>
    <w:rsid w:val="0060046C"/>
    <w:rsid w:val="006014A5"/>
    <w:rsid w:val="00601C4E"/>
    <w:rsid w:val="006024D6"/>
    <w:rsid w:val="00602DA3"/>
    <w:rsid w:val="00602FB6"/>
    <w:rsid w:val="00603004"/>
    <w:rsid w:val="00603CD9"/>
    <w:rsid w:val="00603FE7"/>
    <w:rsid w:val="00604068"/>
    <w:rsid w:val="0060484B"/>
    <w:rsid w:val="006057FD"/>
    <w:rsid w:val="0060641B"/>
    <w:rsid w:val="006065A0"/>
    <w:rsid w:val="00607940"/>
    <w:rsid w:val="006102AE"/>
    <w:rsid w:val="00610B1F"/>
    <w:rsid w:val="00610D15"/>
    <w:rsid w:val="006110E9"/>
    <w:rsid w:val="006119AC"/>
    <w:rsid w:val="006124E2"/>
    <w:rsid w:val="00613003"/>
    <w:rsid w:val="00613292"/>
    <w:rsid w:val="0061375F"/>
    <w:rsid w:val="006139DB"/>
    <w:rsid w:val="0061553A"/>
    <w:rsid w:val="006158AD"/>
    <w:rsid w:val="00615987"/>
    <w:rsid w:val="00616D30"/>
    <w:rsid w:val="0061727D"/>
    <w:rsid w:val="00617687"/>
    <w:rsid w:val="00617F66"/>
    <w:rsid w:val="00620865"/>
    <w:rsid w:val="00620AEE"/>
    <w:rsid w:val="006220E5"/>
    <w:rsid w:val="00622309"/>
    <w:rsid w:val="006223F0"/>
    <w:rsid w:val="00622627"/>
    <w:rsid w:val="00622642"/>
    <w:rsid w:val="0062268C"/>
    <w:rsid w:val="00622AAE"/>
    <w:rsid w:val="00623E03"/>
    <w:rsid w:val="00624274"/>
    <w:rsid w:val="006243E9"/>
    <w:rsid w:val="0062491A"/>
    <w:rsid w:val="00626646"/>
    <w:rsid w:val="00626A41"/>
    <w:rsid w:val="00626A69"/>
    <w:rsid w:val="00630285"/>
    <w:rsid w:val="00630299"/>
    <w:rsid w:val="006307CD"/>
    <w:rsid w:val="00630F8F"/>
    <w:rsid w:val="0063207A"/>
    <w:rsid w:val="00633372"/>
    <w:rsid w:val="0063682C"/>
    <w:rsid w:val="00636E1E"/>
    <w:rsid w:val="00640A19"/>
    <w:rsid w:val="00641089"/>
    <w:rsid w:val="00641198"/>
    <w:rsid w:val="006421D5"/>
    <w:rsid w:val="00643076"/>
    <w:rsid w:val="006445B7"/>
    <w:rsid w:val="00645541"/>
    <w:rsid w:val="006455D3"/>
    <w:rsid w:val="006459D1"/>
    <w:rsid w:val="00646DEA"/>
    <w:rsid w:val="00647611"/>
    <w:rsid w:val="00647EC6"/>
    <w:rsid w:val="006512BC"/>
    <w:rsid w:val="00651502"/>
    <w:rsid w:val="00651F97"/>
    <w:rsid w:val="006529A6"/>
    <w:rsid w:val="00652A7B"/>
    <w:rsid w:val="00653D9A"/>
    <w:rsid w:val="006549E2"/>
    <w:rsid w:val="00655FB0"/>
    <w:rsid w:val="00657B87"/>
    <w:rsid w:val="00660368"/>
    <w:rsid w:val="006603F4"/>
    <w:rsid w:val="00661035"/>
    <w:rsid w:val="006614D2"/>
    <w:rsid w:val="006624B6"/>
    <w:rsid w:val="00662933"/>
    <w:rsid w:val="00663F55"/>
    <w:rsid w:val="006647C2"/>
    <w:rsid w:val="00664C04"/>
    <w:rsid w:val="00664C48"/>
    <w:rsid w:val="006652F1"/>
    <w:rsid w:val="00665970"/>
    <w:rsid w:val="00667B84"/>
    <w:rsid w:val="006707B0"/>
    <w:rsid w:val="0067113D"/>
    <w:rsid w:val="00671D84"/>
    <w:rsid w:val="00671D95"/>
    <w:rsid w:val="00672292"/>
    <w:rsid w:val="00672EC9"/>
    <w:rsid w:val="00676302"/>
    <w:rsid w:val="0068107F"/>
    <w:rsid w:val="00681BA5"/>
    <w:rsid w:val="0068218D"/>
    <w:rsid w:val="00682648"/>
    <w:rsid w:val="006837FF"/>
    <w:rsid w:val="006847FC"/>
    <w:rsid w:val="00684A2F"/>
    <w:rsid w:val="00684D5A"/>
    <w:rsid w:val="006850EA"/>
    <w:rsid w:val="006853A3"/>
    <w:rsid w:val="00685D5C"/>
    <w:rsid w:val="006867BE"/>
    <w:rsid w:val="006868AD"/>
    <w:rsid w:val="00687072"/>
    <w:rsid w:val="0068708A"/>
    <w:rsid w:val="006871AA"/>
    <w:rsid w:val="006878BD"/>
    <w:rsid w:val="00692AE3"/>
    <w:rsid w:val="0069332F"/>
    <w:rsid w:val="00693CF4"/>
    <w:rsid w:val="006944BC"/>
    <w:rsid w:val="006948AF"/>
    <w:rsid w:val="006957A6"/>
    <w:rsid w:val="00695E5C"/>
    <w:rsid w:val="00696DAF"/>
    <w:rsid w:val="006971A9"/>
    <w:rsid w:val="006972F7"/>
    <w:rsid w:val="00697E15"/>
    <w:rsid w:val="006A055F"/>
    <w:rsid w:val="006A0DE5"/>
    <w:rsid w:val="006A39C0"/>
    <w:rsid w:val="006A3A68"/>
    <w:rsid w:val="006A41C0"/>
    <w:rsid w:val="006A4A06"/>
    <w:rsid w:val="006A4D55"/>
    <w:rsid w:val="006A5DB1"/>
    <w:rsid w:val="006B02D0"/>
    <w:rsid w:val="006B0AFA"/>
    <w:rsid w:val="006B1AFE"/>
    <w:rsid w:val="006B1D56"/>
    <w:rsid w:val="006B1E0E"/>
    <w:rsid w:val="006B260F"/>
    <w:rsid w:val="006B2D21"/>
    <w:rsid w:val="006B5BBF"/>
    <w:rsid w:val="006B6429"/>
    <w:rsid w:val="006B65B4"/>
    <w:rsid w:val="006B6AC2"/>
    <w:rsid w:val="006B710E"/>
    <w:rsid w:val="006B76A8"/>
    <w:rsid w:val="006B7E50"/>
    <w:rsid w:val="006C07C0"/>
    <w:rsid w:val="006C130C"/>
    <w:rsid w:val="006C364C"/>
    <w:rsid w:val="006C38BB"/>
    <w:rsid w:val="006C426D"/>
    <w:rsid w:val="006C4FB4"/>
    <w:rsid w:val="006C562B"/>
    <w:rsid w:val="006C563B"/>
    <w:rsid w:val="006C59B9"/>
    <w:rsid w:val="006C6180"/>
    <w:rsid w:val="006C67B1"/>
    <w:rsid w:val="006C6A71"/>
    <w:rsid w:val="006C6DF7"/>
    <w:rsid w:val="006D1358"/>
    <w:rsid w:val="006D2520"/>
    <w:rsid w:val="006D2976"/>
    <w:rsid w:val="006D3524"/>
    <w:rsid w:val="006D3C1E"/>
    <w:rsid w:val="006D48A8"/>
    <w:rsid w:val="006D5429"/>
    <w:rsid w:val="006D551A"/>
    <w:rsid w:val="006D560E"/>
    <w:rsid w:val="006D5BFA"/>
    <w:rsid w:val="006D5E9E"/>
    <w:rsid w:val="006D61D4"/>
    <w:rsid w:val="006D669A"/>
    <w:rsid w:val="006D6BFD"/>
    <w:rsid w:val="006D6FCA"/>
    <w:rsid w:val="006D76A8"/>
    <w:rsid w:val="006D7998"/>
    <w:rsid w:val="006E003F"/>
    <w:rsid w:val="006E0D06"/>
    <w:rsid w:val="006E0D66"/>
    <w:rsid w:val="006E105E"/>
    <w:rsid w:val="006E113C"/>
    <w:rsid w:val="006E2047"/>
    <w:rsid w:val="006E2D49"/>
    <w:rsid w:val="006E37A8"/>
    <w:rsid w:val="006E39D5"/>
    <w:rsid w:val="006E73B2"/>
    <w:rsid w:val="006F112D"/>
    <w:rsid w:val="006F20A9"/>
    <w:rsid w:val="006F2305"/>
    <w:rsid w:val="006F4591"/>
    <w:rsid w:val="006F45EA"/>
    <w:rsid w:val="006F471A"/>
    <w:rsid w:val="006F4A2B"/>
    <w:rsid w:val="006F4A99"/>
    <w:rsid w:val="006F4DA7"/>
    <w:rsid w:val="006F4FD3"/>
    <w:rsid w:val="006F6805"/>
    <w:rsid w:val="00701EBF"/>
    <w:rsid w:val="00703807"/>
    <w:rsid w:val="00704309"/>
    <w:rsid w:val="007047A4"/>
    <w:rsid w:val="00704B68"/>
    <w:rsid w:val="00705516"/>
    <w:rsid w:val="00705F0C"/>
    <w:rsid w:val="0070662D"/>
    <w:rsid w:val="00706DE9"/>
    <w:rsid w:val="007077CF"/>
    <w:rsid w:val="00707B90"/>
    <w:rsid w:val="00710FCA"/>
    <w:rsid w:val="00711404"/>
    <w:rsid w:val="00711737"/>
    <w:rsid w:val="00711C6B"/>
    <w:rsid w:val="0071306F"/>
    <w:rsid w:val="00713419"/>
    <w:rsid w:val="00713678"/>
    <w:rsid w:val="007142A8"/>
    <w:rsid w:val="007148ED"/>
    <w:rsid w:val="00714F5E"/>
    <w:rsid w:val="00714F66"/>
    <w:rsid w:val="0071564B"/>
    <w:rsid w:val="00715A1A"/>
    <w:rsid w:val="00716737"/>
    <w:rsid w:val="00716C5D"/>
    <w:rsid w:val="00717687"/>
    <w:rsid w:val="007176A2"/>
    <w:rsid w:val="00720459"/>
    <w:rsid w:val="00720952"/>
    <w:rsid w:val="00720D6D"/>
    <w:rsid w:val="00723B11"/>
    <w:rsid w:val="007242FE"/>
    <w:rsid w:val="00724D49"/>
    <w:rsid w:val="00725E86"/>
    <w:rsid w:val="0072700D"/>
    <w:rsid w:val="00727215"/>
    <w:rsid w:val="00732A71"/>
    <w:rsid w:val="00732A75"/>
    <w:rsid w:val="007334CD"/>
    <w:rsid w:val="007335CB"/>
    <w:rsid w:val="00733C39"/>
    <w:rsid w:val="00734569"/>
    <w:rsid w:val="0073460D"/>
    <w:rsid w:val="007346A2"/>
    <w:rsid w:val="0073538D"/>
    <w:rsid w:val="00735551"/>
    <w:rsid w:val="00735F1A"/>
    <w:rsid w:val="007363DD"/>
    <w:rsid w:val="0073718A"/>
    <w:rsid w:val="0073798D"/>
    <w:rsid w:val="00737B89"/>
    <w:rsid w:val="00737B8E"/>
    <w:rsid w:val="00740785"/>
    <w:rsid w:val="007409E3"/>
    <w:rsid w:val="00740E4C"/>
    <w:rsid w:val="007411D2"/>
    <w:rsid w:val="00741DC7"/>
    <w:rsid w:val="007421F5"/>
    <w:rsid w:val="0074300D"/>
    <w:rsid w:val="007437D7"/>
    <w:rsid w:val="00744358"/>
    <w:rsid w:val="00745EF5"/>
    <w:rsid w:val="007479E9"/>
    <w:rsid w:val="00750302"/>
    <w:rsid w:val="00751721"/>
    <w:rsid w:val="00751CB8"/>
    <w:rsid w:val="00752832"/>
    <w:rsid w:val="00753F43"/>
    <w:rsid w:val="007543AB"/>
    <w:rsid w:val="00754944"/>
    <w:rsid w:val="00754BE4"/>
    <w:rsid w:val="00755CE9"/>
    <w:rsid w:val="0075600E"/>
    <w:rsid w:val="007562E9"/>
    <w:rsid w:val="007567F7"/>
    <w:rsid w:val="00757BD0"/>
    <w:rsid w:val="00757EC4"/>
    <w:rsid w:val="00760A6E"/>
    <w:rsid w:val="00761120"/>
    <w:rsid w:val="00761E7E"/>
    <w:rsid w:val="007629E9"/>
    <w:rsid w:val="00762E2F"/>
    <w:rsid w:val="0076386E"/>
    <w:rsid w:val="0076472A"/>
    <w:rsid w:val="00764EF2"/>
    <w:rsid w:val="00764F4A"/>
    <w:rsid w:val="0076517F"/>
    <w:rsid w:val="007654F2"/>
    <w:rsid w:val="0076611A"/>
    <w:rsid w:val="00766413"/>
    <w:rsid w:val="007670AD"/>
    <w:rsid w:val="00767363"/>
    <w:rsid w:val="00767D4E"/>
    <w:rsid w:val="00767DFE"/>
    <w:rsid w:val="007702E4"/>
    <w:rsid w:val="00770E1B"/>
    <w:rsid w:val="00771117"/>
    <w:rsid w:val="00772D14"/>
    <w:rsid w:val="00773DEF"/>
    <w:rsid w:val="00774B7D"/>
    <w:rsid w:val="00774D10"/>
    <w:rsid w:val="00776605"/>
    <w:rsid w:val="00776DE8"/>
    <w:rsid w:val="0077772B"/>
    <w:rsid w:val="0077797F"/>
    <w:rsid w:val="00777A76"/>
    <w:rsid w:val="007815C3"/>
    <w:rsid w:val="00781ED8"/>
    <w:rsid w:val="00782187"/>
    <w:rsid w:val="00783F7E"/>
    <w:rsid w:val="0078400B"/>
    <w:rsid w:val="007840BF"/>
    <w:rsid w:val="00784135"/>
    <w:rsid w:val="007841E0"/>
    <w:rsid w:val="00784D10"/>
    <w:rsid w:val="007850C7"/>
    <w:rsid w:val="00785249"/>
    <w:rsid w:val="0078726A"/>
    <w:rsid w:val="007873ED"/>
    <w:rsid w:val="0079039E"/>
    <w:rsid w:val="007908EE"/>
    <w:rsid w:val="00790CB5"/>
    <w:rsid w:val="007916F4"/>
    <w:rsid w:val="00792463"/>
    <w:rsid w:val="007940BF"/>
    <w:rsid w:val="0079426A"/>
    <w:rsid w:val="00794F0E"/>
    <w:rsid w:val="007951AE"/>
    <w:rsid w:val="0079540D"/>
    <w:rsid w:val="007959D7"/>
    <w:rsid w:val="00796C62"/>
    <w:rsid w:val="00796D79"/>
    <w:rsid w:val="00797501"/>
    <w:rsid w:val="0079750A"/>
    <w:rsid w:val="00797AE9"/>
    <w:rsid w:val="00797C7E"/>
    <w:rsid w:val="007A0CD0"/>
    <w:rsid w:val="007A39B2"/>
    <w:rsid w:val="007A3D9A"/>
    <w:rsid w:val="007A4775"/>
    <w:rsid w:val="007A52F5"/>
    <w:rsid w:val="007A65AF"/>
    <w:rsid w:val="007A6D3D"/>
    <w:rsid w:val="007A7647"/>
    <w:rsid w:val="007A78D8"/>
    <w:rsid w:val="007B0398"/>
    <w:rsid w:val="007B19AA"/>
    <w:rsid w:val="007B1A12"/>
    <w:rsid w:val="007B2C27"/>
    <w:rsid w:val="007B2F71"/>
    <w:rsid w:val="007B3E3C"/>
    <w:rsid w:val="007B4194"/>
    <w:rsid w:val="007B4426"/>
    <w:rsid w:val="007B5489"/>
    <w:rsid w:val="007B6618"/>
    <w:rsid w:val="007B6EB4"/>
    <w:rsid w:val="007C094D"/>
    <w:rsid w:val="007C0B18"/>
    <w:rsid w:val="007C0B53"/>
    <w:rsid w:val="007C12DE"/>
    <w:rsid w:val="007C18EE"/>
    <w:rsid w:val="007C2931"/>
    <w:rsid w:val="007C321B"/>
    <w:rsid w:val="007C3369"/>
    <w:rsid w:val="007C33D2"/>
    <w:rsid w:val="007C3D82"/>
    <w:rsid w:val="007C438D"/>
    <w:rsid w:val="007C4895"/>
    <w:rsid w:val="007C4E2C"/>
    <w:rsid w:val="007C5B43"/>
    <w:rsid w:val="007C647A"/>
    <w:rsid w:val="007C7928"/>
    <w:rsid w:val="007D0245"/>
    <w:rsid w:val="007D0302"/>
    <w:rsid w:val="007D0998"/>
    <w:rsid w:val="007D0A0D"/>
    <w:rsid w:val="007D0D47"/>
    <w:rsid w:val="007D0DF2"/>
    <w:rsid w:val="007D102B"/>
    <w:rsid w:val="007D1739"/>
    <w:rsid w:val="007D2800"/>
    <w:rsid w:val="007D2C23"/>
    <w:rsid w:val="007D2D28"/>
    <w:rsid w:val="007D45BF"/>
    <w:rsid w:val="007D54E6"/>
    <w:rsid w:val="007D5673"/>
    <w:rsid w:val="007D763F"/>
    <w:rsid w:val="007D770F"/>
    <w:rsid w:val="007D78C8"/>
    <w:rsid w:val="007E07A7"/>
    <w:rsid w:val="007E081B"/>
    <w:rsid w:val="007E192B"/>
    <w:rsid w:val="007E1AD8"/>
    <w:rsid w:val="007E2737"/>
    <w:rsid w:val="007E2EF0"/>
    <w:rsid w:val="007E42A2"/>
    <w:rsid w:val="007E5B81"/>
    <w:rsid w:val="007E5E66"/>
    <w:rsid w:val="007E6FE1"/>
    <w:rsid w:val="007E7477"/>
    <w:rsid w:val="007E7752"/>
    <w:rsid w:val="007E7C29"/>
    <w:rsid w:val="007F0631"/>
    <w:rsid w:val="007F085E"/>
    <w:rsid w:val="007F0E44"/>
    <w:rsid w:val="007F34CC"/>
    <w:rsid w:val="007F387A"/>
    <w:rsid w:val="007F538F"/>
    <w:rsid w:val="007F5576"/>
    <w:rsid w:val="007F5D95"/>
    <w:rsid w:val="007F69D7"/>
    <w:rsid w:val="007F6A12"/>
    <w:rsid w:val="007F6D80"/>
    <w:rsid w:val="007F6DC5"/>
    <w:rsid w:val="007F7159"/>
    <w:rsid w:val="007F77E9"/>
    <w:rsid w:val="007F7D22"/>
    <w:rsid w:val="007F7E5B"/>
    <w:rsid w:val="008004E8"/>
    <w:rsid w:val="00800CA0"/>
    <w:rsid w:val="008013EF"/>
    <w:rsid w:val="0080168C"/>
    <w:rsid w:val="00801AED"/>
    <w:rsid w:val="00802F8A"/>
    <w:rsid w:val="008042E1"/>
    <w:rsid w:val="00804BE3"/>
    <w:rsid w:val="00804DC2"/>
    <w:rsid w:val="008054E3"/>
    <w:rsid w:val="0080728C"/>
    <w:rsid w:val="0081007B"/>
    <w:rsid w:val="0081015E"/>
    <w:rsid w:val="00810FEC"/>
    <w:rsid w:val="008118DB"/>
    <w:rsid w:val="00814446"/>
    <w:rsid w:val="008147DB"/>
    <w:rsid w:val="00815605"/>
    <w:rsid w:val="008172BE"/>
    <w:rsid w:val="0082012C"/>
    <w:rsid w:val="00822100"/>
    <w:rsid w:val="008225C5"/>
    <w:rsid w:val="00822A96"/>
    <w:rsid w:val="00822BE0"/>
    <w:rsid w:val="008233D3"/>
    <w:rsid w:val="0082368A"/>
    <w:rsid w:val="00824FC7"/>
    <w:rsid w:val="00825155"/>
    <w:rsid w:val="00826C6E"/>
    <w:rsid w:val="0082718F"/>
    <w:rsid w:val="00830258"/>
    <w:rsid w:val="00830410"/>
    <w:rsid w:val="00830420"/>
    <w:rsid w:val="00830D3F"/>
    <w:rsid w:val="00832344"/>
    <w:rsid w:val="008326B1"/>
    <w:rsid w:val="00833124"/>
    <w:rsid w:val="00834B17"/>
    <w:rsid w:val="0083513A"/>
    <w:rsid w:val="008355BB"/>
    <w:rsid w:val="00836D89"/>
    <w:rsid w:val="00836F1F"/>
    <w:rsid w:val="00837331"/>
    <w:rsid w:val="0083766B"/>
    <w:rsid w:val="00837AB2"/>
    <w:rsid w:val="00841708"/>
    <w:rsid w:val="00841A19"/>
    <w:rsid w:val="00843C9D"/>
    <w:rsid w:val="00843D5B"/>
    <w:rsid w:val="00844179"/>
    <w:rsid w:val="0084571D"/>
    <w:rsid w:val="00845B9C"/>
    <w:rsid w:val="00845CC1"/>
    <w:rsid w:val="008463BA"/>
    <w:rsid w:val="0085002A"/>
    <w:rsid w:val="00850B2E"/>
    <w:rsid w:val="00850F94"/>
    <w:rsid w:val="0085173E"/>
    <w:rsid w:val="00851ED2"/>
    <w:rsid w:val="008526ED"/>
    <w:rsid w:val="00853258"/>
    <w:rsid w:val="0085435D"/>
    <w:rsid w:val="00854691"/>
    <w:rsid w:val="00860882"/>
    <w:rsid w:val="008608B4"/>
    <w:rsid w:val="00860E96"/>
    <w:rsid w:val="00861586"/>
    <w:rsid w:val="008615E2"/>
    <w:rsid w:val="008616A8"/>
    <w:rsid w:val="00861E6C"/>
    <w:rsid w:val="008627C3"/>
    <w:rsid w:val="00863696"/>
    <w:rsid w:val="00863B8E"/>
    <w:rsid w:val="00865179"/>
    <w:rsid w:val="0086523A"/>
    <w:rsid w:val="00865462"/>
    <w:rsid w:val="008655EB"/>
    <w:rsid w:val="00865695"/>
    <w:rsid w:val="008658D6"/>
    <w:rsid w:val="00866863"/>
    <w:rsid w:val="008677C9"/>
    <w:rsid w:val="008679C2"/>
    <w:rsid w:val="00870CEF"/>
    <w:rsid w:val="00872301"/>
    <w:rsid w:val="0087338F"/>
    <w:rsid w:val="008738ED"/>
    <w:rsid w:val="00873FB3"/>
    <w:rsid w:val="0087487F"/>
    <w:rsid w:val="00874A9D"/>
    <w:rsid w:val="00875612"/>
    <w:rsid w:val="00875D91"/>
    <w:rsid w:val="00876638"/>
    <w:rsid w:val="00876E86"/>
    <w:rsid w:val="00877DA5"/>
    <w:rsid w:val="00880707"/>
    <w:rsid w:val="0088288D"/>
    <w:rsid w:val="008838AE"/>
    <w:rsid w:val="00883A73"/>
    <w:rsid w:val="00883DC2"/>
    <w:rsid w:val="00884201"/>
    <w:rsid w:val="008848D5"/>
    <w:rsid w:val="00885768"/>
    <w:rsid w:val="00885880"/>
    <w:rsid w:val="0088589C"/>
    <w:rsid w:val="00886A8F"/>
    <w:rsid w:val="00886AD3"/>
    <w:rsid w:val="00890355"/>
    <w:rsid w:val="008926EA"/>
    <w:rsid w:val="00892B35"/>
    <w:rsid w:val="00892C6C"/>
    <w:rsid w:val="0089371C"/>
    <w:rsid w:val="00893D25"/>
    <w:rsid w:val="00895205"/>
    <w:rsid w:val="00895E21"/>
    <w:rsid w:val="00896059"/>
    <w:rsid w:val="00896867"/>
    <w:rsid w:val="00897E59"/>
    <w:rsid w:val="008A004E"/>
    <w:rsid w:val="008A069D"/>
    <w:rsid w:val="008A1170"/>
    <w:rsid w:val="008A1743"/>
    <w:rsid w:val="008A190C"/>
    <w:rsid w:val="008A451A"/>
    <w:rsid w:val="008A4CE4"/>
    <w:rsid w:val="008A5E27"/>
    <w:rsid w:val="008A629A"/>
    <w:rsid w:val="008A66E0"/>
    <w:rsid w:val="008A6EB8"/>
    <w:rsid w:val="008A713C"/>
    <w:rsid w:val="008A726F"/>
    <w:rsid w:val="008A797A"/>
    <w:rsid w:val="008A7F1F"/>
    <w:rsid w:val="008B04C8"/>
    <w:rsid w:val="008B3B85"/>
    <w:rsid w:val="008B3F2C"/>
    <w:rsid w:val="008B530A"/>
    <w:rsid w:val="008C0446"/>
    <w:rsid w:val="008C07B3"/>
    <w:rsid w:val="008C0C6A"/>
    <w:rsid w:val="008C4B20"/>
    <w:rsid w:val="008C5EE4"/>
    <w:rsid w:val="008C6229"/>
    <w:rsid w:val="008C725E"/>
    <w:rsid w:val="008C79BA"/>
    <w:rsid w:val="008C7ED5"/>
    <w:rsid w:val="008D0331"/>
    <w:rsid w:val="008D0989"/>
    <w:rsid w:val="008D16BA"/>
    <w:rsid w:val="008D1CFD"/>
    <w:rsid w:val="008D1F10"/>
    <w:rsid w:val="008D1FB8"/>
    <w:rsid w:val="008D1FF3"/>
    <w:rsid w:val="008D2B1C"/>
    <w:rsid w:val="008D2BEC"/>
    <w:rsid w:val="008D4181"/>
    <w:rsid w:val="008D5847"/>
    <w:rsid w:val="008D5DA9"/>
    <w:rsid w:val="008D6331"/>
    <w:rsid w:val="008D64AD"/>
    <w:rsid w:val="008D69CF"/>
    <w:rsid w:val="008D6BB2"/>
    <w:rsid w:val="008D71F7"/>
    <w:rsid w:val="008D7ABE"/>
    <w:rsid w:val="008D7FC2"/>
    <w:rsid w:val="008E0A88"/>
    <w:rsid w:val="008E2189"/>
    <w:rsid w:val="008E2227"/>
    <w:rsid w:val="008E3FBC"/>
    <w:rsid w:val="008E49F8"/>
    <w:rsid w:val="008E4ADC"/>
    <w:rsid w:val="008E4D5B"/>
    <w:rsid w:val="008E55D7"/>
    <w:rsid w:val="008E56A6"/>
    <w:rsid w:val="008E576D"/>
    <w:rsid w:val="008F0244"/>
    <w:rsid w:val="008F036F"/>
    <w:rsid w:val="008F09D1"/>
    <w:rsid w:val="008F1900"/>
    <w:rsid w:val="008F1990"/>
    <w:rsid w:val="008F1C7C"/>
    <w:rsid w:val="008F1FBB"/>
    <w:rsid w:val="008F2EE1"/>
    <w:rsid w:val="008F307D"/>
    <w:rsid w:val="008F3B02"/>
    <w:rsid w:val="008F3E88"/>
    <w:rsid w:val="008F3ECB"/>
    <w:rsid w:val="008F597D"/>
    <w:rsid w:val="008F63D2"/>
    <w:rsid w:val="008F6447"/>
    <w:rsid w:val="008F679D"/>
    <w:rsid w:val="008F67AC"/>
    <w:rsid w:val="008F6AA7"/>
    <w:rsid w:val="0090082B"/>
    <w:rsid w:val="00901361"/>
    <w:rsid w:val="00901912"/>
    <w:rsid w:val="00901D7F"/>
    <w:rsid w:val="00902253"/>
    <w:rsid w:val="00902268"/>
    <w:rsid w:val="00902B85"/>
    <w:rsid w:val="00902EEB"/>
    <w:rsid w:val="00904284"/>
    <w:rsid w:val="00905371"/>
    <w:rsid w:val="0090564F"/>
    <w:rsid w:val="0090576E"/>
    <w:rsid w:val="00905FFF"/>
    <w:rsid w:val="009114FC"/>
    <w:rsid w:val="00913162"/>
    <w:rsid w:val="00913A13"/>
    <w:rsid w:val="009148CB"/>
    <w:rsid w:val="00914F29"/>
    <w:rsid w:val="00915819"/>
    <w:rsid w:val="00916F95"/>
    <w:rsid w:val="00917093"/>
    <w:rsid w:val="00921A9A"/>
    <w:rsid w:val="009220F6"/>
    <w:rsid w:val="00923DD1"/>
    <w:rsid w:val="00923F7A"/>
    <w:rsid w:val="00924497"/>
    <w:rsid w:val="00924699"/>
    <w:rsid w:val="009246BD"/>
    <w:rsid w:val="0092470C"/>
    <w:rsid w:val="0092547A"/>
    <w:rsid w:val="009254AD"/>
    <w:rsid w:val="00925FC8"/>
    <w:rsid w:val="0092626C"/>
    <w:rsid w:val="00926910"/>
    <w:rsid w:val="00926930"/>
    <w:rsid w:val="00926DE0"/>
    <w:rsid w:val="00927355"/>
    <w:rsid w:val="009277BC"/>
    <w:rsid w:val="00930301"/>
    <w:rsid w:val="00930649"/>
    <w:rsid w:val="00931A88"/>
    <w:rsid w:val="009335D5"/>
    <w:rsid w:val="00933E41"/>
    <w:rsid w:val="009352A4"/>
    <w:rsid w:val="00936641"/>
    <w:rsid w:val="0093666C"/>
    <w:rsid w:val="009366D8"/>
    <w:rsid w:val="00936967"/>
    <w:rsid w:val="00936A19"/>
    <w:rsid w:val="00937BE6"/>
    <w:rsid w:val="0094043E"/>
    <w:rsid w:val="00940F5A"/>
    <w:rsid w:val="0094118B"/>
    <w:rsid w:val="00941E69"/>
    <w:rsid w:val="00942075"/>
    <w:rsid w:val="00942A27"/>
    <w:rsid w:val="0094350D"/>
    <w:rsid w:val="009437A0"/>
    <w:rsid w:val="00943EE8"/>
    <w:rsid w:val="00944441"/>
    <w:rsid w:val="00944BE8"/>
    <w:rsid w:val="00944DF1"/>
    <w:rsid w:val="00945560"/>
    <w:rsid w:val="0094598F"/>
    <w:rsid w:val="00946B0A"/>
    <w:rsid w:val="00950556"/>
    <w:rsid w:val="00951631"/>
    <w:rsid w:val="00951739"/>
    <w:rsid w:val="0095352E"/>
    <w:rsid w:val="00953E5D"/>
    <w:rsid w:val="00954567"/>
    <w:rsid w:val="00955817"/>
    <w:rsid w:val="00955959"/>
    <w:rsid w:val="00957DF6"/>
    <w:rsid w:val="00960488"/>
    <w:rsid w:val="0096093B"/>
    <w:rsid w:val="009620FD"/>
    <w:rsid w:val="00963D49"/>
    <w:rsid w:val="009643EB"/>
    <w:rsid w:val="00964BB1"/>
    <w:rsid w:val="009653E9"/>
    <w:rsid w:val="00966721"/>
    <w:rsid w:val="00966D7B"/>
    <w:rsid w:val="00967491"/>
    <w:rsid w:val="00967964"/>
    <w:rsid w:val="00970580"/>
    <w:rsid w:val="00970D32"/>
    <w:rsid w:val="0097118E"/>
    <w:rsid w:val="0097133C"/>
    <w:rsid w:val="009737B5"/>
    <w:rsid w:val="0097489D"/>
    <w:rsid w:val="00974E14"/>
    <w:rsid w:val="00975D54"/>
    <w:rsid w:val="0097649A"/>
    <w:rsid w:val="00976B29"/>
    <w:rsid w:val="00976C27"/>
    <w:rsid w:val="0097735E"/>
    <w:rsid w:val="009776B3"/>
    <w:rsid w:val="009779F9"/>
    <w:rsid w:val="0098049A"/>
    <w:rsid w:val="009807C0"/>
    <w:rsid w:val="0098087D"/>
    <w:rsid w:val="00981415"/>
    <w:rsid w:val="00981532"/>
    <w:rsid w:val="00982FEC"/>
    <w:rsid w:val="009833FE"/>
    <w:rsid w:val="009835A6"/>
    <w:rsid w:val="0098396A"/>
    <w:rsid w:val="00984173"/>
    <w:rsid w:val="00984A67"/>
    <w:rsid w:val="00984BB4"/>
    <w:rsid w:val="00984C06"/>
    <w:rsid w:val="0098564E"/>
    <w:rsid w:val="0098617E"/>
    <w:rsid w:val="0098677B"/>
    <w:rsid w:val="009870A6"/>
    <w:rsid w:val="00992970"/>
    <w:rsid w:val="00993233"/>
    <w:rsid w:val="009935F8"/>
    <w:rsid w:val="00993E00"/>
    <w:rsid w:val="009953FB"/>
    <w:rsid w:val="0099553F"/>
    <w:rsid w:val="00995EB5"/>
    <w:rsid w:val="0099737E"/>
    <w:rsid w:val="00997734"/>
    <w:rsid w:val="009A1D8B"/>
    <w:rsid w:val="009A252E"/>
    <w:rsid w:val="009A255C"/>
    <w:rsid w:val="009A3699"/>
    <w:rsid w:val="009A374E"/>
    <w:rsid w:val="009A3ECF"/>
    <w:rsid w:val="009A486C"/>
    <w:rsid w:val="009A52E5"/>
    <w:rsid w:val="009A5AD4"/>
    <w:rsid w:val="009A6317"/>
    <w:rsid w:val="009A6576"/>
    <w:rsid w:val="009A6D37"/>
    <w:rsid w:val="009B0775"/>
    <w:rsid w:val="009B0870"/>
    <w:rsid w:val="009B28D9"/>
    <w:rsid w:val="009B4496"/>
    <w:rsid w:val="009B45A4"/>
    <w:rsid w:val="009B45E4"/>
    <w:rsid w:val="009B5DBE"/>
    <w:rsid w:val="009B5F0A"/>
    <w:rsid w:val="009B62D0"/>
    <w:rsid w:val="009B7ABF"/>
    <w:rsid w:val="009B7DA0"/>
    <w:rsid w:val="009B7F43"/>
    <w:rsid w:val="009C0AA5"/>
    <w:rsid w:val="009C1363"/>
    <w:rsid w:val="009C21BD"/>
    <w:rsid w:val="009C29D3"/>
    <w:rsid w:val="009C34B6"/>
    <w:rsid w:val="009C35CC"/>
    <w:rsid w:val="009C6417"/>
    <w:rsid w:val="009C68A7"/>
    <w:rsid w:val="009C6D28"/>
    <w:rsid w:val="009C77B5"/>
    <w:rsid w:val="009C7F9D"/>
    <w:rsid w:val="009D0A92"/>
    <w:rsid w:val="009D11D3"/>
    <w:rsid w:val="009D14FF"/>
    <w:rsid w:val="009D164C"/>
    <w:rsid w:val="009D1655"/>
    <w:rsid w:val="009D1D78"/>
    <w:rsid w:val="009D24F9"/>
    <w:rsid w:val="009D2BC9"/>
    <w:rsid w:val="009D32FD"/>
    <w:rsid w:val="009D4D8B"/>
    <w:rsid w:val="009D5A75"/>
    <w:rsid w:val="009E1C26"/>
    <w:rsid w:val="009E2101"/>
    <w:rsid w:val="009E2EA2"/>
    <w:rsid w:val="009E3441"/>
    <w:rsid w:val="009E3489"/>
    <w:rsid w:val="009E41D8"/>
    <w:rsid w:val="009E53B2"/>
    <w:rsid w:val="009E5821"/>
    <w:rsid w:val="009E582D"/>
    <w:rsid w:val="009E5FB6"/>
    <w:rsid w:val="009E6531"/>
    <w:rsid w:val="009E7B0C"/>
    <w:rsid w:val="009F0030"/>
    <w:rsid w:val="009F0E56"/>
    <w:rsid w:val="009F183A"/>
    <w:rsid w:val="009F1A4A"/>
    <w:rsid w:val="009F1B9B"/>
    <w:rsid w:val="009F2C60"/>
    <w:rsid w:val="009F2FD2"/>
    <w:rsid w:val="009F326B"/>
    <w:rsid w:val="009F3C5E"/>
    <w:rsid w:val="009F3F37"/>
    <w:rsid w:val="009F40FE"/>
    <w:rsid w:val="009F445E"/>
    <w:rsid w:val="009F47D2"/>
    <w:rsid w:val="009F6587"/>
    <w:rsid w:val="009F6A4D"/>
    <w:rsid w:val="009F6AA8"/>
    <w:rsid w:val="009F6D71"/>
    <w:rsid w:val="009F7D8E"/>
    <w:rsid w:val="00A000E3"/>
    <w:rsid w:val="00A0044A"/>
    <w:rsid w:val="00A0054B"/>
    <w:rsid w:val="00A00AA1"/>
    <w:rsid w:val="00A00B0E"/>
    <w:rsid w:val="00A01317"/>
    <w:rsid w:val="00A0283D"/>
    <w:rsid w:val="00A02E27"/>
    <w:rsid w:val="00A04177"/>
    <w:rsid w:val="00A04381"/>
    <w:rsid w:val="00A04395"/>
    <w:rsid w:val="00A069C0"/>
    <w:rsid w:val="00A0761C"/>
    <w:rsid w:val="00A11FEA"/>
    <w:rsid w:val="00A13251"/>
    <w:rsid w:val="00A143C9"/>
    <w:rsid w:val="00A14C1A"/>
    <w:rsid w:val="00A15B4A"/>
    <w:rsid w:val="00A16268"/>
    <w:rsid w:val="00A16FC2"/>
    <w:rsid w:val="00A175CC"/>
    <w:rsid w:val="00A178CE"/>
    <w:rsid w:val="00A20B3F"/>
    <w:rsid w:val="00A20FB5"/>
    <w:rsid w:val="00A21BE2"/>
    <w:rsid w:val="00A2387E"/>
    <w:rsid w:val="00A2459C"/>
    <w:rsid w:val="00A253F3"/>
    <w:rsid w:val="00A27E48"/>
    <w:rsid w:val="00A31030"/>
    <w:rsid w:val="00A312C0"/>
    <w:rsid w:val="00A31BF1"/>
    <w:rsid w:val="00A32620"/>
    <w:rsid w:val="00A32E7F"/>
    <w:rsid w:val="00A3337B"/>
    <w:rsid w:val="00A333E8"/>
    <w:rsid w:val="00A34BAA"/>
    <w:rsid w:val="00A34BC3"/>
    <w:rsid w:val="00A3521F"/>
    <w:rsid w:val="00A353BF"/>
    <w:rsid w:val="00A36298"/>
    <w:rsid w:val="00A36B64"/>
    <w:rsid w:val="00A370CE"/>
    <w:rsid w:val="00A371E9"/>
    <w:rsid w:val="00A37273"/>
    <w:rsid w:val="00A377A4"/>
    <w:rsid w:val="00A37CC7"/>
    <w:rsid w:val="00A37FB1"/>
    <w:rsid w:val="00A402A3"/>
    <w:rsid w:val="00A40887"/>
    <w:rsid w:val="00A409DC"/>
    <w:rsid w:val="00A40BDC"/>
    <w:rsid w:val="00A40F89"/>
    <w:rsid w:val="00A41B4A"/>
    <w:rsid w:val="00A43323"/>
    <w:rsid w:val="00A43553"/>
    <w:rsid w:val="00A436B9"/>
    <w:rsid w:val="00A43829"/>
    <w:rsid w:val="00A44235"/>
    <w:rsid w:val="00A445AF"/>
    <w:rsid w:val="00A45E23"/>
    <w:rsid w:val="00A464D2"/>
    <w:rsid w:val="00A4699C"/>
    <w:rsid w:val="00A469EA"/>
    <w:rsid w:val="00A47744"/>
    <w:rsid w:val="00A47FD2"/>
    <w:rsid w:val="00A50F1A"/>
    <w:rsid w:val="00A50F2F"/>
    <w:rsid w:val="00A5142F"/>
    <w:rsid w:val="00A51D24"/>
    <w:rsid w:val="00A51DD8"/>
    <w:rsid w:val="00A5258A"/>
    <w:rsid w:val="00A53238"/>
    <w:rsid w:val="00A536C6"/>
    <w:rsid w:val="00A54C79"/>
    <w:rsid w:val="00A559F8"/>
    <w:rsid w:val="00A55C51"/>
    <w:rsid w:val="00A56ED9"/>
    <w:rsid w:val="00A573BC"/>
    <w:rsid w:val="00A603B7"/>
    <w:rsid w:val="00A607F4"/>
    <w:rsid w:val="00A62216"/>
    <w:rsid w:val="00A62C99"/>
    <w:rsid w:val="00A62FF4"/>
    <w:rsid w:val="00A6384F"/>
    <w:rsid w:val="00A63B3E"/>
    <w:rsid w:val="00A6523C"/>
    <w:rsid w:val="00A65C4E"/>
    <w:rsid w:val="00A6608F"/>
    <w:rsid w:val="00A6792D"/>
    <w:rsid w:val="00A709B7"/>
    <w:rsid w:val="00A71452"/>
    <w:rsid w:val="00A71E30"/>
    <w:rsid w:val="00A71EA5"/>
    <w:rsid w:val="00A7234C"/>
    <w:rsid w:val="00A73D97"/>
    <w:rsid w:val="00A746DF"/>
    <w:rsid w:val="00A746FA"/>
    <w:rsid w:val="00A75211"/>
    <w:rsid w:val="00A752A6"/>
    <w:rsid w:val="00A77602"/>
    <w:rsid w:val="00A77779"/>
    <w:rsid w:val="00A77F10"/>
    <w:rsid w:val="00A806C8"/>
    <w:rsid w:val="00A8075B"/>
    <w:rsid w:val="00A814E7"/>
    <w:rsid w:val="00A83104"/>
    <w:rsid w:val="00A83620"/>
    <w:rsid w:val="00A90003"/>
    <w:rsid w:val="00A90D37"/>
    <w:rsid w:val="00A91142"/>
    <w:rsid w:val="00A91A6A"/>
    <w:rsid w:val="00A920E5"/>
    <w:rsid w:val="00A92108"/>
    <w:rsid w:val="00A921CE"/>
    <w:rsid w:val="00A9272A"/>
    <w:rsid w:val="00A927C3"/>
    <w:rsid w:val="00A92A16"/>
    <w:rsid w:val="00A92AD5"/>
    <w:rsid w:val="00A92E61"/>
    <w:rsid w:val="00A93451"/>
    <w:rsid w:val="00A93B4A"/>
    <w:rsid w:val="00A956DC"/>
    <w:rsid w:val="00A9793D"/>
    <w:rsid w:val="00AA0EF6"/>
    <w:rsid w:val="00AA1C72"/>
    <w:rsid w:val="00AA2C9E"/>
    <w:rsid w:val="00AA33B7"/>
    <w:rsid w:val="00AA3882"/>
    <w:rsid w:val="00AA4A77"/>
    <w:rsid w:val="00AA65E4"/>
    <w:rsid w:val="00AA6E63"/>
    <w:rsid w:val="00AB2093"/>
    <w:rsid w:val="00AB2A93"/>
    <w:rsid w:val="00AB4DEF"/>
    <w:rsid w:val="00AB6E25"/>
    <w:rsid w:val="00AB70BA"/>
    <w:rsid w:val="00AB70D6"/>
    <w:rsid w:val="00AB7876"/>
    <w:rsid w:val="00AB7A99"/>
    <w:rsid w:val="00AC01F1"/>
    <w:rsid w:val="00AC0242"/>
    <w:rsid w:val="00AC044A"/>
    <w:rsid w:val="00AC07B4"/>
    <w:rsid w:val="00AC0C2C"/>
    <w:rsid w:val="00AC0E30"/>
    <w:rsid w:val="00AC1599"/>
    <w:rsid w:val="00AC1AD6"/>
    <w:rsid w:val="00AC1CE9"/>
    <w:rsid w:val="00AC1DD3"/>
    <w:rsid w:val="00AC1F91"/>
    <w:rsid w:val="00AC315C"/>
    <w:rsid w:val="00AC325A"/>
    <w:rsid w:val="00AC3805"/>
    <w:rsid w:val="00AC6136"/>
    <w:rsid w:val="00AC62D2"/>
    <w:rsid w:val="00AC6FA2"/>
    <w:rsid w:val="00AC7645"/>
    <w:rsid w:val="00AC7714"/>
    <w:rsid w:val="00AD0102"/>
    <w:rsid w:val="00AD080A"/>
    <w:rsid w:val="00AD0F5F"/>
    <w:rsid w:val="00AD14A5"/>
    <w:rsid w:val="00AD208F"/>
    <w:rsid w:val="00AD291B"/>
    <w:rsid w:val="00AD2B99"/>
    <w:rsid w:val="00AD3961"/>
    <w:rsid w:val="00AD483C"/>
    <w:rsid w:val="00AD4DA9"/>
    <w:rsid w:val="00AD4E17"/>
    <w:rsid w:val="00AD5F77"/>
    <w:rsid w:val="00AD6E63"/>
    <w:rsid w:val="00AD7A0C"/>
    <w:rsid w:val="00AD7C02"/>
    <w:rsid w:val="00AD7CAF"/>
    <w:rsid w:val="00AE0436"/>
    <w:rsid w:val="00AE0774"/>
    <w:rsid w:val="00AE0909"/>
    <w:rsid w:val="00AE0960"/>
    <w:rsid w:val="00AE0BD2"/>
    <w:rsid w:val="00AE113F"/>
    <w:rsid w:val="00AE1218"/>
    <w:rsid w:val="00AE1A26"/>
    <w:rsid w:val="00AE1FCB"/>
    <w:rsid w:val="00AE230B"/>
    <w:rsid w:val="00AE25C7"/>
    <w:rsid w:val="00AE342E"/>
    <w:rsid w:val="00AE42E9"/>
    <w:rsid w:val="00AE48B0"/>
    <w:rsid w:val="00AE4A18"/>
    <w:rsid w:val="00AE4F06"/>
    <w:rsid w:val="00AE52C5"/>
    <w:rsid w:val="00AE52CB"/>
    <w:rsid w:val="00AE5CC9"/>
    <w:rsid w:val="00AE6432"/>
    <w:rsid w:val="00AE64F3"/>
    <w:rsid w:val="00AE7924"/>
    <w:rsid w:val="00AE7BFE"/>
    <w:rsid w:val="00AE7F35"/>
    <w:rsid w:val="00AF0035"/>
    <w:rsid w:val="00AF1586"/>
    <w:rsid w:val="00AF1949"/>
    <w:rsid w:val="00AF1EC3"/>
    <w:rsid w:val="00AF36B1"/>
    <w:rsid w:val="00AF394A"/>
    <w:rsid w:val="00AF3CFF"/>
    <w:rsid w:val="00AF44AB"/>
    <w:rsid w:val="00AF6FB5"/>
    <w:rsid w:val="00AF78BA"/>
    <w:rsid w:val="00B00DDC"/>
    <w:rsid w:val="00B01D0B"/>
    <w:rsid w:val="00B021D6"/>
    <w:rsid w:val="00B02D48"/>
    <w:rsid w:val="00B02E06"/>
    <w:rsid w:val="00B04ED7"/>
    <w:rsid w:val="00B058E5"/>
    <w:rsid w:val="00B06154"/>
    <w:rsid w:val="00B06872"/>
    <w:rsid w:val="00B07617"/>
    <w:rsid w:val="00B07A7A"/>
    <w:rsid w:val="00B11A02"/>
    <w:rsid w:val="00B1294B"/>
    <w:rsid w:val="00B12E04"/>
    <w:rsid w:val="00B13042"/>
    <w:rsid w:val="00B1409B"/>
    <w:rsid w:val="00B1459E"/>
    <w:rsid w:val="00B1478D"/>
    <w:rsid w:val="00B147C9"/>
    <w:rsid w:val="00B164F1"/>
    <w:rsid w:val="00B16B6F"/>
    <w:rsid w:val="00B20274"/>
    <w:rsid w:val="00B22622"/>
    <w:rsid w:val="00B25306"/>
    <w:rsid w:val="00B2576D"/>
    <w:rsid w:val="00B2581C"/>
    <w:rsid w:val="00B259EA"/>
    <w:rsid w:val="00B2673B"/>
    <w:rsid w:val="00B26A29"/>
    <w:rsid w:val="00B26AD0"/>
    <w:rsid w:val="00B27162"/>
    <w:rsid w:val="00B273CC"/>
    <w:rsid w:val="00B30B4A"/>
    <w:rsid w:val="00B31004"/>
    <w:rsid w:val="00B3174E"/>
    <w:rsid w:val="00B31ABF"/>
    <w:rsid w:val="00B31EA3"/>
    <w:rsid w:val="00B3239A"/>
    <w:rsid w:val="00B32D7E"/>
    <w:rsid w:val="00B33036"/>
    <w:rsid w:val="00B3334C"/>
    <w:rsid w:val="00B335AE"/>
    <w:rsid w:val="00B35BCF"/>
    <w:rsid w:val="00B3649F"/>
    <w:rsid w:val="00B3664F"/>
    <w:rsid w:val="00B37416"/>
    <w:rsid w:val="00B40469"/>
    <w:rsid w:val="00B4067C"/>
    <w:rsid w:val="00B42D5C"/>
    <w:rsid w:val="00B42FC8"/>
    <w:rsid w:val="00B43655"/>
    <w:rsid w:val="00B43EBC"/>
    <w:rsid w:val="00B44689"/>
    <w:rsid w:val="00B449CA"/>
    <w:rsid w:val="00B456A8"/>
    <w:rsid w:val="00B45743"/>
    <w:rsid w:val="00B45EEC"/>
    <w:rsid w:val="00B46EAF"/>
    <w:rsid w:val="00B471A7"/>
    <w:rsid w:val="00B47A74"/>
    <w:rsid w:val="00B510F4"/>
    <w:rsid w:val="00B5380E"/>
    <w:rsid w:val="00B53CC9"/>
    <w:rsid w:val="00B54020"/>
    <w:rsid w:val="00B55573"/>
    <w:rsid w:val="00B55B6D"/>
    <w:rsid w:val="00B56639"/>
    <w:rsid w:val="00B5684A"/>
    <w:rsid w:val="00B57A2D"/>
    <w:rsid w:val="00B6075B"/>
    <w:rsid w:val="00B609E3"/>
    <w:rsid w:val="00B60AE9"/>
    <w:rsid w:val="00B60C21"/>
    <w:rsid w:val="00B611FE"/>
    <w:rsid w:val="00B612F0"/>
    <w:rsid w:val="00B61386"/>
    <w:rsid w:val="00B616E6"/>
    <w:rsid w:val="00B622D8"/>
    <w:rsid w:val="00B62E83"/>
    <w:rsid w:val="00B63D45"/>
    <w:rsid w:val="00B64E92"/>
    <w:rsid w:val="00B64E94"/>
    <w:rsid w:val="00B650E9"/>
    <w:rsid w:val="00B65B7B"/>
    <w:rsid w:val="00B66B4E"/>
    <w:rsid w:val="00B66C3F"/>
    <w:rsid w:val="00B66F15"/>
    <w:rsid w:val="00B67017"/>
    <w:rsid w:val="00B67AFD"/>
    <w:rsid w:val="00B7006D"/>
    <w:rsid w:val="00B71777"/>
    <w:rsid w:val="00B72149"/>
    <w:rsid w:val="00B731E1"/>
    <w:rsid w:val="00B734E1"/>
    <w:rsid w:val="00B738DE"/>
    <w:rsid w:val="00B7401C"/>
    <w:rsid w:val="00B74F62"/>
    <w:rsid w:val="00B74F80"/>
    <w:rsid w:val="00B754E8"/>
    <w:rsid w:val="00B804A7"/>
    <w:rsid w:val="00B8075A"/>
    <w:rsid w:val="00B80FBD"/>
    <w:rsid w:val="00B813B9"/>
    <w:rsid w:val="00B82B75"/>
    <w:rsid w:val="00B82BFB"/>
    <w:rsid w:val="00B83F39"/>
    <w:rsid w:val="00B83FFD"/>
    <w:rsid w:val="00B84EC4"/>
    <w:rsid w:val="00B85CDF"/>
    <w:rsid w:val="00B86525"/>
    <w:rsid w:val="00B866DF"/>
    <w:rsid w:val="00B87A10"/>
    <w:rsid w:val="00B87F93"/>
    <w:rsid w:val="00B90C40"/>
    <w:rsid w:val="00B91174"/>
    <w:rsid w:val="00B911D6"/>
    <w:rsid w:val="00B91292"/>
    <w:rsid w:val="00B92118"/>
    <w:rsid w:val="00B92290"/>
    <w:rsid w:val="00B92F06"/>
    <w:rsid w:val="00B939DB"/>
    <w:rsid w:val="00B940AD"/>
    <w:rsid w:val="00B948BF"/>
    <w:rsid w:val="00B94EF8"/>
    <w:rsid w:val="00B94F2D"/>
    <w:rsid w:val="00B96173"/>
    <w:rsid w:val="00B96524"/>
    <w:rsid w:val="00B9698E"/>
    <w:rsid w:val="00B96BA1"/>
    <w:rsid w:val="00B97D09"/>
    <w:rsid w:val="00B97F4A"/>
    <w:rsid w:val="00BA0A3E"/>
    <w:rsid w:val="00BA0C7D"/>
    <w:rsid w:val="00BA1292"/>
    <w:rsid w:val="00BA199C"/>
    <w:rsid w:val="00BA1BD0"/>
    <w:rsid w:val="00BA2871"/>
    <w:rsid w:val="00BA2EAE"/>
    <w:rsid w:val="00BA2EB3"/>
    <w:rsid w:val="00BA316B"/>
    <w:rsid w:val="00BA3242"/>
    <w:rsid w:val="00BA358E"/>
    <w:rsid w:val="00BA36F2"/>
    <w:rsid w:val="00BA4B76"/>
    <w:rsid w:val="00BA4CC1"/>
    <w:rsid w:val="00BA59F2"/>
    <w:rsid w:val="00BA6B21"/>
    <w:rsid w:val="00BA7BA3"/>
    <w:rsid w:val="00BB05F8"/>
    <w:rsid w:val="00BB0A04"/>
    <w:rsid w:val="00BB1352"/>
    <w:rsid w:val="00BB38F7"/>
    <w:rsid w:val="00BB416C"/>
    <w:rsid w:val="00BB4782"/>
    <w:rsid w:val="00BB4A0E"/>
    <w:rsid w:val="00BB547D"/>
    <w:rsid w:val="00BB5DB6"/>
    <w:rsid w:val="00BB6303"/>
    <w:rsid w:val="00BB658F"/>
    <w:rsid w:val="00BB66D6"/>
    <w:rsid w:val="00BB6F4A"/>
    <w:rsid w:val="00BB7314"/>
    <w:rsid w:val="00BB7600"/>
    <w:rsid w:val="00BB7E5D"/>
    <w:rsid w:val="00BB7F63"/>
    <w:rsid w:val="00BC0604"/>
    <w:rsid w:val="00BC09E7"/>
    <w:rsid w:val="00BC13A5"/>
    <w:rsid w:val="00BC2654"/>
    <w:rsid w:val="00BC3A92"/>
    <w:rsid w:val="00BC4FFF"/>
    <w:rsid w:val="00BC6303"/>
    <w:rsid w:val="00BC707B"/>
    <w:rsid w:val="00BD0A4D"/>
    <w:rsid w:val="00BD1342"/>
    <w:rsid w:val="00BD1A01"/>
    <w:rsid w:val="00BD1A8D"/>
    <w:rsid w:val="00BD29C7"/>
    <w:rsid w:val="00BD339E"/>
    <w:rsid w:val="00BD3FD9"/>
    <w:rsid w:val="00BD4726"/>
    <w:rsid w:val="00BD4823"/>
    <w:rsid w:val="00BD4A88"/>
    <w:rsid w:val="00BD4BFF"/>
    <w:rsid w:val="00BD5021"/>
    <w:rsid w:val="00BD5404"/>
    <w:rsid w:val="00BD5DEA"/>
    <w:rsid w:val="00BD5F79"/>
    <w:rsid w:val="00BD5FB4"/>
    <w:rsid w:val="00BD62B7"/>
    <w:rsid w:val="00BD7053"/>
    <w:rsid w:val="00BD7574"/>
    <w:rsid w:val="00BE0AB4"/>
    <w:rsid w:val="00BE0E02"/>
    <w:rsid w:val="00BE13E0"/>
    <w:rsid w:val="00BE212E"/>
    <w:rsid w:val="00BE2686"/>
    <w:rsid w:val="00BE3244"/>
    <w:rsid w:val="00BE33FF"/>
    <w:rsid w:val="00BE3B63"/>
    <w:rsid w:val="00BE5008"/>
    <w:rsid w:val="00BE564B"/>
    <w:rsid w:val="00BE5969"/>
    <w:rsid w:val="00BE680B"/>
    <w:rsid w:val="00BE720E"/>
    <w:rsid w:val="00BE73CD"/>
    <w:rsid w:val="00BF0E99"/>
    <w:rsid w:val="00BF14A3"/>
    <w:rsid w:val="00BF2AC2"/>
    <w:rsid w:val="00BF426B"/>
    <w:rsid w:val="00BF438F"/>
    <w:rsid w:val="00BF4440"/>
    <w:rsid w:val="00BF4C17"/>
    <w:rsid w:val="00BF4DE4"/>
    <w:rsid w:val="00BF4FD4"/>
    <w:rsid w:val="00BF544F"/>
    <w:rsid w:val="00BF55D6"/>
    <w:rsid w:val="00BF7377"/>
    <w:rsid w:val="00C00A7D"/>
    <w:rsid w:val="00C01047"/>
    <w:rsid w:val="00C01E9E"/>
    <w:rsid w:val="00C01F3B"/>
    <w:rsid w:val="00C029BB"/>
    <w:rsid w:val="00C02FEA"/>
    <w:rsid w:val="00C03592"/>
    <w:rsid w:val="00C03929"/>
    <w:rsid w:val="00C040F7"/>
    <w:rsid w:val="00C06079"/>
    <w:rsid w:val="00C07B0D"/>
    <w:rsid w:val="00C10197"/>
    <w:rsid w:val="00C101FF"/>
    <w:rsid w:val="00C11327"/>
    <w:rsid w:val="00C11A13"/>
    <w:rsid w:val="00C11FE3"/>
    <w:rsid w:val="00C1203D"/>
    <w:rsid w:val="00C1234C"/>
    <w:rsid w:val="00C136EC"/>
    <w:rsid w:val="00C13CFC"/>
    <w:rsid w:val="00C13D23"/>
    <w:rsid w:val="00C13F81"/>
    <w:rsid w:val="00C1426A"/>
    <w:rsid w:val="00C1482D"/>
    <w:rsid w:val="00C157CD"/>
    <w:rsid w:val="00C16ECD"/>
    <w:rsid w:val="00C1726A"/>
    <w:rsid w:val="00C178D7"/>
    <w:rsid w:val="00C20450"/>
    <w:rsid w:val="00C20661"/>
    <w:rsid w:val="00C20999"/>
    <w:rsid w:val="00C21853"/>
    <w:rsid w:val="00C238A2"/>
    <w:rsid w:val="00C238BC"/>
    <w:rsid w:val="00C23901"/>
    <w:rsid w:val="00C24734"/>
    <w:rsid w:val="00C256A2"/>
    <w:rsid w:val="00C2590C"/>
    <w:rsid w:val="00C25A26"/>
    <w:rsid w:val="00C25FAC"/>
    <w:rsid w:val="00C26184"/>
    <w:rsid w:val="00C26949"/>
    <w:rsid w:val="00C26F83"/>
    <w:rsid w:val="00C31ABA"/>
    <w:rsid w:val="00C32681"/>
    <w:rsid w:val="00C32B9C"/>
    <w:rsid w:val="00C3354A"/>
    <w:rsid w:val="00C3360A"/>
    <w:rsid w:val="00C33A82"/>
    <w:rsid w:val="00C34AFF"/>
    <w:rsid w:val="00C34D35"/>
    <w:rsid w:val="00C34E75"/>
    <w:rsid w:val="00C3506B"/>
    <w:rsid w:val="00C352C1"/>
    <w:rsid w:val="00C359E2"/>
    <w:rsid w:val="00C36400"/>
    <w:rsid w:val="00C408B5"/>
    <w:rsid w:val="00C41ED3"/>
    <w:rsid w:val="00C42E16"/>
    <w:rsid w:val="00C42F0F"/>
    <w:rsid w:val="00C43220"/>
    <w:rsid w:val="00C432B4"/>
    <w:rsid w:val="00C43818"/>
    <w:rsid w:val="00C43D1C"/>
    <w:rsid w:val="00C44871"/>
    <w:rsid w:val="00C448E1"/>
    <w:rsid w:val="00C449A2"/>
    <w:rsid w:val="00C4528C"/>
    <w:rsid w:val="00C45E9B"/>
    <w:rsid w:val="00C4663B"/>
    <w:rsid w:val="00C470CE"/>
    <w:rsid w:val="00C47740"/>
    <w:rsid w:val="00C505A3"/>
    <w:rsid w:val="00C513C7"/>
    <w:rsid w:val="00C536E7"/>
    <w:rsid w:val="00C539F0"/>
    <w:rsid w:val="00C53B4B"/>
    <w:rsid w:val="00C55A9C"/>
    <w:rsid w:val="00C56E8E"/>
    <w:rsid w:val="00C56EE2"/>
    <w:rsid w:val="00C56F6C"/>
    <w:rsid w:val="00C601B0"/>
    <w:rsid w:val="00C60576"/>
    <w:rsid w:val="00C60E0B"/>
    <w:rsid w:val="00C61803"/>
    <w:rsid w:val="00C61D23"/>
    <w:rsid w:val="00C6203B"/>
    <w:rsid w:val="00C624AF"/>
    <w:rsid w:val="00C62912"/>
    <w:rsid w:val="00C631A8"/>
    <w:rsid w:val="00C6339B"/>
    <w:rsid w:val="00C6384F"/>
    <w:rsid w:val="00C63DE1"/>
    <w:rsid w:val="00C63FFC"/>
    <w:rsid w:val="00C649FB"/>
    <w:rsid w:val="00C64E08"/>
    <w:rsid w:val="00C65DE9"/>
    <w:rsid w:val="00C6605A"/>
    <w:rsid w:val="00C66284"/>
    <w:rsid w:val="00C66436"/>
    <w:rsid w:val="00C6678C"/>
    <w:rsid w:val="00C67CC2"/>
    <w:rsid w:val="00C701C2"/>
    <w:rsid w:val="00C7302E"/>
    <w:rsid w:val="00C7304B"/>
    <w:rsid w:val="00C735CA"/>
    <w:rsid w:val="00C7614F"/>
    <w:rsid w:val="00C76769"/>
    <w:rsid w:val="00C76E6D"/>
    <w:rsid w:val="00C771A9"/>
    <w:rsid w:val="00C777AB"/>
    <w:rsid w:val="00C77888"/>
    <w:rsid w:val="00C77D93"/>
    <w:rsid w:val="00C80A93"/>
    <w:rsid w:val="00C80E30"/>
    <w:rsid w:val="00C80E58"/>
    <w:rsid w:val="00C816F0"/>
    <w:rsid w:val="00C81FC4"/>
    <w:rsid w:val="00C822D8"/>
    <w:rsid w:val="00C82A48"/>
    <w:rsid w:val="00C832DE"/>
    <w:rsid w:val="00C834D9"/>
    <w:rsid w:val="00C83595"/>
    <w:rsid w:val="00C83CED"/>
    <w:rsid w:val="00C8410B"/>
    <w:rsid w:val="00C84B66"/>
    <w:rsid w:val="00C851A8"/>
    <w:rsid w:val="00C853CA"/>
    <w:rsid w:val="00C86336"/>
    <w:rsid w:val="00C86784"/>
    <w:rsid w:val="00C86A80"/>
    <w:rsid w:val="00C8714B"/>
    <w:rsid w:val="00C8720B"/>
    <w:rsid w:val="00C874B9"/>
    <w:rsid w:val="00C90447"/>
    <w:rsid w:val="00C90BFB"/>
    <w:rsid w:val="00C90BFE"/>
    <w:rsid w:val="00C90CBF"/>
    <w:rsid w:val="00C90DDD"/>
    <w:rsid w:val="00C919FC"/>
    <w:rsid w:val="00C91E84"/>
    <w:rsid w:val="00C92B42"/>
    <w:rsid w:val="00C93ABC"/>
    <w:rsid w:val="00C96CD1"/>
    <w:rsid w:val="00C9759A"/>
    <w:rsid w:val="00CA05AD"/>
    <w:rsid w:val="00CA0954"/>
    <w:rsid w:val="00CA0A13"/>
    <w:rsid w:val="00CA3349"/>
    <w:rsid w:val="00CA3741"/>
    <w:rsid w:val="00CA3C26"/>
    <w:rsid w:val="00CA4BD5"/>
    <w:rsid w:val="00CA4DEA"/>
    <w:rsid w:val="00CA52C3"/>
    <w:rsid w:val="00CA59B2"/>
    <w:rsid w:val="00CA6EEF"/>
    <w:rsid w:val="00CB0164"/>
    <w:rsid w:val="00CB100C"/>
    <w:rsid w:val="00CB19DC"/>
    <w:rsid w:val="00CB1B55"/>
    <w:rsid w:val="00CB2227"/>
    <w:rsid w:val="00CB271E"/>
    <w:rsid w:val="00CB34EF"/>
    <w:rsid w:val="00CB4F64"/>
    <w:rsid w:val="00CB5838"/>
    <w:rsid w:val="00CB5E6C"/>
    <w:rsid w:val="00CB6AC2"/>
    <w:rsid w:val="00CB75B0"/>
    <w:rsid w:val="00CB7D98"/>
    <w:rsid w:val="00CC04B7"/>
    <w:rsid w:val="00CC0EE7"/>
    <w:rsid w:val="00CC183D"/>
    <w:rsid w:val="00CC3B72"/>
    <w:rsid w:val="00CC3BCA"/>
    <w:rsid w:val="00CC3EEF"/>
    <w:rsid w:val="00CC4D8B"/>
    <w:rsid w:val="00CC5B49"/>
    <w:rsid w:val="00CC5CA8"/>
    <w:rsid w:val="00CC631A"/>
    <w:rsid w:val="00CC6810"/>
    <w:rsid w:val="00CC6C32"/>
    <w:rsid w:val="00CC75CB"/>
    <w:rsid w:val="00CC79BD"/>
    <w:rsid w:val="00CC7B2F"/>
    <w:rsid w:val="00CD13B1"/>
    <w:rsid w:val="00CD187C"/>
    <w:rsid w:val="00CD2165"/>
    <w:rsid w:val="00CD42CF"/>
    <w:rsid w:val="00CD4B40"/>
    <w:rsid w:val="00CD52A2"/>
    <w:rsid w:val="00CD5353"/>
    <w:rsid w:val="00CD57A3"/>
    <w:rsid w:val="00CD6B1B"/>
    <w:rsid w:val="00CD6FEC"/>
    <w:rsid w:val="00CD7127"/>
    <w:rsid w:val="00CD79DF"/>
    <w:rsid w:val="00CD7F43"/>
    <w:rsid w:val="00CE0170"/>
    <w:rsid w:val="00CE0676"/>
    <w:rsid w:val="00CE06A1"/>
    <w:rsid w:val="00CE07AE"/>
    <w:rsid w:val="00CE0DF2"/>
    <w:rsid w:val="00CE0ECE"/>
    <w:rsid w:val="00CE22D5"/>
    <w:rsid w:val="00CE362F"/>
    <w:rsid w:val="00CE403E"/>
    <w:rsid w:val="00CE4283"/>
    <w:rsid w:val="00CE4A15"/>
    <w:rsid w:val="00CE4E1A"/>
    <w:rsid w:val="00CE5AAA"/>
    <w:rsid w:val="00CE5D5F"/>
    <w:rsid w:val="00CE5D67"/>
    <w:rsid w:val="00CE6E54"/>
    <w:rsid w:val="00CE776D"/>
    <w:rsid w:val="00CE7A5D"/>
    <w:rsid w:val="00CE7A82"/>
    <w:rsid w:val="00CF03D2"/>
    <w:rsid w:val="00CF118C"/>
    <w:rsid w:val="00CF17C1"/>
    <w:rsid w:val="00CF1B0F"/>
    <w:rsid w:val="00CF1E55"/>
    <w:rsid w:val="00CF3849"/>
    <w:rsid w:val="00CF576D"/>
    <w:rsid w:val="00CF5BA4"/>
    <w:rsid w:val="00CF5D5B"/>
    <w:rsid w:val="00CF60DE"/>
    <w:rsid w:val="00CF6F54"/>
    <w:rsid w:val="00CF727C"/>
    <w:rsid w:val="00CF73B0"/>
    <w:rsid w:val="00D00CB5"/>
    <w:rsid w:val="00D010B6"/>
    <w:rsid w:val="00D01778"/>
    <w:rsid w:val="00D019E7"/>
    <w:rsid w:val="00D01DC5"/>
    <w:rsid w:val="00D02605"/>
    <w:rsid w:val="00D0315F"/>
    <w:rsid w:val="00D031D4"/>
    <w:rsid w:val="00D0445C"/>
    <w:rsid w:val="00D04482"/>
    <w:rsid w:val="00D04667"/>
    <w:rsid w:val="00D047FB"/>
    <w:rsid w:val="00D050EA"/>
    <w:rsid w:val="00D05443"/>
    <w:rsid w:val="00D05B91"/>
    <w:rsid w:val="00D0645A"/>
    <w:rsid w:val="00D0674B"/>
    <w:rsid w:val="00D0678C"/>
    <w:rsid w:val="00D076FC"/>
    <w:rsid w:val="00D106F6"/>
    <w:rsid w:val="00D10C35"/>
    <w:rsid w:val="00D10D92"/>
    <w:rsid w:val="00D1121B"/>
    <w:rsid w:val="00D11470"/>
    <w:rsid w:val="00D117B1"/>
    <w:rsid w:val="00D12101"/>
    <w:rsid w:val="00D12CC8"/>
    <w:rsid w:val="00D131DD"/>
    <w:rsid w:val="00D13A8D"/>
    <w:rsid w:val="00D1449F"/>
    <w:rsid w:val="00D15A7C"/>
    <w:rsid w:val="00D15F2E"/>
    <w:rsid w:val="00D17535"/>
    <w:rsid w:val="00D20A41"/>
    <w:rsid w:val="00D20E04"/>
    <w:rsid w:val="00D2108A"/>
    <w:rsid w:val="00D22623"/>
    <w:rsid w:val="00D22A1F"/>
    <w:rsid w:val="00D238F7"/>
    <w:rsid w:val="00D23E31"/>
    <w:rsid w:val="00D23ED6"/>
    <w:rsid w:val="00D256B9"/>
    <w:rsid w:val="00D27B55"/>
    <w:rsid w:val="00D27EE0"/>
    <w:rsid w:val="00D30120"/>
    <w:rsid w:val="00D30DEA"/>
    <w:rsid w:val="00D30EB4"/>
    <w:rsid w:val="00D3144F"/>
    <w:rsid w:val="00D31FF1"/>
    <w:rsid w:val="00D32555"/>
    <w:rsid w:val="00D32E48"/>
    <w:rsid w:val="00D331AE"/>
    <w:rsid w:val="00D33379"/>
    <w:rsid w:val="00D34B33"/>
    <w:rsid w:val="00D34C88"/>
    <w:rsid w:val="00D34F9E"/>
    <w:rsid w:val="00D3508E"/>
    <w:rsid w:val="00D358DE"/>
    <w:rsid w:val="00D35A7B"/>
    <w:rsid w:val="00D36CA3"/>
    <w:rsid w:val="00D37371"/>
    <w:rsid w:val="00D37862"/>
    <w:rsid w:val="00D37B44"/>
    <w:rsid w:val="00D37BF7"/>
    <w:rsid w:val="00D415D0"/>
    <w:rsid w:val="00D417FE"/>
    <w:rsid w:val="00D42367"/>
    <w:rsid w:val="00D4327C"/>
    <w:rsid w:val="00D442A6"/>
    <w:rsid w:val="00D46BB4"/>
    <w:rsid w:val="00D46FDC"/>
    <w:rsid w:val="00D4715F"/>
    <w:rsid w:val="00D47195"/>
    <w:rsid w:val="00D472DC"/>
    <w:rsid w:val="00D47A76"/>
    <w:rsid w:val="00D50570"/>
    <w:rsid w:val="00D5071F"/>
    <w:rsid w:val="00D508D6"/>
    <w:rsid w:val="00D508FC"/>
    <w:rsid w:val="00D50E5E"/>
    <w:rsid w:val="00D513A1"/>
    <w:rsid w:val="00D5186B"/>
    <w:rsid w:val="00D51EEB"/>
    <w:rsid w:val="00D5219C"/>
    <w:rsid w:val="00D531F0"/>
    <w:rsid w:val="00D53761"/>
    <w:rsid w:val="00D54815"/>
    <w:rsid w:val="00D54825"/>
    <w:rsid w:val="00D55555"/>
    <w:rsid w:val="00D555DE"/>
    <w:rsid w:val="00D55EC9"/>
    <w:rsid w:val="00D56415"/>
    <w:rsid w:val="00D565E1"/>
    <w:rsid w:val="00D60E04"/>
    <w:rsid w:val="00D61529"/>
    <w:rsid w:val="00D61AB7"/>
    <w:rsid w:val="00D62BE3"/>
    <w:rsid w:val="00D64437"/>
    <w:rsid w:val="00D64F7C"/>
    <w:rsid w:val="00D65848"/>
    <w:rsid w:val="00D667E5"/>
    <w:rsid w:val="00D668BB"/>
    <w:rsid w:val="00D673ED"/>
    <w:rsid w:val="00D67B69"/>
    <w:rsid w:val="00D71297"/>
    <w:rsid w:val="00D72527"/>
    <w:rsid w:val="00D72A58"/>
    <w:rsid w:val="00D731FA"/>
    <w:rsid w:val="00D7342F"/>
    <w:rsid w:val="00D73DF2"/>
    <w:rsid w:val="00D747DA"/>
    <w:rsid w:val="00D74F64"/>
    <w:rsid w:val="00D74FD7"/>
    <w:rsid w:val="00D75D59"/>
    <w:rsid w:val="00D75F57"/>
    <w:rsid w:val="00D764C3"/>
    <w:rsid w:val="00D765A2"/>
    <w:rsid w:val="00D76E74"/>
    <w:rsid w:val="00D77A6A"/>
    <w:rsid w:val="00D80180"/>
    <w:rsid w:val="00D81184"/>
    <w:rsid w:val="00D81224"/>
    <w:rsid w:val="00D81264"/>
    <w:rsid w:val="00D8135E"/>
    <w:rsid w:val="00D81E75"/>
    <w:rsid w:val="00D824F2"/>
    <w:rsid w:val="00D829CF"/>
    <w:rsid w:val="00D82DE3"/>
    <w:rsid w:val="00D83070"/>
    <w:rsid w:val="00D832B1"/>
    <w:rsid w:val="00D83DF7"/>
    <w:rsid w:val="00D8441C"/>
    <w:rsid w:val="00D8483B"/>
    <w:rsid w:val="00D84EB2"/>
    <w:rsid w:val="00D859F0"/>
    <w:rsid w:val="00D85A2E"/>
    <w:rsid w:val="00D85E29"/>
    <w:rsid w:val="00D85E5A"/>
    <w:rsid w:val="00D86564"/>
    <w:rsid w:val="00D87B06"/>
    <w:rsid w:val="00D902F2"/>
    <w:rsid w:val="00D918A4"/>
    <w:rsid w:val="00D92029"/>
    <w:rsid w:val="00D92FD0"/>
    <w:rsid w:val="00D9309B"/>
    <w:rsid w:val="00D94960"/>
    <w:rsid w:val="00D966C9"/>
    <w:rsid w:val="00D9684A"/>
    <w:rsid w:val="00D9728B"/>
    <w:rsid w:val="00D97535"/>
    <w:rsid w:val="00D97574"/>
    <w:rsid w:val="00D979A0"/>
    <w:rsid w:val="00D97A78"/>
    <w:rsid w:val="00D97FC1"/>
    <w:rsid w:val="00DA0735"/>
    <w:rsid w:val="00DA0B45"/>
    <w:rsid w:val="00DA0BB7"/>
    <w:rsid w:val="00DA1844"/>
    <w:rsid w:val="00DA188D"/>
    <w:rsid w:val="00DA1D68"/>
    <w:rsid w:val="00DA2122"/>
    <w:rsid w:val="00DA22E4"/>
    <w:rsid w:val="00DA252C"/>
    <w:rsid w:val="00DA287F"/>
    <w:rsid w:val="00DA3279"/>
    <w:rsid w:val="00DA32EB"/>
    <w:rsid w:val="00DA4574"/>
    <w:rsid w:val="00DA4934"/>
    <w:rsid w:val="00DA4CDD"/>
    <w:rsid w:val="00DA4F17"/>
    <w:rsid w:val="00DA539C"/>
    <w:rsid w:val="00DA5F90"/>
    <w:rsid w:val="00DA6B14"/>
    <w:rsid w:val="00DA6BE1"/>
    <w:rsid w:val="00DA6DBD"/>
    <w:rsid w:val="00DB046B"/>
    <w:rsid w:val="00DB0ADC"/>
    <w:rsid w:val="00DB0C5E"/>
    <w:rsid w:val="00DB0F08"/>
    <w:rsid w:val="00DB0FD6"/>
    <w:rsid w:val="00DB12AB"/>
    <w:rsid w:val="00DB1AE5"/>
    <w:rsid w:val="00DB22B9"/>
    <w:rsid w:val="00DB2D8C"/>
    <w:rsid w:val="00DB2DB0"/>
    <w:rsid w:val="00DB411B"/>
    <w:rsid w:val="00DB42BD"/>
    <w:rsid w:val="00DB4F21"/>
    <w:rsid w:val="00DB5100"/>
    <w:rsid w:val="00DB5779"/>
    <w:rsid w:val="00DB59EA"/>
    <w:rsid w:val="00DB6263"/>
    <w:rsid w:val="00DB68A5"/>
    <w:rsid w:val="00DC0198"/>
    <w:rsid w:val="00DC03E9"/>
    <w:rsid w:val="00DC3137"/>
    <w:rsid w:val="00DC3851"/>
    <w:rsid w:val="00DC38D1"/>
    <w:rsid w:val="00DC3A1A"/>
    <w:rsid w:val="00DC5317"/>
    <w:rsid w:val="00DC59A5"/>
    <w:rsid w:val="00DC5EAC"/>
    <w:rsid w:val="00DC6172"/>
    <w:rsid w:val="00DD032B"/>
    <w:rsid w:val="00DD0FD4"/>
    <w:rsid w:val="00DD1728"/>
    <w:rsid w:val="00DD1802"/>
    <w:rsid w:val="00DD1D6E"/>
    <w:rsid w:val="00DD31EB"/>
    <w:rsid w:val="00DD3A60"/>
    <w:rsid w:val="00DD3B3E"/>
    <w:rsid w:val="00DD3C94"/>
    <w:rsid w:val="00DD3D2F"/>
    <w:rsid w:val="00DD4D2F"/>
    <w:rsid w:val="00DD63B5"/>
    <w:rsid w:val="00DE020E"/>
    <w:rsid w:val="00DE0A03"/>
    <w:rsid w:val="00DE1140"/>
    <w:rsid w:val="00DE2A40"/>
    <w:rsid w:val="00DE4BB2"/>
    <w:rsid w:val="00DE4CB2"/>
    <w:rsid w:val="00DE4F0D"/>
    <w:rsid w:val="00DE5B97"/>
    <w:rsid w:val="00DE6459"/>
    <w:rsid w:val="00DE7ACD"/>
    <w:rsid w:val="00DF000F"/>
    <w:rsid w:val="00DF00EA"/>
    <w:rsid w:val="00DF1E5A"/>
    <w:rsid w:val="00DF3239"/>
    <w:rsid w:val="00DF3843"/>
    <w:rsid w:val="00DF3B64"/>
    <w:rsid w:val="00DF57ED"/>
    <w:rsid w:val="00DF698C"/>
    <w:rsid w:val="00DF6A45"/>
    <w:rsid w:val="00DF6BDC"/>
    <w:rsid w:val="00DF7BD7"/>
    <w:rsid w:val="00E00BDD"/>
    <w:rsid w:val="00E02098"/>
    <w:rsid w:val="00E0219C"/>
    <w:rsid w:val="00E022B6"/>
    <w:rsid w:val="00E02901"/>
    <w:rsid w:val="00E03AB8"/>
    <w:rsid w:val="00E04F5F"/>
    <w:rsid w:val="00E05D67"/>
    <w:rsid w:val="00E061B4"/>
    <w:rsid w:val="00E06438"/>
    <w:rsid w:val="00E067D8"/>
    <w:rsid w:val="00E067EE"/>
    <w:rsid w:val="00E06974"/>
    <w:rsid w:val="00E074CC"/>
    <w:rsid w:val="00E075E4"/>
    <w:rsid w:val="00E07B32"/>
    <w:rsid w:val="00E110B9"/>
    <w:rsid w:val="00E12618"/>
    <w:rsid w:val="00E12BC8"/>
    <w:rsid w:val="00E1310D"/>
    <w:rsid w:val="00E1492D"/>
    <w:rsid w:val="00E14F80"/>
    <w:rsid w:val="00E15E1B"/>
    <w:rsid w:val="00E16239"/>
    <w:rsid w:val="00E169BB"/>
    <w:rsid w:val="00E17DA2"/>
    <w:rsid w:val="00E20C45"/>
    <w:rsid w:val="00E21973"/>
    <w:rsid w:val="00E2390F"/>
    <w:rsid w:val="00E23949"/>
    <w:rsid w:val="00E24066"/>
    <w:rsid w:val="00E24616"/>
    <w:rsid w:val="00E24A0D"/>
    <w:rsid w:val="00E2670D"/>
    <w:rsid w:val="00E26DC4"/>
    <w:rsid w:val="00E2715D"/>
    <w:rsid w:val="00E27574"/>
    <w:rsid w:val="00E3017B"/>
    <w:rsid w:val="00E3043F"/>
    <w:rsid w:val="00E306E9"/>
    <w:rsid w:val="00E311DB"/>
    <w:rsid w:val="00E3188D"/>
    <w:rsid w:val="00E31C21"/>
    <w:rsid w:val="00E31DAA"/>
    <w:rsid w:val="00E31FD1"/>
    <w:rsid w:val="00E33647"/>
    <w:rsid w:val="00E34015"/>
    <w:rsid w:val="00E341A4"/>
    <w:rsid w:val="00E34A34"/>
    <w:rsid w:val="00E34DC8"/>
    <w:rsid w:val="00E3504D"/>
    <w:rsid w:val="00E350C8"/>
    <w:rsid w:val="00E35A7C"/>
    <w:rsid w:val="00E3602A"/>
    <w:rsid w:val="00E36232"/>
    <w:rsid w:val="00E36368"/>
    <w:rsid w:val="00E365B2"/>
    <w:rsid w:val="00E366E6"/>
    <w:rsid w:val="00E3689A"/>
    <w:rsid w:val="00E368A7"/>
    <w:rsid w:val="00E36A4A"/>
    <w:rsid w:val="00E3732C"/>
    <w:rsid w:val="00E377A0"/>
    <w:rsid w:val="00E37964"/>
    <w:rsid w:val="00E41068"/>
    <w:rsid w:val="00E41141"/>
    <w:rsid w:val="00E41207"/>
    <w:rsid w:val="00E41E97"/>
    <w:rsid w:val="00E41F2A"/>
    <w:rsid w:val="00E41F3B"/>
    <w:rsid w:val="00E424D3"/>
    <w:rsid w:val="00E46C43"/>
    <w:rsid w:val="00E47017"/>
    <w:rsid w:val="00E47ACC"/>
    <w:rsid w:val="00E47B9D"/>
    <w:rsid w:val="00E51663"/>
    <w:rsid w:val="00E52593"/>
    <w:rsid w:val="00E52EC0"/>
    <w:rsid w:val="00E540B4"/>
    <w:rsid w:val="00E546F3"/>
    <w:rsid w:val="00E55B17"/>
    <w:rsid w:val="00E56B59"/>
    <w:rsid w:val="00E573E8"/>
    <w:rsid w:val="00E57A5A"/>
    <w:rsid w:val="00E57D22"/>
    <w:rsid w:val="00E60E27"/>
    <w:rsid w:val="00E621D7"/>
    <w:rsid w:val="00E62800"/>
    <w:rsid w:val="00E628FD"/>
    <w:rsid w:val="00E63584"/>
    <w:rsid w:val="00E642A1"/>
    <w:rsid w:val="00E6431C"/>
    <w:rsid w:val="00E64D66"/>
    <w:rsid w:val="00E64D80"/>
    <w:rsid w:val="00E66126"/>
    <w:rsid w:val="00E66467"/>
    <w:rsid w:val="00E6681B"/>
    <w:rsid w:val="00E676A6"/>
    <w:rsid w:val="00E726BE"/>
    <w:rsid w:val="00E7290F"/>
    <w:rsid w:val="00E73295"/>
    <w:rsid w:val="00E73895"/>
    <w:rsid w:val="00E74CC8"/>
    <w:rsid w:val="00E75A23"/>
    <w:rsid w:val="00E7675C"/>
    <w:rsid w:val="00E76885"/>
    <w:rsid w:val="00E779E2"/>
    <w:rsid w:val="00E77BC5"/>
    <w:rsid w:val="00E8062A"/>
    <w:rsid w:val="00E80BD1"/>
    <w:rsid w:val="00E811D5"/>
    <w:rsid w:val="00E8234B"/>
    <w:rsid w:val="00E8298E"/>
    <w:rsid w:val="00E83414"/>
    <w:rsid w:val="00E834B9"/>
    <w:rsid w:val="00E838A2"/>
    <w:rsid w:val="00E844D8"/>
    <w:rsid w:val="00E84C90"/>
    <w:rsid w:val="00E854BE"/>
    <w:rsid w:val="00E85F76"/>
    <w:rsid w:val="00E865BF"/>
    <w:rsid w:val="00E86F12"/>
    <w:rsid w:val="00E8712D"/>
    <w:rsid w:val="00E871D0"/>
    <w:rsid w:val="00E87241"/>
    <w:rsid w:val="00E876D7"/>
    <w:rsid w:val="00E878D7"/>
    <w:rsid w:val="00E9293F"/>
    <w:rsid w:val="00E929FE"/>
    <w:rsid w:val="00E93E39"/>
    <w:rsid w:val="00E9497A"/>
    <w:rsid w:val="00E94B05"/>
    <w:rsid w:val="00E9504B"/>
    <w:rsid w:val="00E961DA"/>
    <w:rsid w:val="00E964C2"/>
    <w:rsid w:val="00E966CF"/>
    <w:rsid w:val="00E96DAB"/>
    <w:rsid w:val="00E96FC4"/>
    <w:rsid w:val="00EA07F4"/>
    <w:rsid w:val="00EA15F3"/>
    <w:rsid w:val="00EA16AE"/>
    <w:rsid w:val="00EA21DB"/>
    <w:rsid w:val="00EA231F"/>
    <w:rsid w:val="00EA2FCE"/>
    <w:rsid w:val="00EA370E"/>
    <w:rsid w:val="00EA376A"/>
    <w:rsid w:val="00EA3C1A"/>
    <w:rsid w:val="00EA3EDE"/>
    <w:rsid w:val="00EA4340"/>
    <w:rsid w:val="00EA48C2"/>
    <w:rsid w:val="00EA498D"/>
    <w:rsid w:val="00EA54E8"/>
    <w:rsid w:val="00EA5926"/>
    <w:rsid w:val="00EA693E"/>
    <w:rsid w:val="00EA6D4D"/>
    <w:rsid w:val="00EA76C7"/>
    <w:rsid w:val="00EA7A5F"/>
    <w:rsid w:val="00EB05E5"/>
    <w:rsid w:val="00EB263B"/>
    <w:rsid w:val="00EB4341"/>
    <w:rsid w:val="00EB5C24"/>
    <w:rsid w:val="00EB5C5C"/>
    <w:rsid w:val="00EB6269"/>
    <w:rsid w:val="00EB655C"/>
    <w:rsid w:val="00EB6CE4"/>
    <w:rsid w:val="00EB70DA"/>
    <w:rsid w:val="00EC1998"/>
    <w:rsid w:val="00EC537B"/>
    <w:rsid w:val="00EC5526"/>
    <w:rsid w:val="00EC5A67"/>
    <w:rsid w:val="00EC6046"/>
    <w:rsid w:val="00EC754E"/>
    <w:rsid w:val="00ED140B"/>
    <w:rsid w:val="00ED2AB9"/>
    <w:rsid w:val="00ED2B01"/>
    <w:rsid w:val="00ED2C12"/>
    <w:rsid w:val="00ED2FAA"/>
    <w:rsid w:val="00ED3065"/>
    <w:rsid w:val="00ED3B3D"/>
    <w:rsid w:val="00ED3D94"/>
    <w:rsid w:val="00ED4389"/>
    <w:rsid w:val="00ED4756"/>
    <w:rsid w:val="00ED49ED"/>
    <w:rsid w:val="00ED6517"/>
    <w:rsid w:val="00ED66FD"/>
    <w:rsid w:val="00ED6AA6"/>
    <w:rsid w:val="00ED6B63"/>
    <w:rsid w:val="00ED6E2B"/>
    <w:rsid w:val="00EE1032"/>
    <w:rsid w:val="00EE123D"/>
    <w:rsid w:val="00EE1D19"/>
    <w:rsid w:val="00EE3175"/>
    <w:rsid w:val="00EE3AF9"/>
    <w:rsid w:val="00EE3EE4"/>
    <w:rsid w:val="00EE3F2A"/>
    <w:rsid w:val="00EE55A7"/>
    <w:rsid w:val="00EE55FE"/>
    <w:rsid w:val="00EE659D"/>
    <w:rsid w:val="00EE7778"/>
    <w:rsid w:val="00EE7899"/>
    <w:rsid w:val="00EE7AB6"/>
    <w:rsid w:val="00EE7C4D"/>
    <w:rsid w:val="00EF018E"/>
    <w:rsid w:val="00EF0372"/>
    <w:rsid w:val="00EF17CA"/>
    <w:rsid w:val="00EF2A65"/>
    <w:rsid w:val="00EF3726"/>
    <w:rsid w:val="00EF3DC6"/>
    <w:rsid w:val="00EF42B1"/>
    <w:rsid w:val="00EF4489"/>
    <w:rsid w:val="00EF6148"/>
    <w:rsid w:val="00EF65F0"/>
    <w:rsid w:val="00EF6A09"/>
    <w:rsid w:val="00EF6E3A"/>
    <w:rsid w:val="00EF7376"/>
    <w:rsid w:val="00F0043D"/>
    <w:rsid w:val="00F00453"/>
    <w:rsid w:val="00F00ED5"/>
    <w:rsid w:val="00F01239"/>
    <w:rsid w:val="00F02162"/>
    <w:rsid w:val="00F021F6"/>
    <w:rsid w:val="00F03169"/>
    <w:rsid w:val="00F03362"/>
    <w:rsid w:val="00F03A95"/>
    <w:rsid w:val="00F0597F"/>
    <w:rsid w:val="00F07CDC"/>
    <w:rsid w:val="00F10892"/>
    <w:rsid w:val="00F12EB8"/>
    <w:rsid w:val="00F1312C"/>
    <w:rsid w:val="00F13602"/>
    <w:rsid w:val="00F143C8"/>
    <w:rsid w:val="00F143FC"/>
    <w:rsid w:val="00F144CC"/>
    <w:rsid w:val="00F146D7"/>
    <w:rsid w:val="00F15333"/>
    <w:rsid w:val="00F16084"/>
    <w:rsid w:val="00F16C10"/>
    <w:rsid w:val="00F17305"/>
    <w:rsid w:val="00F1790A"/>
    <w:rsid w:val="00F17975"/>
    <w:rsid w:val="00F17E9A"/>
    <w:rsid w:val="00F17F49"/>
    <w:rsid w:val="00F20A97"/>
    <w:rsid w:val="00F20E00"/>
    <w:rsid w:val="00F2214B"/>
    <w:rsid w:val="00F222C6"/>
    <w:rsid w:val="00F22516"/>
    <w:rsid w:val="00F229D1"/>
    <w:rsid w:val="00F2358F"/>
    <w:rsid w:val="00F23AFA"/>
    <w:rsid w:val="00F244D1"/>
    <w:rsid w:val="00F24D5B"/>
    <w:rsid w:val="00F254E5"/>
    <w:rsid w:val="00F2666A"/>
    <w:rsid w:val="00F268E9"/>
    <w:rsid w:val="00F26D2A"/>
    <w:rsid w:val="00F27073"/>
    <w:rsid w:val="00F273E6"/>
    <w:rsid w:val="00F27C8A"/>
    <w:rsid w:val="00F324B5"/>
    <w:rsid w:val="00F325A1"/>
    <w:rsid w:val="00F32B56"/>
    <w:rsid w:val="00F33628"/>
    <w:rsid w:val="00F33D97"/>
    <w:rsid w:val="00F340F9"/>
    <w:rsid w:val="00F34FED"/>
    <w:rsid w:val="00F352F4"/>
    <w:rsid w:val="00F3542A"/>
    <w:rsid w:val="00F359BD"/>
    <w:rsid w:val="00F3708D"/>
    <w:rsid w:val="00F37E8A"/>
    <w:rsid w:val="00F404B1"/>
    <w:rsid w:val="00F407A6"/>
    <w:rsid w:val="00F40F3E"/>
    <w:rsid w:val="00F41379"/>
    <w:rsid w:val="00F42CD0"/>
    <w:rsid w:val="00F42E4E"/>
    <w:rsid w:val="00F4303B"/>
    <w:rsid w:val="00F4363F"/>
    <w:rsid w:val="00F44C62"/>
    <w:rsid w:val="00F44DA6"/>
    <w:rsid w:val="00F45635"/>
    <w:rsid w:val="00F459CB"/>
    <w:rsid w:val="00F4649D"/>
    <w:rsid w:val="00F472BB"/>
    <w:rsid w:val="00F50277"/>
    <w:rsid w:val="00F503B4"/>
    <w:rsid w:val="00F509A5"/>
    <w:rsid w:val="00F50BF9"/>
    <w:rsid w:val="00F50C49"/>
    <w:rsid w:val="00F536AF"/>
    <w:rsid w:val="00F54675"/>
    <w:rsid w:val="00F546C9"/>
    <w:rsid w:val="00F54FD5"/>
    <w:rsid w:val="00F55A3D"/>
    <w:rsid w:val="00F5613F"/>
    <w:rsid w:val="00F5617E"/>
    <w:rsid w:val="00F56192"/>
    <w:rsid w:val="00F561C4"/>
    <w:rsid w:val="00F56411"/>
    <w:rsid w:val="00F572DC"/>
    <w:rsid w:val="00F57A9C"/>
    <w:rsid w:val="00F60FD4"/>
    <w:rsid w:val="00F62499"/>
    <w:rsid w:val="00F624A9"/>
    <w:rsid w:val="00F62623"/>
    <w:rsid w:val="00F63658"/>
    <w:rsid w:val="00F63BB5"/>
    <w:rsid w:val="00F640A2"/>
    <w:rsid w:val="00F649E7"/>
    <w:rsid w:val="00F64B86"/>
    <w:rsid w:val="00F65C1B"/>
    <w:rsid w:val="00F65C27"/>
    <w:rsid w:val="00F65DD9"/>
    <w:rsid w:val="00F65E66"/>
    <w:rsid w:val="00F6771C"/>
    <w:rsid w:val="00F678C3"/>
    <w:rsid w:val="00F709D6"/>
    <w:rsid w:val="00F70C1B"/>
    <w:rsid w:val="00F720B2"/>
    <w:rsid w:val="00F72427"/>
    <w:rsid w:val="00F738D5"/>
    <w:rsid w:val="00F746A4"/>
    <w:rsid w:val="00F74BB0"/>
    <w:rsid w:val="00F75103"/>
    <w:rsid w:val="00F773DC"/>
    <w:rsid w:val="00F813A8"/>
    <w:rsid w:val="00F818FA"/>
    <w:rsid w:val="00F819A4"/>
    <w:rsid w:val="00F82989"/>
    <w:rsid w:val="00F82E26"/>
    <w:rsid w:val="00F83299"/>
    <w:rsid w:val="00F83670"/>
    <w:rsid w:val="00F83989"/>
    <w:rsid w:val="00F85710"/>
    <w:rsid w:val="00F86C30"/>
    <w:rsid w:val="00F86D8B"/>
    <w:rsid w:val="00F86DE9"/>
    <w:rsid w:val="00F8726C"/>
    <w:rsid w:val="00F872CF"/>
    <w:rsid w:val="00F90654"/>
    <w:rsid w:val="00F91535"/>
    <w:rsid w:val="00F916CA"/>
    <w:rsid w:val="00F91AF8"/>
    <w:rsid w:val="00F93C22"/>
    <w:rsid w:val="00F94ACA"/>
    <w:rsid w:val="00F94BC8"/>
    <w:rsid w:val="00F95F6D"/>
    <w:rsid w:val="00F95FD2"/>
    <w:rsid w:val="00F963D6"/>
    <w:rsid w:val="00F96C41"/>
    <w:rsid w:val="00F97503"/>
    <w:rsid w:val="00F97835"/>
    <w:rsid w:val="00FA0508"/>
    <w:rsid w:val="00FA0B8A"/>
    <w:rsid w:val="00FA1B64"/>
    <w:rsid w:val="00FA24A8"/>
    <w:rsid w:val="00FA3042"/>
    <w:rsid w:val="00FA4527"/>
    <w:rsid w:val="00FA469F"/>
    <w:rsid w:val="00FA5E1E"/>
    <w:rsid w:val="00FA613D"/>
    <w:rsid w:val="00FA6263"/>
    <w:rsid w:val="00FA779F"/>
    <w:rsid w:val="00FB05BF"/>
    <w:rsid w:val="00FB1372"/>
    <w:rsid w:val="00FB1456"/>
    <w:rsid w:val="00FB29CA"/>
    <w:rsid w:val="00FB2AF3"/>
    <w:rsid w:val="00FB3133"/>
    <w:rsid w:val="00FB3BD9"/>
    <w:rsid w:val="00FB45F3"/>
    <w:rsid w:val="00FB4C45"/>
    <w:rsid w:val="00FB4FA5"/>
    <w:rsid w:val="00FB51B1"/>
    <w:rsid w:val="00FB546B"/>
    <w:rsid w:val="00FB6BF7"/>
    <w:rsid w:val="00FB77BE"/>
    <w:rsid w:val="00FB7ECE"/>
    <w:rsid w:val="00FC0314"/>
    <w:rsid w:val="00FC2326"/>
    <w:rsid w:val="00FC25BE"/>
    <w:rsid w:val="00FC2AD6"/>
    <w:rsid w:val="00FC42C0"/>
    <w:rsid w:val="00FC4BED"/>
    <w:rsid w:val="00FC5439"/>
    <w:rsid w:val="00FC5973"/>
    <w:rsid w:val="00FC64DE"/>
    <w:rsid w:val="00FC6530"/>
    <w:rsid w:val="00FC7527"/>
    <w:rsid w:val="00FD1559"/>
    <w:rsid w:val="00FD15F1"/>
    <w:rsid w:val="00FD1847"/>
    <w:rsid w:val="00FD2928"/>
    <w:rsid w:val="00FD5B07"/>
    <w:rsid w:val="00FD65F9"/>
    <w:rsid w:val="00FD6BD1"/>
    <w:rsid w:val="00FE1FE6"/>
    <w:rsid w:val="00FE2BB7"/>
    <w:rsid w:val="00FE3A84"/>
    <w:rsid w:val="00FE4962"/>
    <w:rsid w:val="00FE51C7"/>
    <w:rsid w:val="00FE5880"/>
    <w:rsid w:val="00FE5E9A"/>
    <w:rsid w:val="00FE5F3A"/>
    <w:rsid w:val="00FE64CD"/>
    <w:rsid w:val="00FE663C"/>
    <w:rsid w:val="00FE6D57"/>
    <w:rsid w:val="00FE7B7B"/>
    <w:rsid w:val="00FF0061"/>
    <w:rsid w:val="00FF012F"/>
    <w:rsid w:val="00FF2FF2"/>
    <w:rsid w:val="00FF4F2B"/>
    <w:rsid w:val="00FF50B8"/>
    <w:rsid w:val="00FF5CBC"/>
    <w:rsid w:val="00FF6301"/>
    <w:rsid w:val="00FF6539"/>
    <w:rsid w:val="00FF7767"/>
    <w:rsid w:val="00FF7ACE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EC23A3"/>
  <w15:chartTrackingRefBased/>
  <w15:docId w15:val="{04A08B1D-26EE-4400-A9B2-3F564239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FE6"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62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2A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04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paragraph" w:styleId="Normalweb">
    <w:name w:val="Normal (Web)"/>
    <w:basedOn w:val="Normal"/>
    <w:uiPriority w:val="99"/>
    <w:unhideWhenUsed/>
    <w:rsid w:val="003C16C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Titre1Car">
    <w:name w:val="Titre 1 Car"/>
    <w:basedOn w:val="Policepardfaut"/>
    <w:link w:val="Titre1"/>
    <w:uiPriority w:val="9"/>
    <w:rsid w:val="00C62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04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552A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DA287F"/>
    <w:rPr>
      <w:color w:val="808080"/>
      <w:shd w:val="clear" w:color="auto" w:fill="E6E6E6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C77D93"/>
    <w:rPr>
      <w:color w:val="808080"/>
      <w:shd w:val="clear" w:color="auto" w:fill="E6E6E6"/>
    </w:rPr>
  </w:style>
  <w:style w:type="character" w:customStyle="1" w:styleId="UnresolvedMention3">
    <w:name w:val="Unresolved Mention3"/>
    <w:basedOn w:val="Policepardfaut"/>
    <w:uiPriority w:val="99"/>
    <w:semiHidden/>
    <w:unhideWhenUsed/>
    <w:rsid w:val="00007E59"/>
    <w:rPr>
      <w:color w:val="808080"/>
      <w:shd w:val="clear" w:color="auto" w:fill="E6E6E6"/>
    </w:rPr>
  </w:style>
  <w:style w:type="character" w:customStyle="1" w:styleId="UnresolvedMention4">
    <w:name w:val="Unresolved Mention4"/>
    <w:basedOn w:val="Policepardfaut"/>
    <w:uiPriority w:val="99"/>
    <w:semiHidden/>
    <w:unhideWhenUsed/>
    <w:rsid w:val="00AC3805"/>
    <w:rPr>
      <w:color w:val="808080"/>
      <w:shd w:val="clear" w:color="auto" w:fill="E6E6E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81E4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81E42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81E42"/>
    <w:rPr>
      <w:vertAlign w:val="superscript"/>
    </w:rPr>
  </w:style>
  <w:style w:type="character" w:customStyle="1" w:styleId="UnresolvedMention5">
    <w:name w:val="Unresolved Mention5"/>
    <w:basedOn w:val="Policepardfaut"/>
    <w:uiPriority w:val="99"/>
    <w:semiHidden/>
    <w:unhideWhenUsed/>
    <w:rsid w:val="00271A03"/>
    <w:rPr>
      <w:color w:val="808080"/>
      <w:shd w:val="clear" w:color="auto" w:fill="E6E6E6"/>
    </w:rPr>
  </w:style>
  <w:style w:type="character" w:customStyle="1" w:styleId="UnresolvedMention6">
    <w:name w:val="Unresolved Mention6"/>
    <w:basedOn w:val="Policepardfaut"/>
    <w:uiPriority w:val="99"/>
    <w:semiHidden/>
    <w:unhideWhenUsed/>
    <w:rsid w:val="008E2189"/>
    <w:rPr>
      <w:color w:val="605E5C"/>
      <w:shd w:val="clear" w:color="auto" w:fill="E1DFDD"/>
    </w:rPr>
  </w:style>
  <w:style w:type="character" w:customStyle="1" w:styleId="UnresolvedMention7">
    <w:name w:val="Unresolved Mention7"/>
    <w:basedOn w:val="Policepardfaut"/>
    <w:uiPriority w:val="99"/>
    <w:semiHidden/>
    <w:unhideWhenUsed/>
    <w:rsid w:val="00734569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D13B1"/>
    <w:rPr>
      <w:color w:val="605E5C"/>
      <w:shd w:val="clear" w:color="auto" w:fill="E1DFDD"/>
    </w:rPr>
  </w:style>
  <w:style w:type="character" w:styleId="Emphase">
    <w:name w:val="Emphasis"/>
    <w:basedOn w:val="Policepardfaut"/>
    <w:uiPriority w:val="20"/>
    <w:qFormat/>
    <w:rsid w:val="00837331"/>
    <w:rPr>
      <w:i/>
      <w:iCs/>
    </w:rPr>
  </w:style>
  <w:style w:type="character" w:customStyle="1" w:styleId="sup">
    <w:name w:val="sup"/>
    <w:basedOn w:val="Policepardfaut"/>
    <w:rsid w:val="00C45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3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112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europarl.europa.eu/RegData/questions/reponses_qe/2018/004047/P8_RE(2018)004047_EN.pdf" TargetMode="External"/><Relationship Id="rId20" Type="http://schemas.openxmlformats.org/officeDocument/2006/relationships/hyperlink" Target="https://www.bbc.com/news/business-45579135" TargetMode="External"/><Relationship Id="rId21" Type="http://schemas.openxmlformats.org/officeDocument/2006/relationships/hyperlink" Target="https://www.cnil.fr/fr/rgpd-quel-premier-bilan-4-mois-apres-son-entree-en-application" TargetMode="External"/><Relationship Id="rId22" Type="http://schemas.openxmlformats.org/officeDocument/2006/relationships/header" Target="header1.xml"/><Relationship Id="rId23" Type="http://schemas.openxmlformats.org/officeDocument/2006/relationships/footer" Target="footer1.xml"/><Relationship Id="rId24" Type="http://schemas.openxmlformats.org/officeDocument/2006/relationships/header" Target="header2.xml"/><Relationship Id="rId25" Type="http://schemas.openxmlformats.org/officeDocument/2006/relationships/footer" Target="footer2.xm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hyperlink" Target="https://ec.europa.eu/commission/commissioners/2014-2019/ansip/announcements/statement-vice-president-ansip-un-broadband-commission-meeting-new-york-23-september-update-working_en" TargetMode="External"/><Relationship Id="rId11" Type="http://schemas.openxmlformats.org/officeDocument/2006/relationships/hyperlink" Target="https://ec.europa.eu/digital-single-market/en/news/code-practice-disinformation" TargetMode="External"/><Relationship Id="rId12" Type="http://schemas.openxmlformats.org/officeDocument/2006/relationships/hyperlink" Target="http://www.thefuturesociety.org/initiatives/the-global-civic-debate-on-the-governance-of-ai/" TargetMode="External"/><Relationship Id="rId13" Type="http://schemas.openxmlformats.org/officeDocument/2006/relationships/hyperlink" Target="https://www.eventbrite.com/e/a-global-civic-debate-on-governing-the-rise-of-artificial-intelligence-tickets-49169815241" TargetMode="External"/><Relationship Id="rId14" Type="http://schemas.openxmlformats.org/officeDocument/2006/relationships/hyperlink" Target="https://www.politico.eu/wp-content/uploads/2018/09/BUDG-2019-AM-Cyber-envoy.pdf?utm_source=POLITICO.EU&amp;utm_campaign=1d1ae7116b-EMAIL_CAMPAIGN_2018_09_26_04_40&amp;utm_medium=email&amp;utm_term=0_10959edeb5-1d1ae7116b-190379937" TargetMode="External"/><Relationship Id="rId15" Type="http://schemas.openxmlformats.org/officeDocument/2006/relationships/hyperlink" Target="http://www.europarl.europa.eu/meps/en/96945/MARIETJE_SCHAAKE_home.html" TargetMode="External"/><Relationship Id="rId16" Type="http://schemas.openxmlformats.org/officeDocument/2006/relationships/hyperlink" Target="http://www.europarl.europa.eu/meps/en/129073/URMAS_PAET_home.html" TargetMode="External"/><Relationship Id="rId17" Type="http://schemas.openxmlformats.org/officeDocument/2006/relationships/hyperlink" Target="http://www.digitalmusiceurope.com/2018/09/24/hi-world-6-2-4-2" TargetMode="External"/><Relationship Id="rId18" Type="http://schemas.openxmlformats.org/officeDocument/2006/relationships/hyperlink" Target="http://www.europarl.europa.eu/meps/en/37312/CHRISTEL_SCHALDEMOSE_home.html" TargetMode="External"/><Relationship Id="rId19" Type="http://schemas.openxmlformats.org/officeDocument/2006/relationships/hyperlink" Target="http://www.europarl.europa.eu/sides/getDoc.do?pubRef=-//EP//NONSGML+COMPARL+PE-627.635+01+DOC+PDF+V0//EN&amp;language=EN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consilium.europa.eu/en/press/press-releases/2018/09/27/single-digital-gateway-regulation-adopted-by-council-better-online-access-to-information-and-procedures-across-the-eu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ternetsociety.org/regions/europe/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C00DB-CA78-A740-B109-57958D591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1404</Words>
  <Characters>7724</Characters>
  <Application>Microsoft Macintosh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Mc Keon</dc:creator>
  <cp:keywords/>
  <dc:description/>
  <cp:lastModifiedBy>Utilisateur de Microsoft Office</cp:lastModifiedBy>
  <cp:revision>3</cp:revision>
  <cp:lastPrinted>2018-10-09T14:26:00Z</cp:lastPrinted>
  <dcterms:created xsi:type="dcterms:W3CDTF">2018-10-09T14:24:00Z</dcterms:created>
  <dcterms:modified xsi:type="dcterms:W3CDTF">2018-10-09T14:26:00Z</dcterms:modified>
</cp:coreProperties>
</file>