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A6E109" w14:textId="77777777" w:rsidR="00D72527" w:rsidRPr="00AF394A" w:rsidRDefault="00F71E58" w:rsidP="00E6681B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bookmarkStart w:id="0" w:name="_Hlk478029639"/>
      <w:r>
        <w:rPr>
          <w:rFonts w:ascii="Hind Light" w:eastAsia="Hind Light" w:hAnsi="Hind Light" w:cs="Hind Light"/>
          <w:color w:val="3A82E4"/>
        </w:rPr>
        <w:t>Internet</w:t>
      </w:r>
      <w:r w:rsidR="00E05D67" w:rsidRPr="00AF394A">
        <w:rPr>
          <w:rFonts w:ascii="Hind Light" w:eastAsia="Hind Light" w:hAnsi="Hind Light" w:cs="Hind Light"/>
          <w:color w:val="3A82E4"/>
        </w:rPr>
        <w:t xml:space="preserve"> </w:t>
      </w:r>
      <w:r w:rsidR="0094598F" w:rsidRPr="00AF394A">
        <w:rPr>
          <w:rFonts w:ascii="Hind Light" w:eastAsia="Hind Light" w:hAnsi="Hind Light" w:cs="Hind Light"/>
          <w:color w:val="3A82E4"/>
        </w:rPr>
        <w:t>Access</w:t>
      </w:r>
      <w:bookmarkStart w:id="1" w:name="_GoBack"/>
      <w:bookmarkEnd w:id="1"/>
    </w:p>
    <w:p w14:paraId="2B13FF52" w14:textId="77777777" w:rsidR="00DA22E4" w:rsidRPr="00FE6314" w:rsidRDefault="006B260F" w:rsidP="00DA22E4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FE6314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0F515C" w:rsidRPr="00FE6314">
        <w:rPr>
          <w:rFonts w:ascii="Hind Light" w:eastAsia="Hind Light" w:hAnsi="Hind Light" w:cs="Hind Light"/>
          <w:b/>
          <w:sz w:val="20"/>
          <w:szCs w:val="20"/>
        </w:rPr>
        <w:t xml:space="preserve">EU Telecommunications Ministers agree on </w:t>
      </w:r>
      <w:r w:rsidR="00067E4D" w:rsidRPr="00FE6314">
        <w:rPr>
          <w:rFonts w:ascii="Hind Light" w:eastAsia="Hind Light" w:hAnsi="Hind Light" w:cs="Hind Light"/>
          <w:b/>
          <w:sz w:val="20"/>
          <w:szCs w:val="20"/>
        </w:rPr>
        <w:t>5G</w:t>
      </w:r>
      <w:r w:rsidR="000F515C" w:rsidRPr="00FE6314">
        <w:rPr>
          <w:rFonts w:ascii="Hind Light" w:eastAsia="Hind Light" w:hAnsi="Hind Light" w:cs="Hind Light"/>
          <w:b/>
          <w:sz w:val="20"/>
          <w:szCs w:val="20"/>
        </w:rPr>
        <w:t xml:space="preserve"> roadmap</w:t>
      </w:r>
    </w:p>
    <w:p w14:paraId="3936B997" w14:textId="77777777" w:rsidR="006B260F" w:rsidRPr="00FE6314" w:rsidRDefault="000F515C" w:rsidP="000F515C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E6314">
        <w:rPr>
          <w:rFonts w:ascii="Hind Light" w:eastAsia="Hind Light" w:hAnsi="Hind Light" w:cs="Hind Light"/>
          <w:sz w:val="20"/>
          <w:szCs w:val="20"/>
        </w:rPr>
        <w:t>At the</w:t>
      </w:r>
      <w:r w:rsidR="0027089F" w:rsidRPr="00FE6314">
        <w:rPr>
          <w:rFonts w:ascii="Hind Light" w:eastAsia="Hind Light" w:hAnsi="Hind Light" w:cs="Hind Light"/>
          <w:sz w:val="20"/>
          <w:szCs w:val="20"/>
        </w:rPr>
        <w:t xml:space="preserve"> Transport, Telecommunications and Energy (TTE) Council </w:t>
      </w:r>
      <w:hyperlink r:id="rId8" w:history="1">
        <w:r w:rsidR="0027089F" w:rsidRPr="00FE6314">
          <w:rPr>
            <w:rStyle w:val="Lienhypertexte"/>
            <w:rFonts w:ascii="Hind Light" w:eastAsia="Hind Light" w:hAnsi="Hind Light" w:cs="Hind Light"/>
            <w:sz w:val="20"/>
            <w:szCs w:val="20"/>
          </w:rPr>
          <w:t>meeting</w:t>
        </w:r>
      </w:hyperlink>
      <w:r w:rsidR="0027089F" w:rsidRPr="00FE6314">
        <w:rPr>
          <w:rFonts w:ascii="Hind Light" w:eastAsia="Hind Light" w:hAnsi="Hind Light" w:cs="Hind Light"/>
          <w:sz w:val="20"/>
          <w:szCs w:val="20"/>
        </w:rPr>
        <w:t xml:space="preserve"> on December 4-5</w:t>
      </w:r>
      <w:r w:rsidRPr="00FE6314">
        <w:rPr>
          <w:rFonts w:ascii="Hind Light" w:eastAsia="Hind Light" w:hAnsi="Hind Light" w:cs="Hind Light"/>
          <w:sz w:val="20"/>
          <w:szCs w:val="20"/>
        </w:rPr>
        <w:t xml:space="preserve">, the EU telecoms Ministers agreed on a joint </w:t>
      </w:r>
      <w:hyperlink r:id="rId9" w:history="1">
        <w:r w:rsidRPr="00FE6314">
          <w:rPr>
            <w:rStyle w:val="Lienhypertexte"/>
            <w:rFonts w:ascii="Hind Light" w:eastAsia="Hind Light" w:hAnsi="Hind Light" w:cs="Hind Light"/>
            <w:sz w:val="20"/>
            <w:szCs w:val="20"/>
          </w:rPr>
          <w:t>roadmap</w:t>
        </w:r>
      </w:hyperlink>
      <w:r w:rsidRPr="00FE6314">
        <w:rPr>
          <w:rFonts w:ascii="Hind Light" w:eastAsia="Hind Light" w:hAnsi="Hind Light" w:cs="Hind Light"/>
          <w:sz w:val="20"/>
          <w:szCs w:val="20"/>
        </w:rPr>
        <w:t xml:space="preserve"> for the development of 5G networks</w:t>
      </w:r>
      <w:r w:rsidR="00061AB5" w:rsidRPr="00FE6314">
        <w:rPr>
          <w:rFonts w:ascii="Hind Light" w:eastAsia="Hind Light" w:hAnsi="Hind Light" w:cs="Hind Light"/>
          <w:sz w:val="20"/>
          <w:szCs w:val="20"/>
        </w:rPr>
        <w:t xml:space="preserve"> in the EU</w:t>
      </w:r>
      <w:r w:rsidRPr="00FE6314">
        <w:rPr>
          <w:rFonts w:ascii="Hind Light" w:eastAsia="Hind Light" w:hAnsi="Hind Light" w:cs="Hind Light"/>
          <w:sz w:val="20"/>
          <w:szCs w:val="20"/>
        </w:rPr>
        <w:t>.</w:t>
      </w:r>
    </w:p>
    <w:p w14:paraId="037AB6AB" w14:textId="77777777" w:rsidR="006B260F" w:rsidRPr="00FE6314" w:rsidRDefault="000F515C" w:rsidP="000F515C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E6314">
        <w:rPr>
          <w:rFonts w:ascii="Hind Light" w:eastAsia="Hind Light" w:hAnsi="Hind Light" w:cs="Hind Light"/>
          <w:sz w:val="20"/>
          <w:szCs w:val="20"/>
        </w:rPr>
        <w:t xml:space="preserve">The roadmap establishes a common understanding on the harmonisation of 5G spectrum bands and their allocation to telecommunications operators across Europe, laying out main activities and their time frame. </w:t>
      </w:r>
    </w:p>
    <w:p w14:paraId="15BE6550" w14:textId="77777777" w:rsidR="00E676A6" w:rsidRPr="00FE6314" w:rsidRDefault="000F515C" w:rsidP="000F515C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E6314">
        <w:rPr>
          <w:rFonts w:ascii="Hind Light" w:eastAsia="Hind Light" w:hAnsi="Hind Light" w:cs="Hind Light"/>
          <w:sz w:val="20"/>
          <w:szCs w:val="20"/>
        </w:rPr>
        <w:t xml:space="preserve">By 2025, </w:t>
      </w:r>
      <w:r w:rsidR="00415EFF" w:rsidRPr="00FE6314">
        <w:rPr>
          <w:rFonts w:ascii="Hind Light" w:eastAsia="Hind Light" w:hAnsi="Hind Light" w:cs="Hind Light"/>
          <w:sz w:val="20"/>
          <w:szCs w:val="20"/>
        </w:rPr>
        <w:t>the Ministers</w:t>
      </w:r>
      <w:r w:rsidRPr="00FE6314">
        <w:rPr>
          <w:rFonts w:ascii="Hind Light" w:eastAsia="Hind Light" w:hAnsi="Hind Light" w:cs="Hind Light"/>
          <w:sz w:val="20"/>
          <w:szCs w:val="20"/>
        </w:rPr>
        <w:t xml:space="preserve"> want to see 5G </w:t>
      </w:r>
      <w:r w:rsidR="00415EFF" w:rsidRPr="00FE6314">
        <w:rPr>
          <w:rFonts w:ascii="Hind Light" w:eastAsia="Hind Light" w:hAnsi="Hind Light" w:cs="Hind Light"/>
          <w:sz w:val="20"/>
          <w:szCs w:val="20"/>
        </w:rPr>
        <w:t>deployed</w:t>
      </w:r>
      <w:r w:rsidRPr="00FE6314">
        <w:rPr>
          <w:rFonts w:ascii="Hind Light" w:eastAsia="Hind Light" w:hAnsi="Hind Light" w:cs="Hind Light"/>
          <w:sz w:val="20"/>
          <w:szCs w:val="20"/>
        </w:rPr>
        <w:t xml:space="preserve"> in </w:t>
      </w:r>
      <w:r w:rsidR="00C52A43" w:rsidRPr="00FE6314">
        <w:rPr>
          <w:rFonts w:ascii="Hind Light" w:eastAsia="Hind Light" w:hAnsi="Hind Light" w:cs="Hind Light"/>
          <w:sz w:val="20"/>
          <w:szCs w:val="20"/>
        </w:rPr>
        <w:t>large</w:t>
      </w:r>
      <w:r w:rsidRPr="00FE6314">
        <w:rPr>
          <w:rFonts w:ascii="Hind Light" w:eastAsia="Hind Light" w:hAnsi="Hind Light" w:cs="Hind Light"/>
          <w:sz w:val="20"/>
          <w:szCs w:val="20"/>
        </w:rPr>
        <w:t xml:space="preserve"> cities and along major transport routes of every </w:t>
      </w:r>
      <w:r w:rsidR="00415EFF" w:rsidRPr="00FE6314">
        <w:rPr>
          <w:rFonts w:ascii="Hind Light" w:eastAsia="Hind Light" w:hAnsi="Hind Light" w:cs="Hind Light"/>
          <w:sz w:val="20"/>
          <w:szCs w:val="20"/>
        </w:rPr>
        <w:t>EU country</w:t>
      </w:r>
      <w:r w:rsidRPr="00FE6314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44416177" w14:textId="77777777" w:rsidR="00C539F0" w:rsidRPr="00F71E58" w:rsidRDefault="00C539F0" w:rsidP="008569D3">
      <w:pPr>
        <w:spacing w:line="280" w:lineRule="exact"/>
        <w:ind w:left="284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F71E58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771312" w:rsidRPr="00F71E58">
        <w:rPr>
          <w:rFonts w:ascii="Hind Light" w:eastAsia="Hind Light" w:hAnsi="Hind Light" w:cs="Hind Light"/>
          <w:b/>
          <w:sz w:val="20"/>
          <w:szCs w:val="20"/>
        </w:rPr>
        <w:t xml:space="preserve">BEREC and </w:t>
      </w:r>
      <w:r w:rsidR="008569D3" w:rsidRPr="00F71E58">
        <w:rPr>
          <w:rFonts w:ascii="Hind Light" w:eastAsia="Hind Light" w:hAnsi="Hind Light" w:cs="Hind Light"/>
          <w:b/>
          <w:sz w:val="20"/>
          <w:szCs w:val="20"/>
        </w:rPr>
        <w:t>the European Electronic Communications Code</w:t>
      </w:r>
      <w:r w:rsidR="00771312" w:rsidRPr="00F71E58">
        <w:rPr>
          <w:rFonts w:ascii="Hind Light" w:eastAsia="Hind Light" w:hAnsi="Hind Light" w:cs="Hind Light"/>
          <w:b/>
          <w:sz w:val="20"/>
          <w:szCs w:val="20"/>
        </w:rPr>
        <w:t>: little progress on spectrum</w:t>
      </w:r>
    </w:p>
    <w:p w14:paraId="1B44DCF0" w14:textId="77777777" w:rsidR="00771312" w:rsidRDefault="00771312" w:rsidP="00771312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71E58">
        <w:rPr>
          <w:rFonts w:ascii="Hind Light" w:eastAsia="Hind Light" w:hAnsi="Hind Light" w:cs="Hind Light"/>
          <w:sz w:val="20"/>
          <w:szCs w:val="20"/>
        </w:rPr>
        <w:t>On December</w:t>
      </w:r>
      <w:r>
        <w:rPr>
          <w:rFonts w:ascii="Hind Light" w:eastAsia="Hind Light" w:hAnsi="Hind Light" w:cs="Hind Light"/>
          <w:sz w:val="20"/>
          <w:szCs w:val="20"/>
        </w:rPr>
        <w:t xml:space="preserve"> 4, at the TTE meeting, </w:t>
      </w:r>
      <w:r w:rsidRPr="008569D3">
        <w:rPr>
          <w:rFonts w:ascii="Hind Light" w:eastAsia="Hind Light" w:hAnsi="Hind Light" w:cs="Hind Light"/>
          <w:sz w:val="20"/>
          <w:szCs w:val="20"/>
        </w:rPr>
        <w:t xml:space="preserve">the </w:t>
      </w:r>
      <w:r>
        <w:rPr>
          <w:rFonts w:ascii="Hind Light" w:eastAsia="Hind Light" w:hAnsi="Hind Light" w:cs="Hind Light"/>
          <w:sz w:val="20"/>
          <w:szCs w:val="20"/>
        </w:rPr>
        <w:t>Council</w:t>
      </w:r>
      <w:r w:rsidRPr="008569D3">
        <w:rPr>
          <w:rFonts w:ascii="Hind Light" w:eastAsia="Hind Light" w:hAnsi="Hind Light" w:cs="Hind Light"/>
          <w:sz w:val="20"/>
          <w:szCs w:val="20"/>
        </w:rPr>
        <w:t xml:space="preserve"> </w:t>
      </w:r>
      <w:r w:rsidR="0063077E">
        <w:rPr>
          <w:rFonts w:ascii="Hind Light" w:eastAsia="Hind Light" w:hAnsi="Hind Light" w:cs="Hind Light"/>
          <w:sz w:val="20"/>
          <w:szCs w:val="20"/>
        </w:rPr>
        <w:t xml:space="preserve">took another </w:t>
      </w:r>
      <w:hyperlink r:id="rId10" w:history="1">
        <w:r w:rsidR="0063077E" w:rsidRPr="0063077E">
          <w:rPr>
            <w:rStyle w:val="Lienhypertexte"/>
            <w:rFonts w:ascii="Hind Light" w:eastAsia="Hind Light" w:hAnsi="Hind Light" w:cs="Hind Light"/>
            <w:sz w:val="20"/>
            <w:szCs w:val="20"/>
          </w:rPr>
          <w:t>step</w:t>
        </w:r>
      </w:hyperlink>
      <w:r w:rsidR="0063077E">
        <w:rPr>
          <w:rFonts w:ascii="Hind Light" w:eastAsia="Hind Light" w:hAnsi="Hind Light" w:cs="Hind Light"/>
          <w:sz w:val="20"/>
          <w:szCs w:val="20"/>
        </w:rPr>
        <w:t xml:space="preserve"> towards </w:t>
      </w:r>
      <w:r w:rsidR="006445AA">
        <w:rPr>
          <w:rFonts w:ascii="Hind Light" w:eastAsia="Hind Light" w:hAnsi="Hind Light" w:cs="Hind Light"/>
          <w:sz w:val="20"/>
          <w:szCs w:val="20"/>
        </w:rPr>
        <w:t>updating</w:t>
      </w:r>
      <w:r w:rsidRPr="008569D3">
        <w:rPr>
          <w:rFonts w:ascii="Hind Light" w:eastAsia="Hind Light" w:hAnsi="Hind Light" w:cs="Hind Light"/>
          <w:sz w:val="20"/>
          <w:szCs w:val="20"/>
        </w:rPr>
        <w:t xml:space="preserve"> the rules for the Body of European Regulators for Electronic Communication</w:t>
      </w:r>
      <w:r>
        <w:rPr>
          <w:rFonts w:ascii="Hind Light" w:eastAsia="Hind Light" w:hAnsi="Hind Light" w:cs="Hind Light"/>
          <w:sz w:val="20"/>
          <w:szCs w:val="20"/>
        </w:rPr>
        <w:t>.</w:t>
      </w:r>
      <w:r>
        <w:t xml:space="preserve"> </w:t>
      </w:r>
    </w:p>
    <w:p w14:paraId="3BDC9A56" w14:textId="77777777" w:rsidR="00592756" w:rsidRDefault="00771312" w:rsidP="00C539F0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Member States </w:t>
      </w:r>
      <w:r w:rsidRPr="008569D3">
        <w:rPr>
          <w:rFonts w:ascii="Hind Light" w:eastAsia="Hind Light" w:hAnsi="Hind Light" w:cs="Hind Light"/>
          <w:sz w:val="20"/>
          <w:szCs w:val="20"/>
        </w:rPr>
        <w:t xml:space="preserve">have largely opposed the Commission's proposal to </w:t>
      </w:r>
      <w:r>
        <w:rPr>
          <w:rFonts w:ascii="Hind Light" w:eastAsia="Hind Light" w:hAnsi="Hind Light" w:cs="Hind Light"/>
          <w:sz w:val="20"/>
          <w:szCs w:val="20"/>
        </w:rPr>
        <w:t>strengthen</w:t>
      </w:r>
      <w:r w:rsidRPr="008569D3">
        <w:rPr>
          <w:rFonts w:ascii="Hind Light" w:eastAsia="Hind Light" w:hAnsi="Hind Light" w:cs="Hind Light"/>
          <w:sz w:val="20"/>
          <w:szCs w:val="20"/>
        </w:rPr>
        <w:t xml:space="preserve"> </w:t>
      </w:r>
      <w:r>
        <w:rPr>
          <w:rFonts w:ascii="Hind Light" w:eastAsia="Hind Light" w:hAnsi="Hind Light" w:cs="Hind Light"/>
          <w:sz w:val="20"/>
          <w:szCs w:val="20"/>
        </w:rPr>
        <w:t xml:space="preserve">BEREC’s role </w:t>
      </w:r>
      <w:r w:rsidRPr="008569D3">
        <w:rPr>
          <w:rFonts w:ascii="Hind Light" w:eastAsia="Hind Light" w:hAnsi="Hind Light" w:cs="Hind Light"/>
          <w:sz w:val="20"/>
          <w:szCs w:val="20"/>
        </w:rPr>
        <w:t>by giving it the legal status of an EU regulatory agency</w:t>
      </w:r>
      <w:r>
        <w:rPr>
          <w:rFonts w:ascii="Hind Light" w:eastAsia="Hind Light" w:hAnsi="Hind Light" w:cs="Hind Light"/>
          <w:sz w:val="20"/>
          <w:szCs w:val="20"/>
        </w:rPr>
        <w:t xml:space="preserve">. They preferred to keep “nearly </w:t>
      </w:r>
      <w:r w:rsidRPr="008569D3">
        <w:rPr>
          <w:rFonts w:ascii="Hind Light" w:eastAsia="Hind Light" w:hAnsi="Hind Light" w:cs="Hind Light"/>
          <w:sz w:val="20"/>
          <w:szCs w:val="20"/>
        </w:rPr>
        <w:t>the characteri</w:t>
      </w:r>
      <w:r>
        <w:rPr>
          <w:rFonts w:ascii="Hind Light" w:eastAsia="Hind Light" w:hAnsi="Hind Light" w:cs="Hind Light"/>
          <w:sz w:val="20"/>
          <w:szCs w:val="20"/>
        </w:rPr>
        <w:t xml:space="preserve">stics of the current structure” </w:t>
      </w:r>
      <w:r w:rsidR="006445AA">
        <w:rPr>
          <w:rFonts w:ascii="Hind Light" w:eastAsia="Hind Light" w:hAnsi="Hind Light" w:cs="Hind Light"/>
          <w:sz w:val="20"/>
          <w:szCs w:val="20"/>
        </w:rPr>
        <w:t>while preserving most competences of the national regulators to implement rules to local contexts.</w:t>
      </w:r>
      <w:r w:rsidR="007409E3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1919A318" w14:textId="77777777" w:rsidR="00087201" w:rsidRDefault="00771312" w:rsidP="00771312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771312">
        <w:rPr>
          <w:rFonts w:ascii="Hind Light" w:eastAsia="Hind Light" w:hAnsi="Hind Light" w:cs="Hind Light"/>
          <w:sz w:val="20"/>
          <w:szCs w:val="20"/>
        </w:rPr>
        <w:t xml:space="preserve">The EU </w:t>
      </w:r>
      <w:r>
        <w:rPr>
          <w:rFonts w:ascii="Hind Light" w:eastAsia="Hind Light" w:hAnsi="Hind Light" w:cs="Hind Light"/>
          <w:sz w:val="20"/>
          <w:szCs w:val="20"/>
        </w:rPr>
        <w:t>Members</w:t>
      </w:r>
      <w:r w:rsidRPr="00771312">
        <w:rPr>
          <w:rFonts w:ascii="Hind Light" w:eastAsia="Hind Light" w:hAnsi="Hind Light" w:cs="Hind Light"/>
          <w:sz w:val="20"/>
          <w:szCs w:val="20"/>
        </w:rPr>
        <w:t xml:space="preserve"> have </w:t>
      </w:r>
      <w:r>
        <w:rPr>
          <w:rFonts w:ascii="Hind Light" w:eastAsia="Hind Light" w:hAnsi="Hind Light" w:cs="Hind Light"/>
          <w:sz w:val="20"/>
          <w:szCs w:val="20"/>
        </w:rPr>
        <w:t xml:space="preserve">also </w:t>
      </w:r>
      <w:r w:rsidR="006445AA">
        <w:rPr>
          <w:rFonts w:ascii="Hind Light" w:eastAsia="Hind Light" w:hAnsi="Hind Light" w:cs="Hind Light"/>
          <w:sz w:val="20"/>
          <w:szCs w:val="20"/>
        </w:rPr>
        <w:t>stated that</w:t>
      </w:r>
      <w:r>
        <w:rPr>
          <w:rFonts w:ascii="Hind Light" w:eastAsia="Hind Light" w:hAnsi="Hind Light" w:cs="Hind Light"/>
          <w:sz w:val="20"/>
          <w:szCs w:val="20"/>
        </w:rPr>
        <w:t xml:space="preserve"> B</w:t>
      </w:r>
      <w:r w:rsidRPr="00771312">
        <w:rPr>
          <w:rFonts w:ascii="Hind Light" w:eastAsia="Hind Light" w:hAnsi="Hind Light" w:cs="Hind Light"/>
          <w:sz w:val="20"/>
          <w:szCs w:val="20"/>
        </w:rPr>
        <w:t xml:space="preserve">EREC’s tasks are closely </w:t>
      </w:r>
      <w:r>
        <w:rPr>
          <w:rFonts w:ascii="Hind Light" w:eastAsia="Hind Light" w:hAnsi="Hind Light" w:cs="Hind Light"/>
          <w:sz w:val="20"/>
          <w:szCs w:val="20"/>
        </w:rPr>
        <w:t>linked</w:t>
      </w:r>
      <w:r w:rsidRPr="00771312">
        <w:rPr>
          <w:rFonts w:ascii="Hind Light" w:eastAsia="Hind Light" w:hAnsi="Hind Light" w:cs="Hind Light"/>
          <w:sz w:val="20"/>
          <w:szCs w:val="20"/>
        </w:rPr>
        <w:t xml:space="preserve"> </w:t>
      </w:r>
      <w:r>
        <w:rPr>
          <w:rFonts w:ascii="Hind Light" w:eastAsia="Hind Light" w:hAnsi="Hind Light" w:cs="Hind Light"/>
          <w:sz w:val="20"/>
          <w:szCs w:val="20"/>
        </w:rPr>
        <w:t>to</w:t>
      </w:r>
      <w:r w:rsidRPr="00771312">
        <w:rPr>
          <w:rFonts w:ascii="Hind Light" w:eastAsia="Hind Light" w:hAnsi="Hind Light" w:cs="Hind Light"/>
          <w:sz w:val="20"/>
          <w:szCs w:val="20"/>
        </w:rPr>
        <w:t xml:space="preserve"> the content of the </w:t>
      </w:r>
      <w:r>
        <w:rPr>
          <w:rFonts w:ascii="Hind Light" w:eastAsia="Hind Light" w:hAnsi="Hind Light" w:cs="Hind Light"/>
          <w:sz w:val="20"/>
          <w:szCs w:val="20"/>
        </w:rPr>
        <w:t xml:space="preserve">European Electronic Communications Code and thus the two files will be discussed in parallel. </w:t>
      </w:r>
      <w:r w:rsidRPr="00771312">
        <w:rPr>
          <w:rFonts w:ascii="Hind Light" w:eastAsia="Hind Light" w:hAnsi="Hind Light" w:cs="Hind Light"/>
          <w:sz w:val="20"/>
          <w:szCs w:val="20"/>
        </w:rPr>
        <w:t xml:space="preserve">The aim is to complete both pieces of legislation </w:t>
      </w:r>
      <w:r w:rsidR="006445AA">
        <w:rPr>
          <w:rFonts w:ascii="Hind Light" w:eastAsia="Hind Light" w:hAnsi="Hind Light" w:cs="Hind Light"/>
          <w:sz w:val="20"/>
          <w:szCs w:val="20"/>
        </w:rPr>
        <w:t>during</w:t>
      </w:r>
      <w:r w:rsidRPr="00771312">
        <w:rPr>
          <w:rFonts w:ascii="Hind Light" w:eastAsia="Hind Light" w:hAnsi="Hind Light" w:cs="Hind Light"/>
          <w:sz w:val="20"/>
          <w:szCs w:val="20"/>
        </w:rPr>
        <w:t xml:space="preserve"> the first half of 2018. </w:t>
      </w:r>
    </w:p>
    <w:p w14:paraId="07929EFF" w14:textId="77777777" w:rsidR="00C22692" w:rsidRPr="00C22692" w:rsidRDefault="00771312" w:rsidP="00C22692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On December 6, the</w:t>
      </w:r>
      <w:r w:rsidR="006E357F">
        <w:rPr>
          <w:rFonts w:ascii="Hind Light" w:eastAsia="Hind Light" w:hAnsi="Hind Light" w:cs="Hind Light"/>
          <w:sz w:val="20"/>
          <w:szCs w:val="20"/>
        </w:rPr>
        <w:t xml:space="preserve"> second </w:t>
      </w:r>
      <w:proofErr w:type="spellStart"/>
      <w:r w:rsidR="006E357F">
        <w:rPr>
          <w:rFonts w:ascii="Hind Light" w:eastAsia="Hind Light" w:hAnsi="Hind Light" w:cs="Hind Light"/>
          <w:sz w:val="20"/>
          <w:szCs w:val="20"/>
        </w:rPr>
        <w:t>trilogue</w:t>
      </w:r>
      <w:proofErr w:type="spellEnd"/>
      <w:r w:rsidR="006E357F">
        <w:rPr>
          <w:rFonts w:ascii="Hind Light" w:eastAsia="Hind Light" w:hAnsi="Hind Light" w:cs="Hind Light"/>
          <w:sz w:val="20"/>
          <w:szCs w:val="20"/>
        </w:rPr>
        <w:t xml:space="preserve"> meeting on the European Electronic Communications Code took place. The co-legislators </w:t>
      </w:r>
      <w:r w:rsidR="006445AA">
        <w:rPr>
          <w:rFonts w:ascii="Hind Light" w:eastAsia="Hind Light" w:hAnsi="Hind Light" w:cs="Hind Light"/>
          <w:sz w:val="20"/>
          <w:szCs w:val="20"/>
        </w:rPr>
        <w:t>and the Commission</w:t>
      </w:r>
      <w:r w:rsidR="006E357F">
        <w:rPr>
          <w:rFonts w:ascii="Hind Light" w:eastAsia="Hind Light" w:hAnsi="Hind Light" w:cs="Hind Light"/>
          <w:sz w:val="20"/>
          <w:szCs w:val="20"/>
        </w:rPr>
        <w:t xml:space="preserve"> made </w:t>
      </w:r>
      <w:r w:rsidR="006445AA">
        <w:rPr>
          <w:rFonts w:ascii="Hind Light" w:eastAsia="Hind Light" w:hAnsi="Hind Light" w:cs="Hind Light"/>
          <w:sz w:val="20"/>
          <w:szCs w:val="20"/>
        </w:rPr>
        <w:t>little progress towards</w:t>
      </w:r>
      <w:r w:rsidR="00767D36">
        <w:rPr>
          <w:rFonts w:ascii="Hind Light" w:eastAsia="Hind Light" w:hAnsi="Hind Light" w:cs="Hind Light"/>
          <w:sz w:val="20"/>
          <w:szCs w:val="20"/>
        </w:rPr>
        <w:t xml:space="preserve"> a compromise on </w:t>
      </w:r>
      <w:r w:rsidR="006E357F">
        <w:rPr>
          <w:rFonts w:ascii="Hind Light" w:eastAsia="Hind Light" w:hAnsi="Hind Light" w:cs="Hind Light"/>
          <w:sz w:val="20"/>
          <w:szCs w:val="20"/>
        </w:rPr>
        <w:t>spec</w:t>
      </w:r>
      <w:r w:rsidR="00FE6314">
        <w:rPr>
          <w:rFonts w:ascii="Hind Light" w:eastAsia="Hind Light" w:hAnsi="Hind Light" w:cs="Hind Light"/>
          <w:sz w:val="20"/>
          <w:szCs w:val="20"/>
        </w:rPr>
        <w:t>trum-</w:t>
      </w:r>
      <w:r w:rsidR="006E357F">
        <w:rPr>
          <w:rFonts w:ascii="Hind Light" w:eastAsia="Hind Light" w:hAnsi="Hind Light" w:cs="Hind Light"/>
          <w:sz w:val="20"/>
          <w:szCs w:val="20"/>
        </w:rPr>
        <w:t>related issues</w:t>
      </w:r>
      <w:r w:rsidR="006445AA">
        <w:rPr>
          <w:rFonts w:ascii="Hind Light" w:eastAsia="Hind Light" w:hAnsi="Hind Light" w:cs="Hind Light"/>
          <w:sz w:val="20"/>
          <w:szCs w:val="20"/>
        </w:rPr>
        <w:t xml:space="preserve">. These include minimum duration licenses and the peer-review. It is expected that the next </w:t>
      </w:r>
      <w:proofErr w:type="spellStart"/>
      <w:r w:rsidR="006445AA">
        <w:rPr>
          <w:rFonts w:ascii="Hind Light" w:eastAsia="Hind Light" w:hAnsi="Hind Light" w:cs="Hind Light"/>
          <w:sz w:val="20"/>
          <w:szCs w:val="20"/>
        </w:rPr>
        <w:t>trilogue</w:t>
      </w:r>
      <w:proofErr w:type="spellEnd"/>
      <w:r w:rsidR="006445AA">
        <w:rPr>
          <w:rFonts w:ascii="Hind Light" w:eastAsia="Hind Light" w:hAnsi="Hind Light" w:cs="Hind Light"/>
          <w:sz w:val="20"/>
          <w:szCs w:val="20"/>
        </w:rPr>
        <w:t xml:space="preserve"> meeting and the technical sessions in between will continue to focus mostly on spectrum provisions.</w:t>
      </w:r>
    </w:p>
    <w:p w14:paraId="1EEA56DC" w14:textId="77777777" w:rsidR="002B6503" w:rsidRPr="002B6503" w:rsidRDefault="002B6503" w:rsidP="002B6503">
      <w:pPr>
        <w:spacing w:line="280" w:lineRule="exact"/>
        <w:ind w:left="284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FE6314">
        <w:rPr>
          <w:rFonts w:ascii="Hind Light" w:eastAsia="Hind Light" w:hAnsi="Hind Light" w:cs="Hind Light"/>
          <w:b/>
          <w:sz w:val="20"/>
          <w:szCs w:val="20"/>
        </w:rPr>
        <w:t xml:space="preserve">EU: EU </w:t>
      </w:r>
      <w:r w:rsidR="00FE6314">
        <w:rPr>
          <w:rFonts w:ascii="Hind Light" w:eastAsia="Hind Light" w:hAnsi="Hind Light" w:cs="Hind Light"/>
          <w:b/>
          <w:sz w:val="20"/>
          <w:szCs w:val="20"/>
        </w:rPr>
        <w:t xml:space="preserve">urges </w:t>
      </w:r>
      <w:r w:rsidRPr="00FE6314">
        <w:rPr>
          <w:rFonts w:ascii="Hind Light" w:eastAsia="Hind Light" w:hAnsi="Hind Light" w:cs="Hind Light"/>
          <w:b/>
          <w:sz w:val="20"/>
          <w:szCs w:val="20"/>
        </w:rPr>
        <w:t>to do more</w:t>
      </w:r>
      <w:r w:rsidRPr="002B6503">
        <w:rPr>
          <w:rFonts w:ascii="Hind Light" w:eastAsia="Hind Light" w:hAnsi="Hind Light" w:cs="Hind Light"/>
          <w:b/>
          <w:sz w:val="20"/>
          <w:szCs w:val="20"/>
        </w:rPr>
        <w:t xml:space="preserve"> to fight terrorism online</w:t>
      </w:r>
    </w:p>
    <w:p w14:paraId="1F12EE92" w14:textId="77777777" w:rsidR="002B6503" w:rsidRDefault="00EB5813" w:rsidP="00EB5813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On December 6</w:t>
      </w:r>
      <w:r w:rsidR="002B6503">
        <w:rPr>
          <w:rFonts w:ascii="Hind Light" w:eastAsia="Hind Light" w:hAnsi="Hind Light" w:cs="Hind Light"/>
          <w:sz w:val="20"/>
          <w:szCs w:val="20"/>
        </w:rPr>
        <w:t xml:space="preserve">, </w:t>
      </w:r>
      <w:r w:rsidRPr="00EB5813">
        <w:rPr>
          <w:rFonts w:ascii="Hind Light" w:eastAsia="Hind Light" w:hAnsi="Hind Light" w:cs="Hind Light"/>
          <w:sz w:val="20"/>
          <w:szCs w:val="20"/>
        </w:rPr>
        <w:t xml:space="preserve">Commissioner for Migration, Home Affairs and Citizenship Dimitris Avramopoulos and Commissioner for the Security Union Julian King hosted the third </w:t>
      </w:r>
      <w:hyperlink r:id="rId11" w:history="1">
        <w:r w:rsidR="00974883" w:rsidRPr="00061AB5">
          <w:rPr>
            <w:rStyle w:val="Lienhypertexte"/>
            <w:rFonts w:ascii="Hind Light" w:eastAsia="Hind Light" w:hAnsi="Hind Light" w:cs="Hind Light"/>
            <w:sz w:val="20"/>
            <w:szCs w:val="20"/>
          </w:rPr>
          <w:t xml:space="preserve">EU </w:t>
        </w:r>
        <w:r w:rsidR="00974883">
          <w:rPr>
            <w:rStyle w:val="Lienhypertexte"/>
            <w:rFonts w:ascii="Hind Light" w:eastAsia="Hind Light" w:hAnsi="Hind Light" w:cs="Hind Light"/>
            <w:sz w:val="20"/>
            <w:szCs w:val="20"/>
          </w:rPr>
          <w:t>Internet</w:t>
        </w:r>
        <w:r w:rsidR="00974883" w:rsidRPr="00061AB5">
          <w:rPr>
            <w:rStyle w:val="Lienhypertexte"/>
            <w:rFonts w:ascii="Hind Light" w:eastAsia="Hind Light" w:hAnsi="Hind Light" w:cs="Hind Light"/>
            <w:sz w:val="20"/>
            <w:szCs w:val="20"/>
          </w:rPr>
          <w:t xml:space="preserve"> Forum</w:t>
        </w:r>
      </w:hyperlink>
      <w:r w:rsidR="00974883">
        <w:rPr>
          <w:rStyle w:val="Lienhypertexte"/>
          <w:rFonts w:ascii="Hind Light" w:eastAsia="Hind Light" w:hAnsi="Hind Light" w:cs="Hind Light"/>
          <w:sz w:val="20"/>
          <w:szCs w:val="20"/>
        </w:rPr>
        <w:t xml:space="preserve">’s </w:t>
      </w:r>
      <w:r w:rsidRPr="00EB5813">
        <w:rPr>
          <w:rFonts w:ascii="Hind Light" w:eastAsia="Hind Light" w:hAnsi="Hind Light" w:cs="Hind Light"/>
          <w:sz w:val="20"/>
          <w:szCs w:val="20"/>
        </w:rPr>
        <w:t>Ministerial meeting</w:t>
      </w:r>
      <w:r w:rsidR="002B6503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345716CE" w14:textId="77777777" w:rsidR="008569D3" w:rsidRDefault="009F3E1A" w:rsidP="00E75319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lastRenderedPageBreak/>
        <w:t>T</w:t>
      </w:r>
      <w:r w:rsidR="006B723F" w:rsidRPr="006B723F">
        <w:rPr>
          <w:rFonts w:ascii="Hind Light" w:eastAsia="Hind Light" w:hAnsi="Hind Light" w:cs="Hind Light"/>
          <w:sz w:val="20"/>
          <w:szCs w:val="20"/>
        </w:rPr>
        <w:t xml:space="preserve">he Commissioners urged </w:t>
      </w:r>
      <w:r w:rsidR="00F71E58">
        <w:rPr>
          <w:rFonts w:ascii="Hind Light" w:eastAsia="Hind Light" w:hAnsi="Hind Light" w:cs="Hind Light"/>
          <w:sz w:val="20"/>
          <w:szCs w:val="20"/>
        </w:rPr>
        <w:t>Internet</w:t>
      </w:r>
      <w:r w:rsidR="006B723F" w:rsidRPr="006B723F">
        <w:rPr>
          <w:rFonts w:ascii="Hind Light" w:eastAsia="Hind Light" w:hAnsi="Hind Light" w:cs="Hind Light"/>
          <w:sz w:val="20"/>
          <w:szCs w:val="20"/>
        </w:rPr>
        <w:t xml:space="preserve"> giants to do more to stop the proliferation of extremist content online. </w:t>
      </w:r>
      <w:r w:rsidR="00974883">
        <w:rPr>
          <w:rFonts w:ascii="Hind Light" w:eastAsia="Hind Light" w:hAnsi="Hind Light" w:cs="Hind Light"/>
          <w:sz w:val="20"/>
          <w:szCs w:val="20"/>
        </w:rPr>
        <w:t>For them, it is crucial that</w:t>
      </w:r>
      <w:r w:rsidR="006B723F">
        <w:rPr>
          <w:rFonts w:ascii="Hind Light" w:eastAsia="Hind Light" w:hAnsi="Hind Light" w:cs="Hind Light"/>
          <w:sz w:val="20"/>
          <w:szCs w:val="20"/>
        </w:rPr>
        <w:t xml:space="preserve"> </w:t>
      </w:r>
      <w:r w:rsidR="006B723F" w:rsidRPr="006B723F">
        <w:rPr>
          <w:rFonts w:ascii="Hind Light" w:eastAsia="Hind Light" w:hAnsi="Hind Light" w:cs="Hind Light"/>
          <w:sz w:val="20"/>
          <w:szCs w:val="20"/>
        </w:rPr>
        <w:t xml:space="preserve">terrorist content is </w:t>
      </w:r>
      <w:r w:rsidR="00974883">
        <w:rPr>
          <w:rFonts w:ascii="Hind Light" w:eastAsia="Hind Light" w:hAnsi="Hind Light" w:cs="Hind Light"/>
          <w:sz w:val="20"/>
          <w:szCs w:val="20"/>
        </w:rPr>
        <w:t>detected and removed</w:t>
      </w:r>
      <w:r w:rsidR="006B723F">
        <w:rPr>
          <w:rFonts w:ascii="Hind Light" w:eastAsia="Hind Light" w:hAnsi="Hind Light" w:cs="Hind Light"/>
          <w:sz w:val="20"/>
          <w:szCs w:val="20"/>
        </w:rPr>
        <w:t xml:space="preserve"> before it reaches users</w:t>
      </w:r>
      <w:r w:rsidR="002B6503" w:rsidRPr="006B723F">
        <w:rPr>
          <w:rFonts w:ascii="Hind Light" w:eastAsia="Hind Light" w:hAnsi="Hind Light" w:cs="Hind Light"/>
          <w:sz w:val="20"/>
          <w:szCs w:val="20"/>
        </w:rPr>
        <w:t>.</w:t>
      </w:r>
    </w:p>
    <w:p w14:paraId="0C12A66B" w14:textId="77777777" w:rsidR="00061AB5" w:rsidRDefault="00061AB5" w:rsidP="00061AB5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Many of the online</w:t>
      </w:r>
      <w:r w:rsidRPr="00061AB5">
        <w:rPr>
          <w:rFonts w:ascii="Hind Light" w:eastAsia="Hind Light" w:hAnsi="Hind Light" w:cs="Hind Light"/>
          <w:sz w:val="20"/>
          <w:szCs w:val="20"/>
        </w:rPr>
        <w:t xml:space="preserve"> platforms </w:t>
      </w:r>
      <w:r>
        <w:rPr>
          <w:rFonts w:ascii="Hind Light" w:eastAsia="Hind Light" w:hAnsi="Hind Light" w:cs="Hind Light"/>
          <w:sz w:val="20"/>
          <w:szCs w:val="20"/>
        </w:rPr>
        <w:t>which are part of</w:t>
      </w:r>
      <w:r w:rsidRPr="00061AB5">
        <w:rPr>
          <w:rFonts w:ascii="Hind Light" w:eastAsia="Hind Light" w:hAnsi="Hind Light" w:cs="Hind Light"/>
          <w:sz w:val="20"/>
          <w:szCs w:val="20"/>
        </w:rPr>
        <w:t xml:space="preserve"> the EU </w:t>
      </w:r>
      <w:r w:rsidR="00F71E58">
        <w:rPr>
          <w:rFonts w:ascii="Hind Light" w:eastAsia="Hind Light" w:hAnsi="Hind Light" w:cs="Hind Light"/>
          <w:sz w:val="20"/>
          <w:szCs w:val="20"/>
        </w:rPr>
        <w:t>Internet</w:t>
      </w:r>
      <w:r w:rsidRPr="00061AB5">
        <w:rPr>
          <w:rFonts w:ascii="Hind Light" w:eastAsia="Hind Light" w:hAnsi="Hind Light" w:cs="Hind Light"/>
          <w:sz w:val="20"/>
          <w:szCs w:val="20"/>
        </w:rPr>
        <w:t xml:space="preserve"> Forum are increasingly developing automatic tools for detection and remo</w:t>
      </w:r>
      <w:r>
        <w:rPr>
          <w:rFonts w:ascii="Hind Light" w:eastAsia="Hind Light" w:hAnsi="Hind Light" w:cs="Hind Light"/>
          <w:sz w:val="20"/>
          <w:szCs w:val="20"/>
        </w:rPr>
        <w:t xml:space="preserve">val of terrorist content online. </w:t>
      </w:r>
      <w:r w:rsidRPr="00061AB5">
        <w:rPr>
          <w:rFonts w:ascii="Hind Light" w:eastAsia="Hind Light" w:hAnsi="Hind Light" w:cs="Hind Light"/>
          <w:sz w:val="20"/>
          <w:szCs w:val="20"/>
        </w:rPr>
        <w:t>As previously reported, Facebook now uses Artificial Intelligence to st</w:t>
      </w:r>
      <w:r w:rsidR="00974883">
        <w:rPr>
          <w:rFonts w:ascii="Hind Light" w:eastAsia="Hind Light" w:hAnsi="Hind Light" w:cs="Hind Light"/>
          <w:sz w:val="20"/>
          <w:szCs w:val="20"/>
        </w:rPr>
        <w:t>op</w:t>
      </w:r>
      <w:r w:rsidRPr="00061AB5">
        <w:rPr>
          <w:rFonts w:ascii="Hind Light" w:eastAsia="Hind Light" w:hAnsi="Hind Light" w:cs="Hind Light"/>
          <w:sz w:val="20"/>
          <w:szCs w:val="20"/>
        </w:rPr>
        <w:t xml:space="preserve"> the spread of terrorist content.</w:t>
      </w:r>
      <w:r>
        <w:rPr>
          <w:rFonts w:ascii="Hind Light" w:eastAsia="Hind Light" w:hAnsi="Hind Light" w:cs="Hind Light"/>
          <w:sz w:val="20"/>
          <w:szCs w:val="20"/>
        </w:rPr>
        <w:t xml:space="preserve"> Google’s EMEA President, Matt </w:t>
      </w:r>
      <w:proofErr w:type="spellStart"/>
      <w:r>
        <w:rPr>
          <w:rFonts w:ascii="Hind Light" w:eastAsia="Hind Light" w:hAnsi="Hind Light" w:cs="Hind Light"/>
          <w:sz w:val="20"/>
          <w:szCs w:val="20"/>
        </w:rPr>
        <w:t>Brittin</w:t>
      </w:r>
      <w:proofErr w:type="spellEnd"/>
      <w:r>
        <w:rPr>
          <w:rFonts w:ascii="Hind Light" w:eastAsia="Hind Light" w:hAnsi="Hind Light" w:cs="Hind Light"/>
          <w:sz w:val="20"/>
          <w:szCs w:val="20"/>
        </w:rPr>
        <w:t xml:space="preserve">, has also said significant progress has been made over the last year in the speed and accuracy of removals. </w:t>
      </w:r>
    </w:p>
    <w:p w14:paraId="42871895" w14:textId="77777777" w:rsidR="00C22692" w:rsidRPr="00061AB5" w:rsidRDefault="00C22692" w:rsidP="00C22692">
      <w:pPr>
        <w:pStyle w:val="Pardeliste"/>
        <w:spacing w:after="200" w:line="280" w:lineRule="exact"/>
        <w:ind w:left="644"/>
        <w:jc w:val="both"/>
        <w:rPr>
          <w:rFonts w:ascii="Hind Light" w:eastAsia="Hind Light" w:hAnsi="Hind Light" w:cs="Hind Light"/>
          <w:sz w:val="20"/>
          <w:szCs w:val="20"/>
        </w:rPr>
      </w:pPr>
    </w:p>
    <w:p w14:paraId="53C6F16E" w14:textId="77777777" w:rsidR="0019388A" w:rsidRPr="00200EE3" w:rsidRDefault="0094598F" w:rsidP="008658D6">
      <w:p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200EE3">
        <w:rPr>
          <w:rFonts w:ascii="Hind Light" w:eastAsia="Hind Light" w:hAnsi="Hind Light" w:cs="Hind Light"/>
          <w:color w:val="3A82E4"/>
          <w:szCs w:val="20"/>
        </w:rPr>
        <w:t xml:space="preserve">Trust </w:t>
      </w:r>
    </w:p>
    <w:p w14:paraId="1228F8FB" w14:textId="77777777" w:rsidR="006D686F" w:rsidRPr="009F3E1A" w:rsidRDefault="006D686F" w:rsidP="006D686F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9F3E1A">
        <w:rPr>
          <w:rFonts w:ascii="Hind Light" w:eastAsia="Hind Light" w:hAnsi="Hind Light" w:cs="Hind Light"/>
          <w:b/>
          <w:sz w:val="20"/>
          <w:szCs w:val="20"/>
        </w:rPr>
        <w:t xml:space="preserve">UK: </w:t>
      </w:r>
      <w:r w:rsidR="0078389C" w:rsidRPr="009F3E1A">
        <w:rPr>
          <w:rFonts w:ascii="Hind Light" w:eastAsia="Hind Light" w:hAnsi="Hind Light" w:cs="Hind Light"/>
          <w:b/>
          <w:sz w:val="20"/>
          <w:szCs w:val="20"/>
        </w:rPr>
        <w:t xml:space="preserve">NCSC </w:t>
      </w:r>
      <w:r w:rsidR="000A2ADB" w:rsidRPr="009F3E1A">
        <w:rPr>
          <w:rFonts w:ascii="Hind Light" w:eastAsia="Hind Light" w:hAnsi="Hind Light" w:cs="Hind Light"/>
          <w:b/>
          <w:sz w:val="20"/>
          <w:szCs w:val="20"/>
        </w:rPr>
        <w:t>warns government against using</w:t>
      </w:r>
      <w:r w:rsidRPr="009F3E1A">
        <w:rPr>
          <w:rFonts w:ascii="Hind Light" w:eastAsia="Hind Light" w:hAnsi="Hind Light" w:cs="Hind Light"/>
          <w:b/>
          <w:sz w:val="20"/>
          <w:szCs w:val="20"/>
        </w:rPr>
        <w:t xml:space="preserve"> Kaspersky</w:t>
      </w:r>
      <w:r w:rsidR="000A2ADB" w:rsidRPr="009F3E1A">
        <w:rPr>
          <w:rFonts w:ascii="Hind Light" w:eastAsia="Hind Light" w:hAnsi="Hind Light" w:cs="Hind Light"/>
          <w:b/>
          <w:sz w:val="20"/>
          <w:szCs w:val="20"/>
        </w:rPr>
        <w:t xml:space="preserve"> software </w:t>
      </w:r>
    </w:p>
    <w:p w14:paraId="48E47DDD" w14:textId="77777777" w:rsidR="006D686F" w:rsidRDefault="0078389C" w:rsidP="006D686F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9F3E1A">
        <w:rPr>
          <w:rFonts w:ascii="Hind Light" w:eastAsia="Hind Light" w:hAnsi="Hind Light" w:cs="Hind Light"/>
          <w:sz w:val="20"/>
          <w:szCs w:val="20"/>
        </w:rPr>
        <w:t>T</w:t>
      </w:r>
      <w:r w:rsidR="006D686F" w:rsidRPr="009F3E1A">
        <w:rPr>
          <w:rFonts w:ascii="Hind Light" w:eastAsia="Hind Light" w:hAnsi="Hind Light" w:cs="Hind Light"/>
          <w:sz w:val="20"/>
          <w:szCs w:val="20"/>
        </w:rPr>
        <w:t xml:space="preserve">he National </w:t>
      </w:r>
      <w:r w:rsidR="00F83B34" w:rsidRPr="009F3E1A">
        <w:rPr>
          <w:rFonts w:ascii="Hind Light" w:eastAsia="Hind Light" w:hAnsi="Hind Light" w:cs="Hind Light"/>
          <w:sz w:val="20"/>
          <w:szCs w:val="20"/>
        </w:rPr>
        <w:t>Cyber Security</w:t>
      </w:r>
      <w:r w:rsidR="00F83B34">
        <w:rPr>
          <w:rFonts w:ascii="Hind Light" w:eastAsia="Hind Light" w:hAnsi="Hind Light" w:cs="Hind Light"/>
          <w:sz w:val="20"/>
          <w:szCs w:val="20"/>
        </w:rPr>
        <w:t xml:space="preserve"> Centre cautioned</w:t>
      </w:r>
      <w:r w:rsidR="006D686F" w:rsidRPr="006D686F">
        <w:rPr>
          <w:rFonts w:ascii="Hind Light" w:eastAsia="Hind Light" w:hAnsi="Hind Light" w:cs="Hind Light"/>
          <w:sz w:val="20"/>
          <w:szCs w:val="20"/>
        </w:rPr>
        <w:t xml:space="preserve"> </w:t>
      </w:r>
      <w:r w:rsidR="000A2ADB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974883">
        <w:rPr>
          <w:rFonts w:ascii="Hind Light" w:eastAsia="Hind Light" w:hAnsi="Hind Light" w:cs="Hind Light"/>
          <w:sz w:val="20"/>
          <w:szCs w:val="20"/>
        </w:rPr>
        <w:t>G</w:t>
      </w:r>
      <w:r w:rsidR="006D686F" w:rsidRPr="006D686F">
        <w:rPr>
          <w:rFonts w:ascii="Hind Light" w:eastAsia="Hind Light" w:hAnsi="Hind Light" w:cs="Hind Light"/>
          <w:sz w:val="20"/>
          <w:szCs w:val="20"/>
        </w:rPr>
        <w:t xml:space="preserve">overnment </w:t>
      </w:r>
      <w:r w:rsidR="000A2ADB">
        <w:rPr>
          <w:rFonts w:ascii="Hind Light" w:eastAsia="Hind Light" w:hAnsi="Hind Light" w:cs="Hind Light"/>
          <w:sz w:val="20"/>
          <w:szCs w:val="20"/>
        </w:rPr>
        <w:t xml:space="preserve">not to use Kaspersky </w:t>
      </w:r>
      <w:r w:rsidR="00515F38">
        <w:rPr>
          <w:rFonts w:ascii="Hind Light" w:eastAsia="Hind Light" w:hAnsi="Hind Light" w:cs="Hind Light"/>
          <w:sz w:val="20"/>
          <w:szCs w:val="20"/>
        </w:rPr>
        <w:t>antivirus software over Russian snooping concerns.</w:t>
      </w:r>
    </w:p>
    <w:p w14:paraId="00BD6879" w14:textId="77777777" w:rsidR="006D686F" w:rsidRPr="00447FE2" w:rsidRDefault="0078389C" w:rsidP="006D686F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The</w:t>
      </w:r>
      <w:r w:rsidRPr="0078389C">
        <w:rPr>
          <w:rFonts w:ascii="Hind Light" w:eastAsia="Hind Light" w:hAnsi="Hind Light" w:cs="Hind Light"/>
          <w:sz w:val="20"/>
          <w:szCs w:val="20"/>
        </w:rPr>
        <w:t xml:space="preserve"> National Cyber Security Centre </w:t>
      </w:r>
      <w:r w:rsidR="00974883">
        <w:rPr>
          <w:rFonts w:ascii="Hind Light" w:eastAsia="Hind Light" w:hAnsi="Hind Light" w:cs="Hind Light"/>
          <w:sz w:val="20"/>
          <w:szCs w:val="20"/>
        </w:rPr>
        <w:t>C</w:t>
      </w:r>
      <w:r w:rsidRPr="0078389C">
        <w:rPr>
          <w:rFonts w:ascii="Hind Light" w:eastAsia="Hind Light" w:hAnsi="Hind Light" w:cs="Hind Light"/>
          <w:sz w:val="20"/>
          <w:szCs w:val="20"/>
        </w:rPr>
        <w:t>hief</w:t>
      </w:r>
      <w:r>
        <w:rPr>
          <w:rFonts w:ascii="Hind Light" w:eastAsia="Hind Light" w:hAnsi="Hind Light" w:cs="Hind Light"/>
          <w:sz w:val="20"/>
          <w:szCs w:val="20"/>
        </w:rPr>
        <w:t>,</w:t>
      </w:r>
      <w:r w:rsidRPr="0078389C">
        <w:rPr>
          <w:rFonts w:ascii="Hind Light" w:eastAsia="Hind Light" w:hAnsi="Hind Light" w:cs="Hind Light"/>
          <w:sz w:val="20"/>
          <w:szCs w:val="20"/>
        </w:rPr>
        <w:t xml:space="preserve"> Ciaran Martin</w:t>
      </w:r>
      <w:r>
        <w:rPr>
          <w:rFonts w:ascii="Hind Light" w:eastAsia="Hind Light" w:hAnsi="Hind Light" w:cs="Hind Light"/>
          <w:sz w:val="20"/>
          <w:szCs w:val="20"/>
        </w:rPr>
        <w:t>,</w:t>
      </w:r>
      <w:r w:rsidRPr="0078389C">
        <w:rPr>
          <w:rFonts w:ascii="Hind Light" w:eastAsia="Hind Light" w:hAnsi="Hind Light" w:cs="Hind Light"/>
          <w:sz w:val="20"/>
          <w:szCs w:val="20"/>
        </w:rPr>
        <w:t xml:space="preserve"> sen</w:t>
      </w:r>
      <w:r w:rsidR="00F93E63">
        <w:rPr>
          <w:rFonts w:ascii="Hind Light" w:eastAsia="Hind Light" w:hAnsi="Hind Light" w:cs="Hind Light"/>
          <w:sz w:val="20"/>
          <w:szCs w:val="20"/>
        </w:rPr>
        <w:t>t a letter to other departments</w:t>
      </w:r>
      <w:r w:rsidRPr="0078389C">
        <w:rPr>
          <w:rFonts w:ascii="Hind Light" w:eastAsia="Hind Light" w:hAnsi="Hind Light" w:cs="Hind Light"/>
          <w:sz w:val="20"/>
          <w:szCs w:val="20"/>
        </w:rPr>
        <w:t> </w:t>
      </w:r>
      <w:hyperlink r:id="rId12" w:history="1">
        <w:r w:rsidRPr="0078389C">
          <w:rPr>
            <w:rStyle w:val="Lienhypertexte"/>
            <w:rFonts w:ascii="Hind Light" w:eastAsia="Hind Light" w:hAnsi="Hind Light" w:cs="Hind Light"/>
            <w:sz w:val="20"/>
            <w:szCs w:val="20"/>
          </w:rPr>
          <w:t>warning</w:t>
        </w:r>
      </w:hyperlink>
      <w:r w:rsidR="00A33936">
        <w:rPr>
          <w:rFonts w:ascii="Hind Light" w:eastAsia="Hind Light" w:hAnsi="Hind Light" w:cs="Hind Light"/>
          <w:sz w:val="20"/>
          <w:szCs w:val="20"/>
        </w:rPr>
        <w:t xml:space="preserve"> them that Russia, </w:t>
      </w:r>
      <w:r w:rsidRPr="0078389C">
        <w:rPr>
          <w:rFonts w:ascii="Hind Light" w:eastAsia="Hind Light" w:hAnsi="Hind Light" w:cs="Hind Light"/>
          <w:sz w:val="20"/>
          <w:szCs w:val="20"/>
        </w:rPr>
        <w:t xml:space="preserve">"a highly capable cyber threat actor which uses cyber as a tool of statecraft," has the intent to target the UK </w:t>
      </w:r>
      <w:r>
        <w:rPr>
          <w:rFonts w:ascii="Hind Light" w:eastAsia="Hind Light" w:hAnsi="Hind Light" w:cs="Hind Light"/>
          <w:sz w:val="20"/>
          <w:szCs w:val="20"/>
        </w:rPr>
        <w:t>and its critical infrastructure</w:t>
      </w:r>
      <w:r w:rsidR="006D686F" w:rsidRPr="00447FE2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7D5D8D9F" w14:textId="77777777" w:rsidR="006D686F" w:rsidRPr="00270C38" w:rsidRDefault="0078389C" w:rsidP="0078389C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78389C">
        <w:rPr>
          <w:rFonts w:ascii="Hind Light" w:eastAsia="Hind Light" w:hAnsi="Hind Light" w:cs="Hind Light"/>
          <w:sz w:val="20"/>
          <w:szCs w:val="20"/>
        </w:rPr>
        <w:t xml:space="preserve">Kaspersky has </w:t>
      </w:r>
      <w:hyperlink r:id="rId13" w:history="1">
        <w:r w:rsidRPr="0078389C">
          <w:rPr>
            <w:rStyle w:val="Lienhypertexte"/>
            <w:rFonts w:ascii="Hind Light" w:eastAsia="Hind Light" w:hAnsi="Hind Light" w:cs="Hind Light"/>
            <w:sz w:val="20"/>
            <w:szCs w:val="20"/>
          </w:rPr>
          <w:t>denied</w:t>
        </w:r>
      </w:hyperlink>
      <w:r w:rsidRPr="0078389C">
        <w:rPr>
          <w:rFonts w:ascii="Hind Light" w:eastAsia="Hind Light" w:hAnsi="Hind Light" w:cs="Hind Light"/>
          <w:sz w:val="20"/>
          <w:szCs w:val="20"/>
        </w:rPr>
        <w:t xml:space="preserve"> allegations about the safety of its products or ties to the Russian </w:t>
      </w:r>
      <w:r w:rsidR="00974883">
        <w:rPr>
          <w:rFonts w:ascii="Hind Light" w:eastAsia="Hind Light" w:hAnsi="Hind Light" w:cs="Hind Light"/>
          <w:sz w:val="20"/>
          <w:szCs w:val="20"/>
        </w:rPr>
        <w:t>G</w:t>
      </w:r>
      <w:r w:rsidRPr="0078389C">
        <w:rPr>
          <w:rFonts w:ascii="Hind Light" w:eastAsia="Hind Light" w:hAnsi="Hind Light" w:cs="Hind Light"/>
          <w:sz w:val="20"/>
          <w:szCs w:val="20"/>
        </w:rPr>
        <w:t>overnment</w:t>
      </w:r>
      <w:r w:rsidR="006D686F">
        <w:rPr>
          <w:rFonts w:ascii="Hind Light" w:eastAsia="Hind Light" w:hAnsi="Hind Light" w:cs="Hind Light"/>
          <w:sz w:val="20"/>
          <w:szCs w:val="20"/>
        </w:rPr>
        <w:t>.</w:t>
      </w:r>
    </w:p>
    <w:p w14:paraId="090EF84A" w14:textId="77777777" w:rsidR="00874A9D" w:rsidRPr="00F06FFF" w:rsidRDefault="00874A9D" w:rsidP="00874A9D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F06FFF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270C38" w:rsidRPr="00F06FFF">
        <w:rPr>
          <w:rFonts w:ascii="Hind Light" w:eastAsia="Hind Light" w:hAnsi="Hind Light" w:cs="Hind Light"/>
          <w:b/>
          <w:sz w:val="20"/>
          <w:szCs w:val="20"/>
        </w:rPr>
        <w:t>Draft Action Plan on cybersecurity</w:t>
      </w:r>
    </w:p>
    <w:p w14:paraId="1E57E0B6" w14:textId="77777777" w:rsidR="00447FE2" w:rsidRPr="00F06FFF" w:rsidRDefault="00270C38" w:rsidP="00447FE2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06FFF">
        <w:rPr>
          <w:rFonts w:ascii="Hind Light" w:eastAsia="Hind Light" w:hAnsi="Hind Light" w:cs="Hind Light"/>
          <w:sz w:val="20"/>
          <w:szCs w:val="20"/>
        </w:rPr>
        <w:t xml:space="preserve">On December 5, </w:t>
      </w:r>
      <w:r w:rsidR="00F06FFF">
        <w:rPr>
          <w:rFonts w:ascii="Hind Light" w:eastAsia="Hind Light" w:hAnsi="Hind Light" w:cs="Hind Light"/>
          <w:sz w:val="20"/>
          <w:szCs w:val="20"/>
        </w:rPr>
        <w:t>a</w:t>
      </w:r>
      <w:r w:rsidRPr="00F06FFF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14" w:history="1">
        <w:r w:rsidRPr="00F06FFF">
          <w:rPr>
            <w:rStyle w:val="Lienhypertexte"/>
            <w:rFonts w:ascii="Hind Light" w:eastAsia="Hind Light" w:hAnsi="Hind Light" w:cs="Hind Light"/>
            <w:sz w:val="20"/>
            <w:szCs w:val="20"/>
          </w:rPr>
          <w:t>draft action plan</w:t>
        </w:r>
      </w:hyperlink>
      <w:r w:rsidRPr="00F06FFF">
        <w:rPr>
          <w:rFonts w:ascii="Hind Light" w:eastAsia="Hind Light" w:hAnsi="Hind Light" w:cs="Hind Light"/>
          <w:sz w:val="20"/>
          <w:szCs w:val="20"/>
        </w:rPr>
        <w:t xml:space="preserve"> for the implementation of the Council’s </w:t>
      </w:r>
      <w:hyperlink r:id="rId15" w:history="1">
        <w:r w:rsidRPr="00F06FFF">
          <w:rPr>
            <w:rStyle w:val="Lienhypertexte"/>
            <w:rFonts w:ascii="Hind Light" w:eastAsia="Hind Light" w:hAnsi="Hind Light" w:cs="Hind Light"/>
            <w:sz w:val="20"/>
            <w:szCs w:val="20"/>
          </w:rPr>
          <w:t>conclusions</w:t>
        </w:r>
      </w:hyperlink>
      <w:r w:rsidRPr="00F06FFF">
        <w:rPr>
          <w:rFonts w:ascii="Hind Light" w:eastAsia="Hind Light" w:hAnsi="Hind Light" w:cs="Hind Light"/>
          <w:sz w:val="20"/>
          <w:szCs w:val="20"/>
        </w:rPr>
        <w:t xml:space="preserve"> </w:t>
      </w:r>
      <w:r w:rsidR="00447FE2" w:rsidRPr="00F06FFF">
        <w:rPr>
          <w:rFonts w:ascii="Hind Light" w:eastAsia="Hind Light" w:hAnsi="Hind Light" w:cs="Hind Light"/>
          <w:sz w:val="20"/>
          <w:szCs w:val="20"/>
        </w:rPr>
        <w:t>on building strong cybersecurity for the EU</w:t>
      </w:r>
      <w:r w:rsidRPr="00F06FFF">
        <w:rPr>
          <w:rFonts w:ascii="Hind Light" w:eastAsia="Hind Light" w:hAnsi="Hind Light" w:cs="Hind Light"/>
          <w:sz w:val="20"/>
          <w:szCs w:val="20"/>
        </w:rPr>
        <w:t xml:space="preserve"> was published</w:t>
      </w:r>
      <w:r w:rsidR="00874A9D" w:rsidRPr="00F06FFF">
        <w:rPr>
          <w:rFonts w:ascii="Hind Light" w:eastAsia="Hind Light" w:hAnsi="Hind Light" w:cs="Hind Light"/>
          <w:sz w:val="20"/>
          <w:szCs w:val="20"/>
        </w:rPr>
        <w:t>.</w:t>
      </w:r>
      <w:r w:rsidR="00447FE2" w:rsidRPr="00F06FFF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F06FFF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447FE2" w:rsidRPr="00F06FFF">
        <w:rPr>
          <w:rFonts w:ascii="Hind Light" w:eastAsia="Hind Light" w:hAnsi="Hind Light" w:cs="Hind Light"/>
          <w:sz w:val="20"/>
          <w:szCs w:val="20"/>
        </w:rPr>
        <w:t>document</w:t>
      </w:r>
      <w:r w:rsidRPr="00F06FFF">
        <w:rPr>
          <w:rFonts w:ascii="Hind Light" w:eastAsia="Hind Light" w:hAnsi="Hind Light" w:cs="Hind Light"/>
          <w:sz w:val="20"/>
          <w:szCs w:val="20"/>
        </w:rPr>
        <w:t xml:space="preserve"> sets deadlines for key initiatives aimed at building and strengthening the EU’s cybersecurity capabilities. </w:t>
      </w:r>
    </w:p>
    <w:p w14:paraId="2C5477F1" w14:textId="77777777" w:rsidR="00874A9D" w:rsidRPr="00447FE2" w:rsidRDefault="00447FE2" w:rsidP="00447FE2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06FFF">
        <w:rPr>
          <w:rFonts w:ascii="Hind Light" w:eastAsia="Hind Light" w:hAnsi="Hind Light" w:cs="Hind Light"/>
          <w:sz w:val="20"/>
          <w:szCs w:val="20"/>
        </w:rPr>
        <w:t>The</w:t>
      </w:r>
      <w:r w:rsidR="00270C38" w:rsidRPr="00F06FFF">
        <w:rPr>
          <w:rFonts w:ascii="Hind Light" w:eastAsia="Hind Light" w:hAnsi="Hind Light" w:cs="Hind Light"/>
          <w:sz w:val="20"/>
          <w:szCs w:val="20"/>
        </w:rPr>
        <w:t xml:space="preserve"> full transposition and implementation of the</w:t>
      </w:r>
      <w:r w:rsidR="00B34B2A" w:rsidRPr="00F06FFF">
        <w:rPr>
          <w:rFonts w:ascii="Hind Light" w:eastAsia="Hind Light" w:hAnsi="Hind Light" w:cs="Hind Light"/>
          <w:sz w:val="20"/>
          <w:szCs w:val="20"/>
        </w:rPr>
        <w:t xml:space="preserve"> Directive on security of network and information systems</w:t>
      </w:r>
      <w:r w:rsidR="00B34B2A" w:rsidRPr="00447FE2">
        <w:rPr>
          <w:rFonts w:ascii="Hind Light" w:eastAsia="Hind Light" w:hAnsi="Hind Light" w:cs="Hind Light"/>
          <w:sz w:val="20"/>
          <w:szCs w:val="20"/>
        </w:rPr>
        <w:t xml:space="preserve"> (</w:t>
      </w:r>
      <w:hyperlink r:id="rId16" w:history="1">
        <w:r w:rsidR="00270C38" w:rsidRPr="00447FE2">
          <w:rPr>
            <w:rStyle w:val="Lienhypertexte"/>
            <w:rFonts w:ascii="Hind Light" w:eastAsia="Hind Light" w:hAnsi="Hind Light" w:cs="Hind Light"/>
            <w:sz w:val="20"/>
            <w:szCs w:val="20"/>
          </w:rPr>
          <w:t>NIS Directive</w:t>
        </w:r>
      </w:hyperlink>
      <w:r w:rsidR="00B34B2A" w:rsidRPr="00447FE2">
        <w:rPr>
          <w:rFonts w:ascii="Hind Light" w:eastAsia="Hind Light" w:hAnsi="Hind Light" w:cs="Hind Light"/>
          <w:sz w:val="20"/>
          <w:szCs w:val="20"/>
        </w:rPr>
        <w:t xml:space="preserve">) </w:t>
      </w:r>
      <w:r>
        <w:rPr>
          <w:rFonts w:ascii="Hind Light" w:eastAsia="Hind Light" w:hAnsi="Hind Light" w:cs="Hind Light"/>
          <w:sz w:val="20"/>
          <w:szCs w:val="20"/>
        </w:rPr>
        <w:t>is expected by May 2018, while t</w:t>
      </w:r>
      <w:r w:rsidR="00270C38" w:rsidRPr="00447FE2">
        <w:rPr>
          <w:rFonts w:ascii="Hind Light" w:eastAsia="Hind Light" w:hAnsi="Hind Light" w:cs="Hind Light"/>
          <w:sz w:val="20"/>
          <w:szCs w:val="20"/>
        </w:rPr>
        <w:t xml:space="preserve">he adoption of the </w:t>
      </w:r>
      <w:r w:rsidR="00974883">
        <w:rPr>
          <w:rFonts w:ascii="Hind Light" w:eastAsia="Hind Light" w:hAnsi="Hind Light" w:cs="Hind Light"/>
          <w:sz w:val="20"/>
          <w:szCs w:val="20"/>
        </w:rPr>
        <w:t>R</w:t>
      </w:r>
      <w:r w:rsidR="00270C38" w:rsidRPr="00447FE2">
        <w:rPr>
          <w:rFonts w:ascii="Hind Light" w:eastAsia="Hind Light" w:hAnsi="Hind Light" w:cs="Hind Light"/>
          <w:sz w:val="20"/>
          <w:szCs w:val="20"/>
        </w:rPr>
        <w:t>egulation on ENISA, the "EU Cybersecurity Agency", and on Information and Communication Technology cybersecurity certification (''Cybersec</w:t>
      </w:r>
      <w:r>
        <w:rPr>
          <w:rFonts w:ascii="Hind Light" w:eastAsia="Hind Light" w:hAnsi="Hind Light" w:cs="Hind Light"/>
          <w:sz w:val="20"/>
          <w:szCs w:val="20"/>
        </w:rPr>
        <w:t>urity Act'') is foreseen by the end of 2018</w:t>
      </w:r>
      <w:r w:rsidR="00874A9D" w:rsidRPr="00447FE2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3F8A1984" w14:textId="77777777" w:rsidR="00270C38" w:rsidRPr="00270C38" w:rsidRDefault="00D56447" w:rsidP="00D56447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The document also sets June 2018 as a deadline for the </w:t>
      </w:r>
      <w:r w:rsidRPr="00D56447">
        <w:rPr>
          <w:rFonts w:ascii="Hind Light" w:eastAsia="Hind Light" w:hAnsi="Hind Light" w:cs="Hind Light"/>
          <w:sz w:val="20"/>
          <w:szCs w:val="20"/>
        </w:rPr>
        <w:t>establishment of the Network of Cybersecurity Competence Centres (NCCC) with a European Cybersecurity Research and Competence Centre</w:t>
      </w:r>
      <w:r>
        <w:rPr>
          <w:rFonts w:ascii="Hind Light" w:eastAsia="Hind Light" w:hAnsi="Hind Light" w:cs="Hind Light"/>
          <w:sz w:val="20"/>
          <w:szCs w:val="20"/>
        </w:rPr>
        <w:t>.</w:t>
      </w:r>
    </w:p>
    <w:p w14:paraId="3001A2F0" w14:textId="77777777" w:rsidR="003E7CA7" w:rsidRPr="00865462" w:rsidRDefault="003E7CA7" w:rsidP="003E7CA7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175A66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B1525A" w:rsidRPr="00175A66">
        <w:rPr>
          <w:rFonts w:ascii="Hind Light" w:eastAsia="Hind Light" w:hAnsi="Hind Light" w:cs="Hind Light"/>
          <w:b/>
          <w:sz w:val="20"/>
          <w:szCs w:val="20"/>
        </w:rPr>
        <w:t>TTE</w:t>
      </w:r>
      <w:r w:rsidR="003F2B07" w:rsidRPr="00175A66">
        <w:rPr>
          <w:rFonts w:ascii="Hind Light" w:eastAsia="Hind Light" w:hAnsi="Hind Light" w:cs="Hind Light"/>
          <w:b/>
          <w:sz w:val="20"/>
          <w:szCs w:val="20"/>
        </w:rPr>
        <w:t xml:space="preserve"> Council</w:t>
      </w:r>
      <w:r w:rsidR="00F62F72" w:rsidRPr="00175A66">
        <w:rPr>
          <w:rFonts w:ascii="Hind Light" w:eastAsia="Hind Light" w:hAnsi="Hind Light" w:cs="Hind Light"/>
          <w:b/>
          <w:sz w:val="20"/>
          <w:szCs w:val="20"/>
        </w:rPr>
        <w:t xml:space="preserve"> </w:t>
      </w:r>
      <w:r w:rsidR="00531B2A" w:rsidRPr="00175A66">
        <w:rPr>
          <w:rFonts w:ascii="Hind Light" w:eastAsia="Hind Light" w:hAnsi="Hind Light" w:cs="Hind Light"/>
          <w:b/>
          <w:sz w:val="20"/>
          <w:szCs w:val="20"/>
        </w:rPr>
        <w:t>discusses</w:t>
      </w:r>
      <w:r w:rsidR="00F24EDC" w:rsidRPr="00175A66">
        <w:rPr>
          <w:rFonts w:ascii="Hind Light" w:eastAsia="Hind Light" w:hAnsi="Hind Light" w:cs="Hind Light"/>
          <w:b/>
          <w:sz w:val="20"/>
          <w:szCs w:val="20"/>
        </w:rPr>
        <w:t xml:space="preserve"> </w:t>
      </w:r>
      <w:proofErr w:type="spellStart"/>
      <w:r w:rsidR="00F24EDC" w:rsidRPr="00175A66">
        <w:rPr>
          <w:rFonts w:ascii="Hind Light" w:eastAsia="Hind Light" w:hAnsi="Hind Light" w:cs="Hind Light"/>
          <w:b/>
          <w:sz w:val="20"/>
          <w:szCs w:val="20"/>
        </w:rPr>
        <w:t>ePrivacy</w:t>
      </w:r>
      <w:proofErr w:type="spellEnd"/>
      <w:r w:rsidR="00F24EDC" w:rsidRPr="00175A66">
        <w:rPr>
          <w:rFonts w:ascii="Hind Light" w:eastAsia="Hind Light" w:hAnsi="Hind Light" w:cs="Hind Light"/>
          <w:b/>
          <w:sz w:val="20"/>
          <w:szCs w:val="20"/>
        </w:rPr>
        <w:t xml:space="preserve"> and free flow</w:t>
      </w:r>
      <w:r w:rsidR="00F24EDC">
        <w:rPr>
          <w:rFonts w:ascii="Hind Light" w:eastAsia="Hind Light" w:hAnsi="Hind Light" w:cs="Hind Light"/>
          <w:b/>
          <w:sz w:val="20"/>
          <w:szCs w:val="20"/>
        </w:rPr>
        <w:t xml:space="preserve"> of data</w:t>
      </w:r>
      <w:r w:rsidR="00F62F72">
        <w:rPr>
          <w:rFonts w:ascii="Hind Light" w:eastAsia="Hind Light" w:hAnsi="Hind Light" w:cs="Hind Light"/>
          <w:b/>
          <w:sz w:val="20"/>
          <w:szCs w:val="20"/>
        </w:rPr>
        <w:t xml:space="preserve"> </w:t>
      </w:r>
    </w:p>
    <w:p w14:paraId="49D49DB0" w14:textId="77777777" w:rsidR="003E7CA7" w:rsidRDefault="003F2B07" w:rsidP="003F2B07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On</w:t>
      </w:r>
      <w:r w:rsidRPr="003F2B07">
        <w:rPr>
          <w:rFonts w:ascii="Hind Light" w:eastAsia="Hind Light" w:hAnsi="Hind Light" w:cs="Hind Light"/>
          <w:sz w:val="20"/>
          <w:szCs w:val="20"/>
        </w:rPr>
        <w:t xml:space="preserve"> December</w:t>
      </w:r>
      <w:r>
        <w:rPr>
          <w:rFonts w:ascii="Hind Light" w:eastAsia="Hind Light" w:hAnsi="Hind Light" w:cs="Hind Light"/>
          <w:sz w:val="20"/>
          <w:szCs w:val="20"/>
        </w:rPr>
        <w:t xml:space="preserve"> 4</w:t>
      </w:r>
      <w:r w:rsidRPr="003F2B07">
        <w:rPr>
          <w:rFonts w:ascii="Hind Light" w:eastAsia="Hind Light" w:hAnsi="Hind Light" w:cs="Hind Light"/>
          <w:sz w:val="20"/>
          <w:szCs w:val="20"/>
        </w:rPr>
        <w:t>, the Telecoms Council discussed</w:t>
      </w:r>
      <w:r>
        <w:rPr>
          <w:rFonts w:ascii="Hind Light" w:eastAsia="Hind Light" w:hAnsi="Hind Light" w:cs="Hind Light"/>
          <w:sz w:val="20"/>
          <w:szCs w:val="20"/>
        </w:rPr>
        <w:t xml:space="preserve"> </w:t>
      </w:r>
      <w:r w:rsidR="00974883">
        <w:rPr>
          <w:rFonts w:ascii="Hind Light" w:eastAsia="Hind Light" w:hAnsi="Hind Light" w:cs="Hind Light"/>
          <w:sz w:val="20"/>
          <w:szCs w:val="20"/>
        </w:rPr>
        <w:t xml:space="preserve">the Commission’s proposals on a new </w:t>
      </w:r>
      <w:proofErr w:type="spellStart"/>
      <w:r w:rsidR="00974883">
        <w:rPr>
          <w:rFonts w:ascii="Hind Light" w:eastAsia="Hind Light" w:hAnsi="Hind Light" w:cs="Hind Light"/>
          <w:sz w:val="20"/>
          <w:szCs w:val="20"/>
        </w:rPr>
        <w:t>ePrivacy</w:t>
      </w:r>
      <w:proofErr w:type="spellEnd"/>
      <w:r w:rsidR="00974883">
        <w:rPr>
          <w:rFonts w:ascii="Hind Light" w:eastAsia="Hind Light" w:hAnsi="Hind Light" w:cs="Hind Light"/>
          <w:sz w:val="20"/>
          <w:szCs w:val="20"/>
        </w:rPr>
        <w:t xml:space="preserve"> Regulation and the Regulation of the Free Flow of Data.</w:t>
      </w:r>
      <w:r w:rsidR="003E7CA7" w:rsidRPr="00865462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7CB2543B" w14:textId="77777777" w:rsidR="003E7CA7" w:rsidRPr="00865462" w:rsidRDefault="003F2B07" w:rsidP="007D41D6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3F2B07">
        <w:rPr>
          <w:rFonts w:ascii="Hind Light" w:eastAsia="Hind Light" w:hAnsi="Hind Light" w:cs="Hind Light"/>
          <w:sz w:val="20"/>
          <w:szCs w:val="20"/>
        </w:rPr>
        <w:t xml:space="preserve">On </w:t>
      </w:r>
      <w:proofErr w:type="spellStart"/>
      <w:r w:rsidRPr="003F2B07">
        <w:rPr>
          <w:rFonts w:ascii="Hind Light" w:eastAsia="Hind Light" w:hAnsi="Hind Light" w:cs="Hind Light"/>
          <w:sz w:val="20"/>
          <w:szCs w:val="20"/>
        </w:rPr>
        <w:t>ePrivacy</w:t>
      </w:r>
      <w:proofErr w:type="spellEnd"/>
      <w:r w:rsidRPr="003F2B07">
        <w:rPr>
          <w:rFonts w:ascii="Hind Light" w:eastAsia="Hind Light" w:hAnsi="Hind Light" w:cs="Hind Light"/>
          <w:sz w:val="20"/>
          <w:szCs w:val="20"/>
        </w:rPr>
        <w:t xml:space="preserve">, </w:t>
      </w:r>
      <w:r w:rsidR="007D41D6">
        <w:rPr>
          <w:rFonts w:ascii="Hind Light" w:eastAsia="Hind Light" w:hAnsi="Hind Light" w:cs="Hind Light"/>
          <w:sz w:val="20"/>
          <w:szCs w:val="20"/>
        </w:rPr>
        <w:t>the Ministers</w:t>
      </w:r>
      <w:r w:rsidRPr="003F2B07">
        <w:rPr>
          <w:rFonts w:ascii="Hind Light" w:eastAsia="Hind Light" w:hAnsi="Hind Light" w:cs="Hind Light"/>
          <w:sz w:val="20"/>
          <w:szCs w:val="20"/>
        </w:rPr>
        <w:t xml:space="preserve"> noted </w:t>
      </w:r>
      <w:r w:rsidR="007D41D6">
        <w:rPr>
          <w:rFonts w:ascii="Hind Light" w:eastAsia="Hind Light" w:hAnsi="Hind Light" w:cs="Hind Light"/>
          <w:sz w:val="20"/>
          <w:szCs w:val="20"/>
        </w:rPr>
        <w:t>some progress has been made</w:t>
      </w:r>
      <w:r w:rsidRPr="003F2B07">
        <w:rPr>
          <w:rFonts w:ascii="Hind Light" w:eastAsia="Hind Light" w:hAnsi="Hind Light" w:cs="Hind Light"/>
          <w:sz w:val="20"/>
          <w:szCs w:val="20"/>
        </w:rPr>
        <w:t>, but many issues requi</w:t>
      </w:r>
      <w:r w:rsidR="00A6508E">
        <w:rPr>
          <w:rFonts w:ascii="Hind Light" w:eastAsia="Hind Light" w:hAnsi="Hind Light" w:cs="Hind Light"/>
          <w:sz w:val="20"/>
          <w:szCs w:val="20"/>
        </w:rPr>
        <w:t>re further negotiations before</w:t>
      </w:r>
      <w:r w:rsidRPr="003F2B07">
        <w:rPr>
          <w:rFonts w:ascii="Hind Light" w:eastAsia="Hind Light" w:hAnsi="Hind Light" w:cs="Hind Light"/>
          <w:sz w:val="20"/>
          <w:szCs w:val="20"/>
        </w:rPr>
        <w:t xml:space="preserve"> </w:t>
      </w:r>
      <w:r w:rsidR="007D41D6">
        <w:rPr>
          <w:rFonts w:ascii="Hind Light" w:eastAsia="Hind Light" w:hAnsi="Hind Light" w:cs="Hind Light"/>
          <w:sz w:val="20"/>
          <w:szCs w:val="20"/>
        </w:rPr>
        <w:t>the general approach can be agreed</w:t>
      </w:r>
      <w:r w:rsidR="003E7CA7" w:rsidRPr="00865462">
        <w:rPr>
          <w:rFonts w:ascii="Hind Light" w:eastAsia="Hind Light" w:hAnsi="Hind Light" w:cs="Hind Light"/>
          <w:sz w:val="20"/>
          <w:szCs w:val="20"/>
        </w:rPr>
        <w:t xml:space="preserve">. </w:t>
      </w:r>
      <w:r w:rsidR="007D41D6" w:rsidRPr="007D41D6">
        <w:rPr>
          <w:rFonts w:ascii="Hind Light" w:eastAsia="Hind Light" w:hAnsi="Hind Light" w:cs="Hind Light"/>
          <w:sz w:val="20"/>
          <w:szCs w:val="20"/>
        </w:rPr>
        <w:t>Digital Europe</w:t>
      </w:r>
      <w:r w:rsidR="007D41D6">
        <w:rPr>
          <w:rFonts w:ascii="Hind Light" w:eastAsia="Hind Light" w:hAnsi="Hind Light" w:cs="Hind Light"/>
          <w:sz w:val="20"/>
          <w:szCs w:val="20"/>
        </w:rPr>
        <w:t xml:space="preserve">an Commissioner </w:t>
      </w:r>
      <w:proofErr w:type="spellStart"/>
      <w:r w:rsidR="007D41D6">
        <w:rPr>
          <w:rFonts w:ascii="Hind Light" w:eastAsia="Hind Light" w:hAnsi="Hind Light" w:cs="Hind Light"/>
          <w:sz w:val="20"/>
          <w:szCs w:val="20"/>
        </w:rPr>
        <w:t>Mariya</w:t>
      </w:r>
      <w:proofErr w:type="spellEnd"/>
      <w:r w:rsidR="007D41D6">
        <w:rPr>
          <w:rFonts w:ascii="Hind Light" w:eastAsia="Hind Light" w:hAnsi="Hind Light" w:cs="Hind Light"/>
          <w:sz w:val="20"/>
          <w:szCs w:val="20"/>
        </w:rPr>
        <w:t xml:space="preserve"> Gabriel</w:t>
      </w:r>
      <w:r w:rsidR="00974883">
        <w:rPr>
          <w:rFonts w:ascii="Hind Light" w:eastAsia="Hind Light" w:hAnsi="Hind Light" w:cs="Hind Light"/>
          <w:sz w:val="20"/>
          <w:szCs w:val="20"/>
        </w:rPr>
        <w:t xml:space="preserve"> stressed</w:t>
      </w:r>
      <w:r w:rsidR="000D4184">
        <w:rPr>
          <w:rFonts w:ascii="Hind Light" w:eastAsia="Hind Light" w:hAnsi="Hind Light" w:cs="Hind Light"/>
          <w:sz w:val="20"/>
          <w:szCs w:val="20"/>
        </w:rPr>
        <w:t xml:space="preserve"> the need </w:t>
      </w:r>
      <w:r w:rsidR="00A6508E">
        <w:rPr>
          <w:rFonts w:ascii="Hind Light" w:eastAsia="Hind Light" w:hAnsi="Hind Light" w:cs="Hind Light"/>
          <w:sz w:val="20"/>
          <w:szCs w:val="20"/>
        </w:rPr>
        <w:t xml:space="preserve">to </w:t>
      </w:r>
      <w:r w:rsidR="00974883">
        <w:rPr>
          <w:rFonts w:ascii="Hind Light" w:eastAsia="Hind Light" w:hAnsi="Hind Light" w:cs="Hind Light"/>
          <w:sz w:val="20"/>
          <w:szCs w:val="20"/>
        </w:rPr>
        <w:t>align this proposal with</w:t>
      </w:r>
      <w:r w:rsidR="007D41D6" w:rsidRPr="007D41D6">
        <w:rPr>
          <w:rFonts w:ascii="Hind Light" w:eastAsia="Hind Light" w:hAnsi="Hind Light" w:cs="Hind Light"/>
          <w:sz w:val="20"/>
          <w:szCs w:val="20"/>
        </w:rPr>
        <w:t xml:space="preserve"> the </w:t>
      </w:r>
      <w:r w:rsidR="007D41D6">
        <w:rPr>
          <w:rFonts w:ascii="Hind Light" w:eastAsia="Hind Light" w:hAnsi="Hind Light" w:cs="Hind Light"/>
          <w:sz w:val="20"/>
          <w:szCs w:val="20"/>
        </w:rPr>
        <w:t>General Data Protection Regulation (GDPR)</w:t>
      </w:r>
      <w:r w:rsidR="00974883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60565FD5" w14:textId="77777777" w:rsidR="003E7CA7" w:rsidRDefault="00185AB0" w:rsidP="00185AB0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185AB0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583C33">
        <w:rPr>
          <w:rFonts w:ascii="Hind Light" w:eastAsia="Hind Light" w:hAnsi="Hind Light" w:cs="Hind Light"/>
          <w:sz w:val="20"/>
          <w:szCs w:val="20"/>
        </w:rPr>
        <w:t>EU Ministers</w:t>
      </w:r>
      <w:r w:rsidRPr="00185AB0">
        <w:rPr>
          <w:rFonts w:ascii="Hind Light" w:eastAsia="Hind Light" w:hAnsi="Hind Light" w:cs="Hind Light"/>
          <w:sz w:val="20"/>
          <w:szCs w:val="20"/>
        </w:rPr>
        <w:t xml:space="preserve"> also discussed the draft </w:t>
      </w:r>
      <w:r w:rsidR="00974883">
        <w:rPr>
          <w:rFonts w:ascii="Hind Light" w:eastAsia="Hind Light" w:hAnsi="Hind Light" w:cs="Hind Light"/>
          <w:sz w:val="20"/>
          <w:szCs w:val="20"/>
        </w:rPr>
        <w:t>R</w:t>
      </w:r>
      <w:r w:rsidRPr="00185AB0">
        <w:rPr>
          <w:rFonts w:ascii="Hind Light" w:eastAsia="Hind Light" w:hAnsi="Hind Light" w:cs="Hind Light"/>
          <w:sz w:val="20"/>
          <w:szCs w:val="20"/>
        </w:rPr>
        <w:t>egulation on the</w:t>
      </w:r>
      <w:r>
        <w:rPr>
          <w:rFonts w:ascii="Hind Light" w:eastAsia="Hind Light" w:hAnsi="Hind Light" w:cs="Hind Light"/>
          <w:sz w:val="20"/>
          <w:szCs w:val="20"/>
        </w:rPr>
        <w:t xml:space="preserve"> </w:t>
      </w:r>
      <w:r w:rsidR="00974883">
        <w:rPr>
          <w:rFonts w:ascii="Hind Light" w:eastAsia="Hind Light" w:hAnsi="Hind Light" w:cs="Hind Light"/>
          <w:sz w:val="20"/>
          <w:szCs w:val="20"/>
        </w:rPr>
        <w:t>F</w:t>
      </w:r>
      <w:r>
        <w:rPr>
          <w:rFonts w:ascii="Hind Light" w:eastAsia="Hind Light" w:hAnsi="Hind Light" w:cs="Hind Light"/>
          <w:sz w:val="20"/>
          <w:szCs w:val="20"/>
        </w:rPr>
        <w:t xml:space="preserve">ree </w:t>
      </w:r>
      <w:r w:rsidR="00974883">
        <w:rPr>
          <w:rFonts w:ascii="Hind Light" w:eastAsia="Hind Light" w:hAnsi="Hind Light" w:cs="Hind Light"/>
          <w:sz w:val="20"/>
          <w:szCs w:val="20"/>
        </w:rPr>
        <w:t>F</w:t>
      </w:r>
      <w:r>
        <w:rPr>
          <w:rFonts w:ascii="Hind Light" w:eastAsia="Hind Light" w:hAnsi="Hind Light" w:cs="Hind Light"/>
          <w:sz w:val="20"/>
          <w:szCs w:val="20"/>
        </w:rPr>
        <w:t xml:space="preserve">low of </w:t>
      </w:r>
      <w:r w:rsidR="00974883">
        <w:rPr>
          <w:rFonts w:ascii="Hind Light" w:eastAsia="Hind Light" w:hAnsi="Hind Light" w:cs="Hind Light"/>
          <w:sz w:val="20"/>
          <w:szCs w:val="20"/>
        </w:rPr>
        <w:t>Data showing support for the Commission’s proposal and the desire to adopt it swiftly.</w:t>
      </w:r>
      <w:r w:rsidR="00F24EDC">
        <w:rPr>
          <w:rFonts w:ascii="Hind Light" w:eastAsia="Hind Light" w:hAnsi="Hind Light" w:cs="Hind Light"/>
          <w:sz w:val="20"/>
          <w:szCs w:val="20"/>
        </w:rPr>
        <w:t xml:space="preserve"> </w:t>
      </w:r>
      <w:r w:rsidR="00D67074">
        <w:rPr>
          <w:rFonts w:ascii="Hind Light" w:eastAsia="Hind Light" w:hAnsi="Hind Light" w:cs="Hind Light"/>
          <w:sz w:val="20"/>
          <w:szCs w:val="20"/>
        </w:rPr>
        <w:t>T</w:t>
      </w:r>
      <w:r w:rsidR="00974883">
        <w:rPr>
          <w:rFonts w:ascii="Hind Light" w:eastAsia="Hind Light" w:hAnsi="Hind Light" w:cs="Hind Light"/>
          <w:sz w:val="20"/>
          <w:szCs w:val="20"/>
        </w:rPr>
        <w:t xml:space="preserve">he </w:t>
      </w:r>
      <w:r w:rsidR="00BD6D49">
        <w:rPr>
          <w:rFonts w:ascii="Hind Light" w:eastAsia="Hind Light" w:hAnsi="Hind Light" w:cs="Hind Light"/>
          <w:sz w:val="20"/>
          <w:szCs w:val="20"/>
        </w:rPr>
        <w:t>compromise</w:t>
      </w:r>
      <w:r w:rsidR="00B1525A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17" w:history="1">
        <w:r w:rsidR="00BD6D49" w:rsidRPr="00BD6D49">
          <w:rPr>
            <w:rStyle w:val="Lienhypertexte"/>
            <w:rFonts w:ascii="Hind Light" w:eastAsia="Hind Light" w:hAnsi="Hind Light" w:cs="Hind Light"/>
            <w:sz w:val="20"/>
            <w:szCs w:val="20"/>
          </w:rPr>
          <w:t>text</w:t>
        </w:r>
      </w:hyperlink>
      <w:r w:rsidR="00BD6D49">
        <w:rPr>
          <w:rFonts w:ascii="Hind Light" w:eastAsia="Hind Light" w:hAnsi="Hind Light" w:cs="Hind Light"/>
          <w:sz w:val="20"/>
          <w:szCs w:val="20"/>
        </w:rPr>
        <w:t xml:space="preserve"> on the file </w:t>
      </w:r>
      <w:r w:rsidR="00974883">
        <w:rPr>
          <w:rFonts w:ascii="Hind Light" w:eastAsia="Hind Light" w:hAnsi="Hind Light" w:cs="Hind Light"/>
          <w:sz w:val="20"/>
          <w:szCs w:val="20"/>
        </w:rPr>
        <w:t xml:space="preserve">produced by the Presidency of the Council </w:t>
      </w:r>
      <w:r w:rsidR="00BD6D49">
        <w:rPr>
          <w:rFonts w:ascii="Hind Light" w:eastAsia="Hind Light" w:hAnsi="Hind Light" w:cs="Hind Light"/>
          <w:sz w:val="20"/>
          <w:szCs w:val="20"/>
        </w:rPr>
        <w:t xml:space="preserve">will be discussed at </w:t>
      </w:r>
      <w:r w:rsidR="00D67074">
        <w:rPr>
          <w:rFonts w:ascii="Hind Light" w:eastAsia="Hind Light" w:hAnsi="Hind Light" w:cs="Hind Light"/>
          <w:sz w:val="20"/>
          <w:szCs w:val="20"/>
        </w:rPr>
        <w:t xml:space="preserve">the next Telecom’s Working Party </w:t>
      </w:r>
      <w:hyperlink r:id="rId18" w:history="1">
        <w:r w:rsidR="00BD6D49" w:rsidRPr="00F17FD5">
          <w:rPr>
            <w:rStyle w:val="Lienhypertexte"/>
            <w:rFonts w:ascii="Hind Light" w:eastAsia="Hind Light" w:hAnsi="Hind Light" w:cs="Hind Light"/>
            <w:sz w:val="20"/>
            <w:szCs w:val="20"/>
          </w:rPr>
          <w:t>meeting</w:t>
        </w:r>
      </w:hyperlink>
      <w:r w:rsidR="00B92140">
        <w:rPr>
          <w:rFonts w:ascii="Hind Light" w:eastAsia="Hind Light" w:hAnsi="Hind Light" w:cs="Hind Light"/>
          <w:sz w:val="20"/>
          <w:szCs w:val="20"/>
        </w:rPr>
        <w:t xml:space="preserve"> on December 11.</w:t>
      </w:r>
      <w:r w:rsidR="00BD6D49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6CA746B8" w14:textId="77777777" w:rsidR="00C22692" w:rsidRDefault="00C22692" w:rsidP="00C22692">
      <w:p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</w:p>
    <w:p w14:paraId="6850E09A" w14:textId="77777777" w:rsidR="00C22692" w:rsidRPr="00C22692" w:rsidRDefault="00C22692" w:rsidP="00C22692">
      <w:p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</w:p>
    <w:p w14:paraId="01C5532F" w14:textId="77777777" w:rsidR="00E66126" w:rsidRPr="00F96C49" w:rsidRDefault="00E56057" w:rsidP="00E66126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F96C49">
        <w:rPr>
          <w:rFonts w:ascii="Hind Light" w:eastAsia="Hind Light" w:hAnsi="Hind Light" w:cs="Hind Light"/>
          <w:b/>
          <w:sz w:val="20"/>
          <w:szCs w:val="20"/>
        </w:rPr>
        <w:lastRenderedPageBreak/>
        <w:t>EU</w:t>
      </w:r>
      <w:r w:rsidR="00E66126" w:rsidRPr="00F96C49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Pr="00F96C49">
        <w:rPr>
          <w:rFonts w:ascii="Hind Light" w:eastAsia="Hind Light" w:hAnsi="Hind Light" w:cs="Hind Light"/>
          <w:b/>
          <w:sz w:val="20"/>
          <w:szCs w:val="20"/>
        </w:rPr>
        <w:t>EU-US data transfer deal poses significant concerns on privacy</w:t>
      </w:r>
      <w:r w:rsidR="006057FD" w:rsidRPr="00F96C49">
        <w:rPr>
          <w:rFonts w:ascii="Hind Light" w:eastAsia="Hind Light" w:hAnsi="Hind Light" w:cs="Hind Light"/>
          <w:b/>
          <w:sz w:val="20"/>
          <w:szCs w:val="20"/>
        </w:rPr>
        <w:t xml:space="preserve">  </w:t>
      </w:r>
    </w:p>
    <w:p w14:paraId="0A14E062" w14:textId="77777777" w:rsidR="006057FD" w:rsidRPr="00F96C49" w:rsidRDefault="00E56057" w:rsidP="00E56057">
      <w:pPr>
        <w:pStyle w:val="Pardeliste"/>
        <w:numPr>
          <w:ilvl w:val="0"/>
          <w:numId w:val="13"/>
        </w:numPr>
        <w:spacing w:after="24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F96C49">
        <w:rPr>
          <w:rFonts w:ascii="Hind Light" w:eastAsia="Hind Light" w:hAnsi="Hind Light" w:cs="Hind Light"/>
          <w:sz w:val="20"/>
          <w:szCs w:val="20"/>
        </w:rPr>
        <w:t xml:space="preserve">The Article 29 Data Protection Working Party </w:t>
      </w:r>
      <w:r w:rsidR="00D67074">
        <w:rPr>
          <w:rFonts w:ascii="Hind Light" w:eastAsia="Hind Light" w:hAnsi="Hind Light" w:cs="Hind Light"/>
          <w:sz w:val="20"/>
          <w:szCs w:val="20"/>
        </w:rPr>
        <w:t xml:space="preserve">published </w:t>
      </w:r>
      <w:r w:rsidRPr="00F96C49">
        <w:rPr>
          <w:rFonts w:ascii="Hind Light" w:eastAsia="Hind Light" w:hAnsi="Hind Light" w:cs="Hind Light"/>
          <w:sz w:val="20"/>
          <w:szCs w:val="20"/>
        </w:rPr>
        <w:t xml:space="preserve">its </w:t>
      </w:r>
      <w:hyperlink r:id="rId19" w:history="1">
        <w:r w:rsidRPr="00F96C49">
          <w:rPr>
            <w:rStyle w:val="Lienhypertexte"/>
            <w:rFonts w:ascii="Hind Light" w:eastAsia="Hind Light" w:hAnsi="Hind Light" w:cs="Hind Light"/>
            <w:sz w:val="20"/>
            <w:szCs w:val="20"/>
          </w:rPr>
          <w:t>report</w:t>
        </w:r>
      </w:hyperlink>
      <w:r w:rsidRPr="00F96C49">
        <w:rPr>
          <w:rFonts w:ascii="Hind Light" w:eastAsia="Hind Light" w:hAnsi="Hind Light" w:cs="Hind Light"/>
          <w:sz w:val="20"/>
          <w:szCs w:val="20"/>
        </w:rPr>
        <w:t xml:space="preserve"> on the Privacy Shield </w:t>
      </w:r>
      <w:r w:rsidR="00D67074">
        <w:rPr>
          <w:rFonts w:ascii="Hind Light" w:eastAsia="Hind Light" w:hAnsi="Hind Light" w:cs="Hind Light"/>
          <w:sz w:val="20"/>
          <w:szCs w:val="20"/>
        </w:rPr>
        <w:t xml:space="preserve">following the first </w:t>
      </w:r>
      <w:r w:rsidRPr="00F96C49">
        <w:rPr>
          <w:rFonts w:ascii="Hind Light" w:eastAsia="Hind Light" w:hAnsi="Hind Light" w:cs="Hind Light"/>
          <w:sz w:val="20"/>
          <w:szCs w:val="20"/>
        </w:rPr>
        <w:t xml:space="preserve">Joint Annual Review </w:t>
      </w:r>
      <w:r w:rsidR="00D67074">
        <w:rPr>
          <w:rFonts w:ascii="Hind Light" w:eastAsia="Hind Light" w:hAnsi="Hind Light" w:cs="Hind Light"/>
          <w:sz w:val="20"/>
          <w:szCs w:val="20"/>
        </w:rPr>
        <w:t>by the European Commission and the US Administration.</w:t>
      </w:r>
    </w:p>
    <w:p w14:paraId="5DF0CCD2" w14:textId="77777777" w:rsidR="006057FD" w:rsidRPr="00F96C49" w:rsidRDefault="00D82023" w:rsidP="00D82023">
      <w:pPr>
        <w:pStyle w:val="Pardeliste"/>
        <w:numPr>
          <w:ilvl w:val="0"/>
          <w:numId w:val="13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96C49">
        <w:rPr>
          <w:rFonts w:ascii="Hind Light" w:eastAsia="Hind Light" w:hAnsi="Hind Light" w:cs="Hind Light"/>
          <w:sz w:val="20"/>
          <w:szCs w:val="20"/>
        </w:rPr>
        <w:t xml:space="preserve">In the report, the European privacy watchdogs argue “a number of significant concerns” need to be addressed, </w:t>
      </w:r>
      <w:r w:rsidR="00D67074">
        <w:rPr>
          <w:rFonts w:ascii="Hind Light" w:eastAsia="Hind Light" w:hAnsi="Hind Light" w:cs="Hind Light"/>
          <w:sz w:val="20"/>
          <w:szCs w:val="20"/>
        </w:rPr>
        <w:t>such as the appointment of an independent ombudsperson</w:t>
      </w:r>
      <w:r w:rsidRPr="00F96C49">
        <w:rPr>
          <w:rFonts w:ascii="Hind Light" w:eastAsia="Hind Light" w:hAnsi="Hind Light" w:cs="Hind Light"/>
          <w:sz w:val="20"/>
          <w:szCs w:val="20"/>
        </w:rPr>
        <w:t xml:space="preserve">. The </w:t>
      </w:r>
      <w:r w:rsidR="00D67074">
        <w:rPr>
          <w:rFonts w:ascii="Hind Light" w:eastAsia="Hind Light" w:hAnsi="Hind Light" w:cs="Hind Light"/>
          <w:sz w:val="20"/>
          <w:szCs w:val="20"/>
        </w:rPr>
        <w:t xml:space="preserve">Working Party </w:t>
      </w:r>
      <w:r w:rsidRPr="00F96C49">
        <w:rPr>
          <w:rFonts w:ascii="Hind Light" w:eastAsia="Hind Light" w:hAnsi="Hind Light" w:cs="Hind Light"/>
          <w:sz w:val="20"/>
          <w:szCs w:val="20"/>
        </w:rPr>
        <w:t xml:space="preserve">has called on the European Commission and the US authorities to restart discussions, adding </w:t>
      </w:r>
      <w:r w:rsidR="00D67074">
        <w:rPr>
          <w:rFonts w:ascii="Hind Light" w:eastAsia="Hind Light" w:hAnsi="Hind Light" w:cs="Hind Light"/>
          <w:sz w:val="20"/>
          <w:szCs w:val="20"/>
        </w:rPr>
        <w:t xml:space="preserve">that </w:t>
      </w:r>
      <w:r w:rsidRPr="00F96C49">
        <w:rPr>
          <w:rFonts w:ascii="Hind Light" w:eastAsia="Hind Light" w:hAnsi="Hind Light" w:cs="Hind Light"/>
          <w:sz w:val="20"/>
          <w:szCs w:val="20"/>
        </w:rPr>
        <w:t>“an action plan has to be set up immediately to demonstrate that all these concerns will be addressed.”</w:t>
      </w:r>
      <w:r w:rsidR="00D67074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79EE6E1E" w14:textId="77777777" w:rsidR="00E66126" w:rsidRDefault="00D82023" w:rsidP="00D82023">
      <w:pPr>
        <w:pStyle w:val="Pardeliste"/>
        <w:numPr>
          <w:ilvl w:val="0"/>
          <w:numId w:val="13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96C49">
        <w:rPr>
          <w:rFonts w:ascii="Hind Light" w:eastAsia="Hind Light" w:hAnsi="Hind Light" w:cs="Hind Light"/>
          <w:sz w:val="20"/>
          <w:szCs w:val="20"/>
        </w:rPr>
        <w:t xml:space="preserve">If no </w:t>
      </w:r>
      <w:r w:rsidR="00D67074">
        <w:rPr>
          <w:rFonts w:ascii="Hind Light" w:eastAsia="Hind Light" w:hAnsi="Hind Light" w:cs="Hind Light"/>
          <w:sz w:val="20"/>
          <w:szCs w:val="20"/>
        </w:rPr>
        <w:t>changes are adopted</w:t>
      </w:r>
      <w:r w:rsidRPr="00F96C49">
        <w:rPr>
          <w:rFonts w:ascii="Hind Light" w:eastAsia="Hind Light" w:hAnsi="Hind Light" w:cs="Hind Light"/>
          <w:sz w:val="20"/>
          <w:szCs w:val="20"/>
        </w:rPr>
        <w:t xml:space="preserve"> </w:t>
      </w:r>
      <w:r w:rsidR="00D67074">
        <w:rPr>
          <w:rFonts w:ascii="Hind Light" w:eastAsia="Hind Light" w:hAnsi="Hind Light" w:cs="Hind Light"/>
          <w:sz w:val="20"/>
          <w:szCs w:val="20"/>
        </w:rPr>
        <w:t>before the entry into force of the GDPR in May 2018, the national Supervisory Authorities will bring the Privacy Shield to the national courts, followed by a referral to the European Court of Justice.</w:t>
      </w:r>
      <w:r w:rsidR="00E66126" w:rsidRPr="005A3975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4B035DA6" w14:textId="77777777" w:rsidR="005047FB" w:rsidRPr="00FF1FAD" w:rsidRDefault="005047FB" w:rsidP="005047FB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FF1FAD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531B2A" w:rsidRPr="00FF1FAD">
        <w:rPr>
          <w:rFonts w:ascii="Hind Light" w:eastAsia="Hind Light" w:hAnsi="Hind Light" w:cs="Hind Light"/>
          <w:b/>
          <w:sz w:val="20"/>
          <w:szCs w:val="20"/>
        </w:rPr>
        <w:t>JHA Council</w:t>
      </w:r>
      <w:r w:rsidR="004A2C09" w:rsidRPr="00FF1FAD">
        <w:rPr>
          <w:rFonts w:ascii="Hind Light" w:eastAsia="Hind Light" w:hAnsi="Hind Light" w:cs="Hind Light"/>
          <w:b/>
          <w:sz w:val="20"/>
          <w:szCs w:val="20"/>
        </w:rPr>
        <w:t xml:space="preserve"> holds</w:t>
      </w:r>
      <w:r w:rsidR="00531B2A" w:rsidRPr="00FF1FAD">
        <w:rPr>
          <w:rFonts w:ascii="Hind Light" w:eastAsia="Hind Light" w:hAnsi="Hind Light" w:cs="Hind Light"/>
          <w:b/>
          <w:sz w:val="20"/>
          <w:szCs w:val="20"/>
        </w:rPr>
        <w:t xml:space="preserve"> policy debate on </w:t>
      </w:r>
      <w:r w:rsidR="00EC743F" w:rsidRPr="00FF1FAD">
        <w:rPr>
          <w:rFonts w:ascii="Hind Light" w:eastAsia="Hind Light" w:hAnsi="Hind Light" w:cs="Hind Light"/>
          <w:b/>
          <w:sz w:val="20"/>
          <w:szCs w:val="20"/>
        </w:rPr>
        <w:t>encryption</w:t>
      </w:r>
    </w:p>
    <w:p w14:paraId="5B2C80BF" w14:textId="77777777" w:rsidR="005047FB" w:rsidRPr="00FF1FAD" w:rsidRDefault="00EC743F" w:rsidP="00EC743F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F1FAD">
        <w:rPr>
          <w:rFonts w:ascii="Hind Light" w:eastAsia="Hind Light" w:hAnsi="Hind Light" w:cs="Hind Light"/>
          <w:sz w:val="20"/>
          <w:szCs w:val="20"/>
        </w:rPr>
        <w:t xml:space="preserve">On December 7, the EU Justice and Home Affairs Ministers held a </w:t>
      </w:r>
      <w:hyperlink r:id="rId20" w:history="1">
        <w:r w:rsidRPr="00FF1FAD">
          <w:rPr>
            <w:rStyle w:val="Lienhypertexte"/>
            <w:rFonts w:ascii="Hind Light" w:eastAsia="Hind Light" w:hAnsi="Hind Light" w:cs="Hind Light"/>
            <w:sz w:val="20"/>
            <w:szCs w:val="20"/>
          </w:rPr>
          <w:t>joint discussion</w:t>
        </w:r>
      </w:hyperlink>
      <w:r w:rsidRPr="00FF1FAD">
        <w:rPr>
          <w:rFonts w:ascii="Hind Light" w:eastAsia="Hind Light" w:hAnsi="Hind Light" w:cs="Hind Light"/>
          <w:sz w:val="20"/>
          <w:szCs w:val="20"/>
        </w:rPr>
        <w:t xml:space="preserve"> on encryption </w:t>
      </w:r>
      <w:r w:rsidR="00D67074">
        <w:rPr>
          <w:rFonts w:ascii="Hind Light" w:eastAsia="Hind Light" w:hAnsi="Hind Light" w:cs="Hind Light"/>
          <w:sz w:val="20"/>
          <w:szCs w:val="20"/>
        </w:rPr>
        <w:t>reflecting the list of</w:t>
      </w:r>
      <w:r w:rsidRPr="00FF1FAD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21" w:history="1">
        <w:r w:rsidRPr="00FF1FAD">
          <w:rPr>
            <w:rStyle w:val="Lienhypertexte"/>
            <w:rFonts w:ascii="Hind Light" w:eastAsia="Hind Light" w:hAnsi="Hind Light" w:cs="Hind Light"/>
            <w:sz w:val="20"/>
            <w:szCs w:val="20"/>
          </w:rPr>
          <w:t>measures</w:t>
        </w:r>
      </w:hyperlink>
      <w:r w:rsidRPr="00FF1FAD">
        <w:rPr>
          <w:rFonts w:ascii="Hind Light" w:eastAsia="Hind Light" w:hAnsi="Hind Light" w:cs="Hind Light"/>
          <w:sz w:val="20"/>
          <w:szCs w:val="20"/>
        </w:rPr>
        <w:t xml:space="preserve"> </w:t>
      </w:r>
      <w:r w:rsidR="00D67074">
        <w:rPr>
          <w:rFonts w:ascii="Hind Light" w:eastAsia="Hind Light" w:hAnsi="Hind Light" w:cs="Hind Light"/>
          <w:sz w:val="20"/>
          <w:szCs w:val="20"/>
        </w:rPr>
        <w:t>proposed by the Commission</w:t>
      </w:r>
      <w:r w:rsidRPr="00FF1FAD">
        <w:rPr>
          <w:rFonts w:ascii="Hind Light" w:eastAsia="Hind Light" w:hAnsi="Hind Light" w:cs="Hind Light"/>
          <w:sz w:val="20"/>
          <w:szCs w:val="20"/>
        </w:rPr>
        <w:t xml:space="preserve"> in October</w:t>
      </w:r>
      <w:r w:rsidR="00616694" w:rsidRPr="00FF1FAD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5553F840" w14:textId="77777777" w:rsidR="001A1677" w:rsidRPr="00FF1FAD" w:rsidRDefault="001A1677" w:rsidP="00EA75D8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F1FAD">
        <w:rPr>
          <w:rFonts w:ascii="Hind Light" w:eastAsia="Hind Light" w:hAnsi="Hind Light" w:cs="Hind Light"/>
          <w:sz w:val="20"/>
          <w:szCs w:val="20"/>
        </w:rPr>
        <w:t>The technical measures include creating a new “toolbox” of alternative techniques to help national law enforcement break encryption; setting up a network of points of expertise; and provide training to law enforcement and judicial authorities.</w:t>
      </w:r>
    </w:p>
    <w:p w14:paraId="1167996D" w14:textId="77777777" w:rsidR="004E43BB" w:rsidRPr="00FF1FAD" w:rsidRDefault="004E43BB" w:rsidP="00EA75D8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F1FAD">
        <w:rPr>
          <w:rFonts w:ascii="Hind Light" w:eastAsia="Hind Light" w:hAnsi="Hind Light" w:cs="Hind Light"/>
          <w:sz w:val="20"/>
          <w:szCs w:val="20"/>
        </w:rPr>
        <w:t xml:space="preserve">The Ministers have also discussed data retention and gave guidance for further discussions at expert level, </w:t>
      </w:r>
      <w:r w:rsidR="00755B5C">
        <w:rPr>
          <w:rFonts w:ascii="Hind Light" w:eastAsia="Hind Light" w:hAnsi="Hind Light" w:cs="Hind Light"/>
          <w:sz w:val="20"/>
          <w:szCs w:val="20"/>
        </w:rPr>
        <w:t xml:space="preserve">notably: </w:t>
      </w:r>
      <w:r w:rsidRPr="00FF1FAD">
        <w:rPr>
          <w:rFonts w:ascii="Hind Light" w:eastAsia="Hind Light" w:hAnsi="Hind Light" w:cs="Hind Light"/>
          <w:sz w:val="20"/>
          <w:szCs w:val="20"/>
        </w:rPr>
        <w:t xml:space="preserve">encouraging coherence with the draft </w:t>
      </w:r>
      <w:proofErr w:type="spellStart"/>
      <w:r w:rsidRPr="00FF1FAD">
        <w:rPr>
          <w:rFonts w:ascii="Hind Light" w:eastAsia="Hind Light" w:hAnsi="Hind Light" w:cs="Hind Light"/>
          <w:sz w:val="20"/>
          <w:szCs w:val="20"/>
        </w:rPr>
        <w:t>ePrivacy</w:t>
      </w:r>
      <w:proofErr w:type="spellEnd"/>
      <w:r w:rsidRPr="00FF1FAD">
        <w:rPr>
          <w:rFonts w:ascii="Hind Light" w:eastAsia="Hind Light" w:hAnsi="Hind Light" w:cs="Hind Light"/>
          <w:sz w:val="20"/>
          <w:szCs w:val="20"/>
        </w:rPr>
        <w:t xml:space="preserve"> </w:t>
      </w:r>
      <w:r w:rsidR="00D67074">
        <w:rPr>
          <w:rFonts w:ascii="Hind Light" w:eastAsia="Hind Light" w:hAnsi="Hind Light" w:cs="Hind Light"/>
          <w:sz w:val="20"/>
          <w:szCs w:val="20"/>
        </w:rPr>
        <w:t>R</w:t>
      </w:r>
      <w:r w:rsidRPr="00FF1FAD">
        <w:rPr>
          <w:rFonts w:ascii="Hind Light" w:eastAsia="Hind Light" w:hAnsi="Hind Light" w:cs="Hind Light"/>
          <w:sz w:val="20"/>
          <w:szCs w:val="20"/>
        </w:rPr>
        <w:t>egulation, restricting the scope of the data retention framework and ensure safeguards for access to retained data.</w:t>
      </w:r>
    </w:p>
    <w:bookmarkEnd w:id="0"/>
    <w:p w14:paraId="4E75ACD5" w14:textId="77777777" w:rsidR="0031184D" w:rsidRPr="0031184D" w:rsidRDefault="0031184D" w:rsidP="0031184D">
      <w:p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</w:p>
    <w:sectPr w:rsidR="0031184D" w:rsidRPr="0031184D" w:rsidSect="00CC5B49">
      <w:headerReference w:type="default" r:id="rId22"/>
      <w:footerReference w:type="default" r:id="rId23"/>
      <w:headerReference w:type="first" r:id="rId24"/>
      <w:footerReference w:type="first" r:id="rId25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91C43B" w14:textId="77777777" w:rsidR="00F62298" w:rsidRDefault="00F62298" w:rsidP="0094598F">
      <w:r>
        <w:separator/>
      </w:r>
    </w:p>
  </w:endnote>
  <w:endnote w:type="continuationSeparator" w:id="0">
    <w:p w14:paraId="49092D38" w14:textId="77777777" w:rsidR="00F62298" w:rsidRDefault="00F62298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ind Light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Hind Medium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23BCF" w14:textId="77777777" w:rsidR="00CC5B49" w:rsidRPr="00B41A52" w:rsidRDefault="00CC5B49" w:rsidP="00CC5B49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59264" behindDoc="1" locked="1" layoutInCell="1" allowOverlap="0" wp14:anchorId="74DFECC4" wp14:editId="4D8B0A52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1E58"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proofErr w:type="spellStart"/>
    <w:r w:rsidR="00F71E58">
      <w:t>Internet</w:t>
    </w:r>
    <w:r w:rsidRPr="00236E16">
      <w:t>society</w:t>
    </w:r>
    <w:proofErr w:type="spellEnd"/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4872D" w14:textId="77777777" w:rsidR="00CC5B49" w:rsidRDefault="00F71E58">
    <w:pPr>
      <w:pStyle w:val="Pieddepage"/>
    </w:pPr>
    <w:r>
      <w:rPr>
        <w:rFonts w:ascii="Hind Medium" w:hAnsi="Hind Medium"/>
      </w:rPr>
      <w:t>Internet</w:t>
    </w:r>
    <w:r w:rsidR="00CC5B49" w:rsidRPr="00236E16">
      <w:rPr>
        <w:rFonts w:ascii="Hind Medium" w:hAnsi="Hind Medium"/>
      </w:rPr>
      <w:t>society.org</w:t>
    </w:r>
    <w:r w:rsidR="00CC5B49">
      <w:tab/>
    </w:r>
    <w:r w:rsidR="00CC5B49" w:rsidRPr="009F2B94">
      <w:t>@</w:t>
    </w:r>
    <w:proofErr w:type="spellStart"/>
    <w:r>
      <w:t>Internet</w:t>
    </w:r>
    <w:r w:rsidR="00CC5B49" w:rsidRPr="00236E16">
      <w:t>society</w:t>
    </w:r>
    <w:proofErr w:type="spell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C1118" w14:textId="77777777" w:rsidR="00F62298" w:rsidRDefault="00F62298" w:rsidP="0094598F">
      <w:r>
        <w:separator/>
      </w:r>
    </w:p>
  </w:footnote>
  <w:footnote w:type="continuationSeparator" w:id="0">
    <w:p w14:paraId="2CC26208" w14:textId="77777777" w:rsidR="00F62298" w:rsidRDefault="00F62298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A43FE2" w14:textId="77777777" w:rsidR="00CC5B49" w:rsidRPr="00E005F2" w:rsidRDefault="00CC5B49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8B1C38">
      <w:rPr>
        <w:rStyle w:val="Numrodepage"/>
        <w:noProof/>
        <w:sz w:val="18"/>
        <w:szCs w:val="18"/>
      </w:rPr>
      <w:t>2</w:t>
    </w:r>
    <w:r w:rsidRPr="00E005F2">
      <w:rPr>
        <w:rStyle w:val="Numrodepage"/>
        <w:sz w:val="18"/>
        <w:szCs w:val="18"/>
      </w:rPr>
      <w:fldChar w:fldCharType="end"/>
    </w:r>
  </w:p>
  <w:p w14:paraId="0E33AAE7" w14:textId="77777777" w:rsidR="00CC5B49" w:rsidRPr="00E005F2" w:rsidRDefault="00CC5B49" w:rsidP="00CC5B49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</w:t>
    </w:r>
    <w:r w:rsidR="00F16084">
      <w:rPr>
        <w:spacing w:val="4"/>
        <w:szCs w:val="12"/>
      </w:rPr>
      <w:t>a</w:t>
    </w:r>
    <w:r w:rsidR="00C8720B">
      <w:rPr>
        <w:spacing w:val="4"/>
        <w:szCs w:val="12"/>
      </w:rPr>
      <w:t xml:space="preserve">n Regional Bureau </w:t>
    </w:r>
    <w:r w:rsidR="00403AF6">
      <w:rPr>
        <w:spacing w:val="4"/>
        <w:szCs w:val="12"/>
      </w:rPr>
      <w:t xml:space="preserve">Newsletter: </w:t>
    </w:r>
    <w:r w:rsidR="00452C6A">
      <w:rPr>
        <w:spacing w:val="4"/>
        <w:szCs w:val="12"/>
      </w:rPr>
      <w:t>2</w:t>
    </w:r>
    <w:r w:rsidR="00C64E08">
      <w:rPr>
        <w:spacing w:val="4"/>
        <w:szCs w:val="12"/>
      </w:rPr>
      <w:t xml:space="preserve"> </w:t>
    </w:r>
    <w:r w:rsidR="00452C6A">
      <w:rPr>
        <w:spacing w:val="4"/>
        <w:szCs w:val="12"/>
      </w:rPr>
      <w:t>December</w:t>
    </w:r>
    <w:r w:rsidR="0082012C">
      <w:rPr>
        <w:spacing w:val="4"/>
        <w:szCs w:val="12"/>
      </w:rPr>
      <w:t xml:space="preserve"> </w:t>
    </w:r>
    <w:r w:rsidR="00651502">
      <w:rPr>
        <w:spacing w:val="4"/>
        <w:szCs w:val="12"/>
      </w:rPr>
      <w:t xml:space="preserve">– </w:t>
    </w:r>
    <w:r w:rsidR="00452C6A">
      <w:rPr>
        <w:spacing w:val="4"/>
        <w:szCs w:val="12"/>
      </w:rPr>
      <w:t>8</w:t>
    </w:r>
    <w:r w:rsidR="003B3134">
      <w:rPr>
        <w:spacing w:val="4"/>
        <w:szCs w:val="12"/>
      </w:rPr>
      <w:t xml:space="preserve"> December</w:t>
    </w:r>
    <w:r w:rsidR="00F16084">
      <w:rPr>
        <w:spacing w:val="4"/>
        <w:szCs w:val="12"/>
      </w:rPr>
      <w:t xml:space="preserve"> </w:t>
    </w:r>
    <w:r>
      <w:rPr>
        <w:spacing w:val="4"/>
        <w:szCs w:val="12"/>
      </w:rPr>
      <w:t>2017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CC5B49" w14:paraId="035BE0FA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6E45B5C9" w14:textId="77777777" w:rsidR="00CC5B49" w:rsidRDefault="00CC5B49" w:rsidP="00CC5B49">
          <w:pPr>
            <w:pStyle w:val="Documenttitle"/>
          </w:pPr>
        </w:p>
      </w:tc>
    </w:tr>
    <w:tr w:rsidR="00CC5B49" w:rsidRPr="00E7106E" w14:paraId="3861B0A2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76D27B28" w14:textId="77777777" w:rsidR="00CC5B49" w:rsidRDefault="00CC5B49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03CBB169" w14:textId="77777777" w:rsidR="00CC5B49" w:rsidRPr="00E7106E" w:rsidRDefault="00CC5B49" w:rsidP="00CC5B49">
          <w:pPr>
            <w:pStyle w:val="Documenttitle"/>
          </w:pPr>
        </w:p>
      </w:tc>
    </w:tr>
    <w:tr w:rsidR="00CC5B49" w:rsidRPr="00326E6B" w14:paraId="2C71DA36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5B8622C5" w14:textId="77777777" w:rsidR="00CC5B49" w:rsidRDefault="00452C6A" w:rsidP="00452C6A">
          <w:pPr>
            <w:pStyle w:val="Coverdate"/>
            <w:rPr>
              <w:rStyle w:val="Lienhypertexte"/>
            </w:rPr>
          </w:pPr>
          <w:r>
            <w:t>2</w:t>
          </w:r>
          <w:r w:rsidR="0097118E">
            <w:t xml:space="preserve"> </w:t>
          </w:r>
          <w:r>
            <w:t>December</w:t>
          </w:r>
          <w:r w:rsidR="00F325A1">
            <w:t xml:space="preserve"> </w:t>
          </w:r>
          <w:r w:rsidR="009B45A4" w:rsidRPr="00591399">
            <w:t xml:space="preserve">– </w:t>
          </w:r>
          <w:r w:rsidR="002A6C3A">
            <w:t xml:space="preserve"> </w:t>
          </w:r>
          <w:r>
            <w:t>8</w:t>
          </w:r>
          <w:r w:rsidR="003B3134">
            <w:t xml:space="preserve"> December</w:t>
          </w:r>
          <w:r w:rsidR="004A1A36" w:rsidRPr="00591399">
            <w:t xml:space="preserve"> </w:t>
          </w:r>
          <w:r w:rsidR="00CC5B49" w:rsidRPr="00591399">
            <w:t>2017</w:t>
          </w:r>
          <w:r w:rsidR="00CC5B49" w:rsidRPr="00591399">
            <w:rPr>
              <w:b/>
            </w:rPr>
            <w:br/>
          </w:r>
          <w:hyperlink r:id="rId1" w:history="1">
            <w:r w:rsidR="00CC5B49" w:rsidRPr="00591399">
              <w:rPr>
                <w:rStyle w:val="Lienhypertexte"/>
              </w:rPr>
              <w:t>http://www.</w:t>
            </w:r>
            <w:r w:rsidR="00F71E58">
              <w:rPr>
                <w:rStyle w:val="Lienhypertexte"/>
              </w:rPr>
              <w:t>Internet</w:t>
            </w:r>
            <w:r w:rsidR="00CC5B49" w:rsidRPr="00591399">
              <w:rPr>
                <w:rStyle w:val="Lienhypertexte"/>
              </w:rPr>
              <w:t>society.org/what-we-do/where-we-work/europe</w:t>
            </w:r>
          </w:hyperlink>
        </w:p>
        <w:p w14:paraId="16C20621" w14:textId="43F0C6E5" w:rsidR="008B1C38" w:rsidRPr="00591399" w:rsidRDefault="008B1C38" w:rsidP="00452C6A">
          <w:pPr>
            <w:pStyle w:val="Coverdate"/>
          </w:pPr>
          <w:proofErr w:type="spellStart"/>
          <w:r>
            <w:rPr>
              <w:rStyle w:val="Lienhypertexte"/>
            </w:rPr>
            <w:t>Frédéric</w:t>
          </w:r>
          <w:proofErr w:type="spellEnd"/>
          <w:r>
            <w:rPr>
              <w:rStyle w:val="Lienhypertexte"/>
            </w:rPr>
            <w:t xml:space="preserve"> Donck (ERB)</w:t>
          </w:r>
        </w:p>
      </w:tc>
    </w:tr>
  </w:tbl>
  <w:p w14:paraId="26CD0244" w14:textId="77777777" w:rsidR="00CC5B49" w:rsidRDefault="00CC5B49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0288" behindDoc="1" locked="0" layoutInCell="1" allowOverlap="1" wp14:anchorId="6A17D403" wp14:editId="2F2D6A5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695B81"/>
    <w:multiLevelType w:val="hybridMultilevel"/>
    <w:tmpl w:val="663EC906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E2700"/>
    <w:multiLevelType w:val="hybridMultilevel"/>
    <w:tmpl w:val="1E449A00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0400C"/>
    <w:multiLevelType w:val="hybridMultilevel"/>
    <w:tmpl w:val="B8D20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EB69D6"/>
    <w:multiLevelType w:val="hybridMultilevel"/>
    <w:tmpl w:val="FD4AB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90E42"/>
    <w:multiLevelType w:val="hybridMultilevel"/>
    <w:tmpl w:val="5204E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C2F17"/>
    <w:multiLevelType w:val="hybridMultilevel"/>
    <w:tmpl w:val="86640A8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23C20B55"/>
    <w:multiLevelType w:val="hybridMultilevel"/>
    <w:tmpl w:val="EBA0EA32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>
    <w:nsid w:val="3C3929C9"/>
    <w:multiLevelType w:val="hybridMultilevel"/>
    <w:tmpl w:val="86889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EB40A4"/>
    <w:multiLevelType w:val="hybridMultilevel"/>
    <w:tmpl w:val="25823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45EE9"/>
    <w:multiLevelType w:val="hybridMultilevel"/>
    <w:tmpl w:val="D60E6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7F2923"/>
    <w:multiLevelType w:val="hybridMultilevel"/>
    <w:tmpl w:val="537AEF36"/>
    <w:lvl w:ilvl="0" w:tplc="7BE685C4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644A2A"/>
    <w:multiLevelType w:val="hybridMultilevel"/>
    <w:tmpl w:val="C0AC0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CF0214"/>
    <w:multiLevelType w:val="hybridMultilevel"/>
    <w:tmpl w:val="AC54C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"/>
  </w:num>
  <w:num w:numId="5">
    <w:abstractNumId w:val="11"/>
  </w:num>
  <w:num w:numId="6">
    <w:abstractNumId w:val="13"/>
  </w:num>
  <w:num w:numId="7">
    <w:abstractNumId w:val="4"/>
  </w:num>
  <w:num w:numId="8">
    <w:abstractNumId w:val="3"/>
  </w:num>
  <w:num w:numId="9">
    <w:abstractNumId w:val="6"/>
  </w:num>
  <w:num w:numId="10">
    <w:abstractNumId w:val="12"/>
  </w:num>
  <w:num w:numId="11">
    <w:abstractNumId w:val="5"/>
  </w:num>
  <w:num w:numId="12">
    <w:abstractNumId w:val="10"/>
  </w:num>
  <w:num w:numId="13">
    <w:abstractNumId w:val="8"/>
  </w:num>
  <w:num w:numId="14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8F"/>
    <w:rsid w:val="0000068A"/>
    <w:rsid w:val="00001676"/>
    <w:rsid w:val="00003283"/>
    <w:rsid w:val="0000534B"/>
    <w:rsid w:val="00006C8C"/>
    <w:rsid w:val="0001093B"/>
    <w:rsid w:val="00010DA7"/>
    <w:rsid w:val="000126AE"/>
    <w:rsid w:val="00012C6C"/>
    <w:rsid w:val="00013190"/>
    <w:rsid w:val="000146E2"/>
    <w:rsid w:val="00015392"/>
    <w:rsid w:val="000153AF"/>
    <w:rsid w:val="000158C5"/>
    <w:rsid w:val="00015C47"/>
    <w:rsid w:val="00016B15"/>
    <w:rsid w:val="00017AC7"/>
    <w:rsid w:val="00020775"/>
    <w:rsid w:val="000212A7"/>
    <w:rsid w:val="000219D5"/>
    <w:rsid w:val="0002283E"/>
    <w:rsid w:val="00022F35"/>
    <w:rsid w:val="00023FA8"/>
    <w:rsid w:val="000277E6"/>
    <w:rsid w:val="00030067"/>
    <w:rsid w:val="00030655"/>
    <w:rsid w:val="00031252"/>
    <w:rsid w:val="0003255E"/>
    <w:rsid w:val="000327B3"/>
    <w:rsid w:val="00033396"/>
    <w:rsid w:val="00036D9D"/>
    <w:rsid w:val="00041980"/>
    <w:rsid w:val="00044321"/>
    <w:rsid w:val="000447AA"/>
    <w:rsid w:val="000452BD"/>
    <w:rsid w:val="00046EAB"/>
    <w:rsid w:val="00054831"/>
    <w:rsid w:val="00054F33"/>
    <w:rsid w:val="00055846"/>
    <w:rsid w:val="000606BD"/>
    <w:rsid w:val="00060F43"/>
    <w:rsid w:val="00061AB5"/>
    <w:rsid w:val="000627CD"/>
    <w:rsid w:val="00067B3E"/>
    <w:rsid w:val="00067E4D"/>
    <w:rsid w:val="000714E8"/>
    <w:rsid w:val="000719FE"/>
    <w:rsid w:val="00071E5E"/>
    <w:rsid w:val="000734A7"/>
    <w:rsid w:val="0007463D"/>
    <w:rsid w:val="0007521A"/>
    <w:rsid w:val="00075469"/>
    <w:rsid w:val="00075F55"/>
    <w:rsid w:val="00076C99"/>
    <w:rsid w:val="000776CC"/>
    <w:rsid w:val="00080624"/>
    <w:rsid w:val="000830D0"/>
    <w:rsid w:val="0008569F"/>
    <w:rsid w:val="000857E5"/>
    <w:rsid w:val="000860A7"/>
    <w:rsid w:val="00087201"/>
    <w:rsid w:val="00087E3A"/>
    <w:rsid w:val="0009197A"/>
    <w:rsid w:val="0009207A"/>
    <w:rsid w:val="00093481"/>
    <w:rsid w:val="000938A5"/>
    <w:rsid w:val="00095503"/>
    <w:rsid w:val="000955A3"/>
    <w:rsid w:val="00095BE5"/>
    <w:rsid w:val="000A2988"/>
    <w:rsid w:val="000A2ADB"/>
    <w:rsid w:val="000A380F"/>
    <w:rsid w:val="000A5693"/>
    <w:rsid w:val="000A5AD1"/>
    <w:rsid w:val="000A70C5"/>
    <w:rsid w:val="000A71BF"/>
    <w:rsid w:val="000B2930"/>
    <w:rsid w:val="000B43F7"/>
    <w:rsid w:val="000B4BA0"/>
    <w:rsid w:val="000B4F13"/>
    <w:rsid w:val="000B569A"/>
    <w:rsid w:val="000B58BD"/>
    <w:rsid w:val="000B5DB1"/>
    <w:rsid w:val="000B6A4A"/>
    <w:rsid w:val="000B782E"/>
    <w:rsid w:val="000C0480"/>
    <w:rsid w:val="000C2DAD"/>
    <w:rsid w:val="000C6D70"/>
    <w:rsid w:val="000D0047"/>
    <w:rsid w:val="000D020B"/>
    <w:rsid w:val="000D0220"/>
    <w:rsid w:val="000D0408"/>
    <w:rsid w:val="000D3BBB"/>
    <w:rsid w:val="000D4184"/>
    <w:rsid w:val="000D57EE"/>
    <w:rsid w:val="000D7F47"/>
    <w:rsid w:val="000E043C"/>
    <w:rsid w:val="000E20EE"/>
    <w:rsid w:val="000E610B"/>
    <w:rsid w:val="000E652F"/>
    <w:rsid w:val="000E7EAA"/>
    <w:rsid w:val="000F092E"/>
    <w:rsid w:val="000F38F8"/>
    <w:rsid w:val="000F515C"/>
    <w:rsid w:val="000F5FBF"/>
    <w:rsid w:val="000F6683"/>
    <w:rsid w:val="000F6C38"/>
    <w:rsid w:val="001002D3"/>
    <w:rsid w:val="0010077D"/>
    <w:rsid w:val="00100E80"/>
    <w:rsid w:val="0010137B"/>
    <w:rsid w:val="00101BF0"/>
    <w:rsid w:val="00101E3E"/>
    <w:rsid w:val="00104138"/>
    <w:rsid w:val="00104331"/>
    <w:rsid w:val="00105205"/>
    <w:rsid w:val="00106D69"/>
    <w:rsid w:val="00107E04"/>
    <w:rsid w:val="001105A9"/>
    <w:rsid w:val="00110F70"/>
    <w:rsid w:val="00111F72"/>
    <w:rsid w:val="00112437"/>
    <w:rsid w:val="00113A14"/>
    <w:rsid w:val="0011437C"/>
    <w:rsid w:val="001145BD"/>
    <w:rsid w:val="00114604"/>
    <w:rsid w:val="001147D7"/>
    <w:rsid w:val="00116678"/>
    <w:rsid w:val="001212AB"/>
    <w:rsid w:val="00122ADD"/>
    <w:rsid w:val="001241E0"/>
    <w:rsid w:val="00126EFE"/>
    <w:rsid w:val="00130376"/>
    <w:rsid w:val="00130ADD"/>
    <w:rsid w:val="00130F4B"/>
    <w:rsid w:val="0013271F"/>
    <w:rsid w:val="001336A9"/>
    <w:rsid w:val="00134F7D"/>
    <w:rsid w:val="00142EF2"/>
    <w:rsid w:val="00143819"/>
    <w:rsid w:val="0015096D"/>
    <w:rsid w:val="00151164"/>
    <w:rsid w:val="00151E3C"/>
    <w:rsid w:val="0015234A"/>
    <w:rsid w:val="0015257C"/>
    <w:rsid w:val="00152BE8"/>
    <w:rsid w:val="001535F3"/>
    <w:rsid w:val="00153880"/>
    <w:rsid w:val="00155315"/>
    <w:rsid w:val="0015622E"/>
    <w:rsid w:val="00156AD5"/>
    <w:rsid w:val="00157CED"/>
    <w:rsid w:val="00160583"/>
    <w:rsid w:val="00162639"/>
    <w:rsid w:val="001637A9"/>
    <w:rsid w:val="00165995"/>
    <w:rsid w:val="00166A3C"/>
    <w:rsid w:val="00166A72"/>
    <w:rsid w:val="00166FA5"/>
    <w:rsid w:val="001676C2"/>
    <w:rsid w:val="00170B85"/>
    <w:rsid w:val="0017342C"/>
    <w:rsid w:val="00175A66"/>
    <w:rsid w:val="00175C5A"/>
    <w:rsid w:val="00176974"/>
    <w:rsid w:val="00176F7C"/>
    <w:rsid w:val="001772EA"/>
    <w:rsid w:val="001815E1"/>
    <w:rsid w:val="0018221E"/>
    <w:rsid w:val="00183664"/>
    <w:rsid w:val="00183F44"/>
    <w:rsid w:val="00184117"/>
    <w:rsid w:val="00185AB0"/>
    <w:rsid w:val="00186A5C"/>
    <w:rsid w:val="00191B22"/>
    <w:rsid w:val="00192AF9"/>
    <w:rsid w:val="0019388A"/>
    <w:rsid w:val="00195166"/>
    <w:rsid w:val="00195FB3"/>
    <w:rsid w:val="00196634"/>
    <w:rsid w:val="001A1677"/>
    <w:rsid w:val="001A22A6"/>
    <w:rsid w:val="001A2643"/>
    <w:rsid w:val="001A6105"/>
    <w:rsid w:val="001A7A56"/>
    <w:rsid w:val="001B0AEA"/>
    <w:rsid w:val="001B4B31"/>
    <w:rsid w:val="001B7B89"/>
    <w:rsid w:val="001C0103"/>
    <w:rsid w:val="001C02BB"/>
    <w:rsid w:val="001C1148"/>
    <w:rsid w:val="001C385E"/>
    <w:rsid w:val="001C5E62"/>
    <w:rsid w:val="001C635F"/>
    <w:rsid w:val="001C7BD3"/>
    <w:rsid w:val="001D0974"/>
    <w:rsid w:val="001D0A29"/>
    <w:rsid w:val="001D1254"/>
    <w:rsid w:val="001D13B9"/>
    <w:rsid w:val="001D213B"/>
    <w:rsid w:val="001D22AE"/>
    <w:rsid w:val="001D23AA"/>
    <w:rsid w:val="001D2F33"/>
    <w:rsid w:val="001D3021"/>
    <w:rsid w:val="001D312F"/>
    <w:rsid w:val="001D3E02"/>
    <w:rsid w:val="001D3F28"/>
    <w:rsid w:val="001D4BBC"/>
    <w:rsid w:val="001D52B3"/>
    <w:rsid w:val="001D5922"/>
    <w:rsid w:val="001D659D"/>
    <w:rsid w:val="001D6620"/>
    <w:rsid w:val="001D67A6"/>
    <w:rsid w:val="001D6C98"/>
    <w:rsid w:val="001D6D18"/>
    <w:rsid w:val="001E25F7"/>
    <w:rsid w:val="001E5271"/>
    <w:rsid w:val="001E61E2"/>
    <w:rsid w:val="001E7514"/>
    <w:rsid w:val="001F018B"/>
    <w:rsid w:val="001F09FB"/>
    <w:rsid w:val="001F2CA2"/>
    <w:rsid w:val="001F311E"/>
    <w:rsid w:val="001F340E"/>
    <w:rsid w:val="001F3FF2"/>
    <w:rsid w:val="001F5877"/>
    <w:rsid w:val="001F5DF5"/>
    <w:rsid w:val="001F6583"/>
    <w:rsid w:val="00200EE3"/>
    <w:rsid w:val="00204FDF"/>
    <w:rsid w:val="002052B4"/>
    <w:rsid w:val="00205B7A"/>
    <w:rsid w:val="002071E8"/>
    <w:rsid w:val="00207D42"/>
    <w:rsid w:val="00212F58"/>
    <w:rsid w:val="00214C38"/>
    <w:rsid w:val="00217A53"/>
    <w:rsid w:val="00220213"/>
    <w:rsid w:val="00220AE6"/>
    <w:rsid w:val="00220B92"/>
    <w:rsid w:val="002219D2"/>
    <w:rsid w:val="00223CB0"/>
    <w:rsid w:val="00224F0E"/>
    <w:rsid w:val="00225B5C"/>
    <w:rsid w:val="0022606C"/>
    <w:rsid w:val="0022698E"/>
    <w:rsid w:val="002272C1"/>
    <w:rsid w:val="002278F3"/>
    <w:rsid w:val="002302F0"/>
    <w:rsid w:val="002303AF"/>
    <w:rsid w:val="00230CE6"/>
    <w:rsid w:val="00230F8C"/>
    <w:rsid w:val="00231608"/>
    <w:rsid w:val="00231671"/>
    <w:rsid w:val="00231926"/>
    <w:rsid w:val="00231C26"/>
    <w:rsid w:val="002329C4"/>
    <w:rsid w:val="00234885"/>
    <w:rsid w:val="00234B20"/>
    <w:rsid w:val="002363BC"/>
    <w:rsid w:val="00236ABA"/>
    <w:rsid w:val="002374E2"/>
    <w:rsid w:val="002401E4"/>
    <w:rsid w:val="00240DB2"/>
    <w:rsid w:val="00240E05"/>
    <w:rsid w:val="002418CE"/>
    <w:rsid w:val="0024524E"/>
    <w:rsid w:val="0024745D"/>
    <w:rsid w:val="00247518"/>
    <w:rsid w:val="00247A7F"/>
    <w:rsid w:val="00247D79"/>
    <w:rsid w:val="0025011C"/>
    <w:rsid w:val="00250B47"/>
    <w:rsid w:val="00251962"/>
    <w:rsid w:val="0025340A"/>
    <w:rsid w:val="002562A7"/>
    <w:rsid w:val="00256361"/>
    <w:rsid w:val="002563C2"/>
    <w:rsid w:val="002564BF"/>
    <w:rsid w:val="00256D51"/>
    <w:rsid w:val="00261FC6"/>
    <w:rsid w:val="00263B33"/>
    <w:rsid w:val="002646CB"/>
    <w:rsid w:val="00264983"/>
    <w:rsid w:val="002678DF"/>
    <w:rsid w:val="002702E2"/>
    <w:rsid w:val="0027089F"/>
    <w:rsid w:val="00270C38"/>
    <w:rsid w:val="00274EE7"/>
    <w:rsid w:val="00276819"/>
    <w:rsid w:val="00276A60"/>
    <w:rsid w:val="00277A5C"/>
    <w:rsid w:val="00277CF5"/>
    <w:rsid w:val="00277FA9"/>
    <w:rsid w:val="002814D0"/>
    <w:rsid w:val="00282228"/>
    <w:rsid w:val="002824E0"/>
    <w:rsid w:val="00282576"/>
    <w:rsid w:val="00283A5D"/>
    <w:rsid w:val="002854EB"/>
    <w:rsid w:val="002876B3"/>
    <w:rsid w:val="002877C5"/>
    <w:rsid w:val="0029121B"/>
    <w:rsid w:val="00291DCA"/>
    <w:rsid w:val="00293A0B"/>
    <w:rsid w:val="00294C1A"/>
    <w:rsid w:val="0029746F"/>
    <w:rsid w:val="002A0D41"/>
    <w:rsid w:val="002A193B"/>
    <w:rsid w:val="002A28B4"/>
    <w:rsid w:val="002A52F1"/>
    <w:rsid w:val="002A6C3A"/>
    <w:rsid w:val="002B1189"/>
    <w:rsid w:val="002B2FA5"/>
    <w:rsid w:val="002B6503"/>
    <w:rsid w:val="002B6ECE"/>
    <w:rsid w:val="002B7CCA"/>
    <w:rsid w:val="002C01F5"/>
    <w:rsid w:val="002C058E"/>
    <w:rsid w:val="002C17F5"/>
    <w:rsid w:val="002C3358"/>
    <w:rsid w:val="002C7ABD"/>
    <w:rsid w:val="002D0F3B"/>
    <w:rsid w:val="002D2C74"/>
    <w:rsid w:val="002D324A"/>
    <w:rsid w:val="002D4103"/>
    <w:rsid w:val="002D4FA7"/>
    <w:rsid w:val="002D7336"/>
    <w:rsid w:val="002D7D01"/>
    <w:rsid w:val="002D7DE7"/>
    <w:rsid w:val="002D7F7E"/>
    <w:rsid w:val="002E1C68"/>
    <w:rsid w:val="002E237A"/>
    <w:rsid w:val="002E32F8"/>
    <w:rsid w:val="002E418F"/>
    <w:rsid w:val="002E6771"/>
    <w:rsid w:val="002E68ED"/>
    <w:rsid w:val="002E756B"/>
    <w:rsid w:val="002F0FA0"/>
    <w:rsid w:val="002F1725"/>
    <w:rsid w:val="002F40C0"/>
    <w:rsid w:val="002F5538"/>
    <w:rsid w:val="002F6A39"/>
    <w:rsid w:val="00300E21"/>
    <w:rsid w:val="003017C8"/>
    <w:rsid w:val="00306A87"/>
    <w:rsid w:val="00310261"/>
    <w:rsid w:val="00310DF6"/>
    <w:rsid w:val="0031184D"/>
    <w:rsid w:val="00311960"/>
    <w:rsid w:val="00314222"/>
    <w:rsid w:val="00315E3B"/>
    <w:rsid w:val="00315EC3"/>
    <w:rsid w:val="00316E4D"/>
    <w:rsid w:val="0031771D"/>
    <w:rsid w:val="0031787A"/>
    <w:rsid w:val="003207C6"/>
    <w:rsid w:val="003222F6"/>
    <w:rsid w:val="00322495"/>
    <w:rsid w:val="00322B44"/>
    <w:rsid w:val="0032458F"/>
    <w:rsid w:val="00326355"/>
    <w:rsid w:val="00326E6B"/>
    <w:rsid w:val="00326EE4"/>
    <w:rsid w:val="003309E6"/>
    <w:rsid w:val="00331FED"/>
    <w:rsid w:val="0033207F"/>
    <w:rsid w:val="003433E7"/>
    <w:rsid w:val="003435DA"/>
    <w:rsid w:val="00350EB3"/>
    <w:rsid w:val="00351BBE"/>
    <w:rsid w:val="00353B0C"/>
    <w:rsid w:val="003551DB"/>
    <w:rsid w:val="003608EC"/>
    <w:rsid w:val="00361712"/>
    <w:rsid w:val="00361C1A"/>
    <w:rsid w:val="0037030E"/>
    <w:rsid w:val="00374307"/>
    <w:rsid w:val="003773E6"/>
    <w:rsid w:val="003804D9"/>
    <w:rsid w:val="00384498"/>
    <w:rsid w:val="00384ACA"/>
    <w:rsid w:val="003850AC"/>
    <w:rsid w:val="00387C22"/>
    <w:rsid w:val="00393CFF"/>
    <w:rsid w:val="00394C50"/>
    <w:rsid w:val="003950A6"/>
    <w:rsid w:val="00396536"/>
    <w:rsid w:val="003976BF"/>
    <w:rsid w:val="003A08AC"/>
    <w:rsid w:val="003A1150"/>
    <w:rsid w:val="003A1493"/>
    <w:rsid w:val="003A234B"/>
    <w:rsid w:val="003A24BE"/>
    <w:rsid w:val="003A27E4"/>
    <w:rsid w:val="003A2BDF"/>
    <w:rsid w:val="003A2CEB"/>
    <w:rsid w:val="003A431C"/>
    <w:rsid w:val="003A4C83"/>
    <w:rsid w:val="003A4E7E"/>
    <w:rsid w:val="003A648C"/>
    <w:rsid w:val="003A65ED"/>
    <w:rsid w:val="003B0CAE"/>
    <w:rsid w:val="003B2461"/>
    <w:rsid w:val="003B3134"/>
    <w:rsid w:val="003B4C7C"/>
    <w:rsid w:val="003B4F9E"/>
    <w:rsid w:val="003B5946"/>
    <w:rsid w:val="003B5A58"/>
    <w:rsid w:val="003B5EC4"/>
    <w:rsid w:val="003B7519"/>
    <w:rsid w:val="003C16C7"/>
    <w:rsid w:val="003C1971"/>
    <w:rsid w:val="003C3178"/>
    <w:rsid w:val="003C4003"/>
    <w:rsid w:val="003C631E"/>
    <w:rsid w:val="003C657E"/>
    <w:rsid w:val="003D15CD"/>
    <w:rsid w:val="003D3D1B"/>
    <w:rsid w:val="003D4414"/>
    <w:rsid w:val="003D473A"/>
    <w:rsid w:val="003D5895"/>
    <w:rsid w:val="003E00CA"/>
    <w:rsid w:val="003E091A"/>
    <w:rsid w:val="003E0AFD"/>
    <w:rsid w:val="003E2AF9"/>
    <w:rsid w:val="003E2E3F"/>
    <w:rsid w:val="003E2F68"/>
    <w:rsid w:val="003E30BB"/>
    <w:rsid w:val="003E30F0"/>
    <w:rsid w:val="003E3F14"/>
    <w:rsid w:val="003E42B4"/>
    <w:rsid w:val="003E4CCB"/>
    <w:rsid w:val="003E5745"/>
    <w:rsid w:val="003E7BF3"/>
    <w:rsid w:val="003E7CA7"/>
    <w:rsid w:val="003F09FC"/>
    <w:rsid w:val="003F2B07"/>
    <w:rsid w:val="003F380A"/>
    <w:rsid w:val="003F41EA"/>
    <w:rsid w:val="003F440F"/>
    <w:rsid w:val="003F59B7"/>
    <w:rsid w:val="003F611C"/>
    <w:rsid w:val="003F70ED"/>
    <w:rsid w:val="003F7E8B"/>
    <w:rsid w:val="00403AF6"/>
    <w:rsid w:val="004042B4"/>
    <w:rsid w:val="00405C29"/>
    <w:rsid w:val="00406278"/>
    <w:rsid w:val="00406449"/>
    <w:rsid w:val="0041017F"/>
    <w:rsid w:val="00411111"/>
    <w:rsid w:val="00413F28"/>
    <w:rsid w:val="00413F61"/>
    <w:rsid w:val="004149FB"/>
    <w:rsid w:val="00415EFF"/>
    <w:rsid w:val="004162D8"/>
    <w:rsid w:val="004169A5"/>
    <w:rsid w:val="00416AF2"/>
    <w:rsid w:val="00417B15"/>
    <w:rsid w:val="00420039"/>
    <w:rsid w:val="00420B56"/>
    <w:rsid w:val="004211EE"/>
    <w:rsid w:val="00421991"/>
    <w:rsid w:val="004223B8"/>
    <w:rsid w:val="0042376D"/>
    <w:rsid w:val="00424A24"/>
    <w:rsid w:val="004259E0"/>
    <w:rsid w:val="00425F3B"/>
    <w:rsid w:val="0043021C"/>
    <w:rsid w:val="004324F9"/>
    <w:rsid w:val="0043540D"/>
    <w:rsid w:val="00435858"/>
    <w:rsid w:val="00437117"/>
    <w:rsid w:val="004402DF"/>
    <w:rsid w:val="00440FE0"/>
    <w:rsid w:val="00441B04"/>
    <w:rsid w:val="0044253F"/>
    <w:rsid w:val="00442BC9"/>
    <w:rsid w:val="00442DB7"/>
    <w:rsid w:val="0044653B"/>
    <w:rsid w:val="004471E3"/>
    <w:rsid w:val="00447FE2"/>
    <w:rsid w:val="00452C6A"/>
    <w:rsid w:val="00452EE3"/>
    <w:rsid w:val="0045327A"/>
    <w:rsid w:val="004547EE"/>
    <w:rsid w:val="00454D96"/>
    <w:rsid w:val="004563B0"/>
    <w:rsid w:val="00457ED3"/>
    <w:rsid w:val="00461C24"/>
    <w:rsid w:val="004630D9"/>
    <w:rsid w:val="004658B7"/>
    <w:rsid w:val="00465BEA"/>
    <w:rsid w:val="00466331"/>
    <w:rsid w:val="00466354"/>
    <w:rsid w:val="00466EB9"/>
    <w:rsid w:val="004675A5"/>
    <w:rsid w:val="00467EAD"/>
    <w:rsid w:val="004716AD"/>
    <w:rsid w:val="004722C3"/>
    <w:rsid w:val="00473223"/>
    <w:rsid w:val="004745E4"/>
    <w:rsid w:val="0047654A"/>
    <w:rsid w:val="004766CD"/>
    <w:rsid w:val="004774FC"/>
    <w:rsid w:val="004800BA"/>
    <w:rsid w:val="004827F4"/>
    <w:rsid w:val="00482A54"/>
    <w:rsid w:val="00483D86"/>
    <w:rsid w:val="00484E0B"/>
    <w:rsid w:val="00486078"/>
    <w:rsid w:val="004915DE"/>
    <w:rsid w:val="00491BAA"/>
    <w:rsid w:val="00492B50"/>
    <w:rsid w:val="004939A0"/>
    <w:rsid w:val="004A0EBE"/>
    <w:rsid w:val="004A17C9"/>
    <w:rsid w:val="004A1A36"/>
    <w:rsid w:val="004A1CBA"/>
    <w:rsid w:val="004A2C09"/>
    <w:rsid w:val="004A3F59"/>
    <w:rsid w:val="004A56BA"/>
    <w:rsid w:val="004A5AA3"/>
    <w:rsid w:val="004B1CF4"/>
    <w:rsid w:val="004B35A4"/>
    <w:rsid w:val="004B68C2"/>
    <w:rsid w:val="004C1131"/>
    <w:rsid w:val="004C2B55"/>
    <w:rsid w:val="004C3530"/>
    <w:rsid w:val="004C3B8C"/>
    <w:rsid w:val="004C416E"/>
    <w:rsid w:val="004C67EB"/>
    <w:rsid w:val="004C75E1"/>
    <w:rsid w:val="004D034D"/>
    <w:rsid w:val="004D2D36"/>
    <w:rsid w:val="004D2EE2"/>
    <w:rsid w:val="004D3730"/>
    <w:rsid w:val="004D3D74"/>
    <w:rsid w:val="004D40A7"/>
    <w:rsid w:val="004D59BC"/>
    <w:rsid w:val="004D5FE3"/>
    <w:rsid w:val="004D620C"/>
    <w:rsid w:val="004E0379"/>
    <w:rsid w:val="004E06D4"/>
    <w:rsid w:val="004E1973"/>
    <w:rsid w:val="004E1AEB"/>
    <w:rsid w:val="004E1C17"/>
    <w:rsid w:val="004E27E9"/>
    <w:rsid w:val="004E4053"/>
    <w:rsid w:val="004E43BB"/>
    <w:rsid w:val="004F138D"/>
    <w:rsid w:val="004F1AD2"/>
    <w:rsid w:val="004F2ED4"/>
    <w:rsid w:val="004F3A9A"/>
    <w:rsid w:val="004F5CA2"/>
    <w:rsid w:val="004F5CFD"/>
    <w:rsid w:val="004F7459"/>
    <w:rsid w:val="004F7B14"/>
    <w:rsid w:val="004F7C3B"/>
    <w:rsid w:val="005003B2"/>
    <w:rsid w:val="00501136"/>
    <w:rsid w:val="00502768"/>
    <w:rsid w:val="00503A6E"/>
    <w:rsid w:val="005047FB"/>
    <w:rsid w:val="00504F9E"/>
    <w:rsid w:val="00505735"/>
    <w:rsid w:val="00510600"/>
    <w:rsid w:val="00510FEB"/>
    <w:rsid w:val="005117BA"/>
    <w:rsid w:val="005123F1"/>
    <w:rsid w:val="005126AF"/>
    <w:rsid w:val="00513108"/>
    <w:rsid w:val="005135E2"/>
    <w:rsid w:val="00514C1A"/>
    <w:rsid w:val="0051541E"/>
    <w:rsid w:val="00515F10"/>
    <w:rsid w:val="00515F38"/>
    <w:rsid w:val="0051620C"/>
    <w:rsid w:val="0051681D"/>
    <w:rsid w:val="005171D3"/>
    <w:rsid w:val="00521380"/>
    <w:rsid w:val="00521A58"/>
    <w:rsid w:val="0052203E"/>
    <w:rsid w:val="00522F5A"/>
    <w:rsid w:val="0052432A"/>
    <w:rsid w:val="0052484F"/>
    <w:rsid w:val="00524E9C"/>
    <w:rsid w:val="00530266"/>
    <w:rsid w:val="005304B2"/>
    <w:rsid w:val="00531B2A"/>
    <w:rsid w:val="005411B0"/>
    <w:rsid w:val="00541208"/>
    <w:rsid w:val="00541BC3"/>
    <w:rsid w:val="00542F3E"/>
    <w:rsid w:val="0054324C"/>
    <w:rsid w:val="00543CCB"/>
    <w:rsid w:val="00546C0B"/>
    <w:rsid w:val="00547FAC"/>
    <w:rsid w:val="0055121E"/>
    <w:rsid w:val="00553D5C"/>
    <w:rsid w:val="00555DEA"/>
    <w:rsid w:val="00560E40"/>
    <w:rsid w:val="0056116A"/>
    <w:rsid w:val="0056250A"/>
    <w:rsid w:val="0056262D"/>
    <w:rsid w:val="00564F6F"/>
    <w:rsid w:val="00566156"/>
    <w:rsid w:val="0057119A"/>
    <w:rsid w:val="00571EDA"/>
    <w:rsid w:val="005727AE"/>
    <w:rsid w:val="00574DA8"/>
    <w:rsid w:val="00575750"/>
    <w:rsid w:val="0057745C"/>
    <w:rsid w:val="005817E0"/>
    <w:rsid w:val="00581CE5"/>
    <w:rsid w:val="005832C5"/>
    <w:rsid w:val="00583A62"/>
    <w:rsid w:val="00583C33"/>
    <w:rsid w:val="00584D6D"/>
    <w:rsid w:val="00585368"/>
    <w:rsid w:val="00587F37"/>
    <w:rsid w:val="00591005"/>
    <w:rsid w:val="00591399"/>
    <w:rsid w:val="00592756"/>
    <w:rsid w:val="005A09EF"/>
    <w:rsid w:val="005A25DE"/>
    <w:rsid w:val="005A3975"/>
    <w:rsid w:val="005A633E"/>
    <w:rsid w:val="005A6E65"/>
    <w:rsid w:val="005B08AF"/>
    <w:rsid w:val="005B1818"/>
    <w:rsid w:val="005B1E6B"/>
    <w:rsid w:val="005B283B"/>
    <w:rsid w:val="005B28AF"/>
    <w:rsid w:val="005B4522"/>
    <w:rsid w:val="005B617F"/>
    <w:rsid w:val="005C0B1E"/>
    <w:rsid w:val="005C0E67"/>
    <w:rsid w:val="005C5CAF"/>
    <w:rsid w:val="005C6811"/>
    <w:rsid w:val="005D0241"/>
    <w:rsid w:val="005D0E2D"/>
    <w:rsid w:val="005D29E6"/>
    <w:rsid w:val="005D394E"/>
    <w:rsid w:val="005D3FA2"/>
    <w:rsid w:val="005D4BBC"/>
    <w:rsid w:val="005D57C0"/>
    <w:rsid w:val="005D5808"/>
    <w:rsid w:val="005D5EE9"/>
    <w:rsid w:val="005D65C6"/>
    <w:rsid w:val="005D71D2"/>
    <w:rsid w:val="005D78BE"/>
    <w:rsid w:val="005E0DA7"/>
    <w:rsid w:val="005E1989"/>
    <w:rsid w:val="005E19AF"/>
    <w:rsid w:val="005E2A38"/>
    <w:rsid w:val="005E39B3"/>
    <w:rsid w:val="005E3E6D"/>
    <w:rsid w:val="005E4C92"/>
    <w:rsid w:val="005E4CF5"/>
    <w:rsid w:val="005F1082"/>
    <w:rsid w:val="005F28C6"/>
    <w:rsid w:val="005F2E10"/>
    <w:rsid w:val="005F306F"/>
    <w:rsid w:val="005F351B"/>
    <w:rsid w:val="005F4693"/>
    <w:rsid w:val="005F66CD"/>
    <w:rsid w:val="005F7D94"/>
    <w:rsid w:val="00601C4E"/>
    <w:rsid w:val="00602FB6"/>
    <w:rsid w:val="00603004"/>
    <w:rsid w:val="006036AE"/>
    <w:rsid w:val="00603CD9"/>
    <w:rsid w:val="00603FE7"/>
    <w:rsid w:val="00604068"/>
    <w:rsid w:val="0060484B"/>
    <w:rsid w:val="006057FD"/>
    <w:rsid w:val="0060641B"/>
    <w:rsid w:val="006102AE"/>
    <w:rsid w:val="00610B1F"/>
    <w:rsid w:val="006110E9"/>
    <w:rsid w:val="006124E2"/>
    <w:rsid w:val="00613003"/>
    <w:rsid w:val="0061375F"/>
    <w:rsid w:val="0061553A"/>
    <w:rsid w:val="00615987"/>
    <w:rsid w:val="00616694"/>
    <w:rsid w:val="00616D30"/>
    <w:rsid w:val="0061727D"/>
    <w:rsid w:val="00620865"/>
    <w:rsid w:val="00622309"/>
    <w:rsid w:val="00622627"/>
    <w:rsid w:val="0062268C"/>
    <w:rsid w:val="00622AAE"/>
    <w:rsid w:val="00623E03"/>
    <w:rsid w:val="00624274"/>
    <w:rsid w:val="00626A41"/>
    <w:rsid w:val="00630299"/>
    <w:rsid w:val="0063077E"/>
    <w:rsid w:val="006307CD"/>
    <w:rsid w:val="00630F8F"/>
    <w:rsid w:val="00633372"/>
    <w:rsid w:val="00640A19"/>
    <w:rsid w:val="00641089"/>
    <w:rsid w:val="00643076"/>
    <w:rsid w:val="006445AA"/>
    <w:rsid w:val="006445B7"/>
    <w:rsid w:val="00645541"/>
    <w:rsid w:val="00647611"/>
    <w:rsid w:val="00647EC6"/>
    <w:rsid w:val="00651502"/>
    <w:rsid w:val="00651F97"/>
    <w:rsid w:val="00652A7B"/>
    <w:rsid w:val="006549E2"/>
    <w:rsid w:val="00655A31"/>
    <w:rsid w:val="00657B87"/>
    <w:rsid w:val="006603F4"/>
    <w:rsid w:val="00661035"/>
    <w:rsid w:val="006614D2"/>
    <w:rsid w:val="006647C2"/>
    <w:rsid w:val="00664C48"/>
    <w:rsid w:val="0067113D"/>
    <w:rsid w:val="00671D95"/>
    <w:rsid w:val="00672EC9"/>
    <w:rsid w:val="0068107F"/>
    <w:rsid w:val="00681BA5"/>
    <w:rsid w:val="0068218D"/>
    <w:rsid w:val="006837FF"/>
    <w:rsid w:val="006847FC"/>
    <w:rsid w:val="00684A2F"/>
    <w:rsid w:val="006850EA"/>
    <w:rsid w:val="006853A3"/>
    <w:rsid w:val="00685D5C"/>
    <w:rsid w:val="006867BE"/>
    <w:rsid w:val="006868AD"/>
    <w:rsid w:val="00687072"/>
    <w:rsid w:val="0068708A"/>
    <w:rsid w:val="006871AA"/>
    <w:rsid w:val="006878BD"/>
    <w:rsid w:val="0069332F"/>
    <w:rsid w:val="006944BC"/>
    <w:rsid w:val="006948AF"/>
    <w:rsid w:val="006957A6"/>
    <w:rsid w:val="00696DAF"/>
    <w:rsid w:val="006A0DE5"/>
    <w:rsid w:val="006A41C0"/>
    <w:rsid w:val="006A4A06"/>
    <w:rsid w:val="006A4D55"/>
    <w:rsid w:val="006A5DB1"/>
    <w:rsid w:val="006B02D0"/>
    <w:rsid w:val="006B1E0E"/>
    <w:rsid w:val="006B260F"/>
    <w:rsid w:val="006B6AC2"/>
    <w:rsid w:val="006B710E"/>
    <w:rsid w:val="006B723F"/>
    <w:rsid w:val="006C130C"/>
    <w:rsid w:val="006C38BB"/>
    <w:rsid w:val="006C4FB4"/>
    <w:rsid w:val="006C52A7"/>
    <w:rsid w:val="006C59B9"/>
    <w:rsid w:val="006C6A71"/>
    <w:rsid w:val="006C6DF7"/>
    <w:rsid w:val="006D1358"/>
    <w:rsid w:val="006D2976"/>
    <w:rsid w:val="006D3524"/>
    <w:rsid w:val="006D3C1E"/>
    <w:rsid w:val="006D48A8"/>
    <w:rsid w:val="006D5429"/>
    <w:rsid w:val="006D551A"/>
    <w:rsid w:val="006D669A"/>
    <w:rsid w:val="006D686F"/>
    <w:rsid w:val="006D6FCA"/>
    <w:rsid w:val="006D76A8"/>
    <w:rsid w:val="006E003F"/>
    <w:rsid w:val="006E0D06"/>
    <w:rsid w:val="006E0D66"/>
    <w:rsid w:val="006E105E"/>
    <w:rsid w:val="006E113C"/>
    <w:rsid w:val="006E2047"/>
    <w:rsid w:val="006E2D49"/>
    <w:rsid w:val="006E357F"/>
    <w:rsid w:val="006F20A9"/>
    <w:rsid w:val="006F2305"/>
    <w:rsid w:val="006F2E71"/>
    <w:rsid w:val="006F45EA"/>
    <w:rsid w:val="006F4A2B"/>
    <w:rsid w:val="006F4A99"/>
    <w:rsid w:val="006F4DA7"/>
    <w:rsid w:val="006F4FD3"/>
    <w:rsid w:val="00703807"/>
    <w:rsid w:val="007047A4"/>
    <w:rsid w:val="00705516"/>
    <w:rsid w:val="0070662D"/>
    <w:rsid w:val="00706AF5"/>
    <w:rsid w:val="007077CF"/>
    <w:rsid w:val="00707B90"/>
    <w:rsid w:val="00711404"/>
    <w:rsid w:val="00711737"/>
    <w:rsid w:val="00711C6B"/>
    <w:rsid w:val="0071306F"/>
    <w:rsid w:val="00713678"/>
    <w:rsid w:val="007148ED"/>
    <w:rsid w:val="00717687"/>
    <w:rsid w:val="007176A2"/>
    <w:rsid w:val="00720952"/>
    <w:rsid w:val="00720D6D"/>
    <w:rsid w:val="007242FE"/>
    <w:rsid w:val="00724D49"/>
    <w:rsid w:val="00725E86"/>
    <w:rsid w:val="0072700D"/>
    <w:rsid w:val="007334CD"/>
    <w:rsid w:val="007335CB"/>
    <w:rsid w:val="00733C39"/>
    <w:rsid w:val="0073460D"/>
    <w:rsid w:val="007346A2"/>
    <w:rsid w:val="00735551"/>
    <w:rsid w:val="00735F1A"/>
    <w:rsid w:val="0073718A"/>
    <w:rsid w:val="0073798D"/>
    <w:rsid w:val="00737B8E"/>
    <w:rsid w:val="00740785"/>
    <w:rsid w:val="007409E3"/>
    <w:rsid w:val="00740E4C"/>
    <w:rsid w:val="007411D2"/>
    <w:rsid w:val="00741DC7"/>
    <w:rsid w:val="007421F5"/>
    <w:rsid w:val="0074300D"/>
    <w:rsid w:val="007479E9"/>
    <w:rsid w:val="00753F43"/>
    <w:rsid w:val="00754944"/>
    <w:rsid w:val="00754BE4"/>
    <w:rsid w:val="00755B5C"/>
    <w:rsid w:val="00755CE9"/>
    <w:rsid w:val="0075600E"/>
    <w:rsid w:val="007562E9"/>
    <w:rsid w:val="00757BD0"/>
    <w:rsid w:val="00757EC4"/>
    <w:rsid w:val="007629E9"/>
    <w:rsid w:val="00762E2F"/>
    <w:rsid w:val="0076386E"/>
    <w:rsid w:val="0076472A"/>
    <w:rsid w:val="007654F2"/>
    <w:rsid w:val="007670AD"/>
    <w:rsid w:val="00767363"/>
    <w:rsid w:val="00767D36"/>
    <w:rsid w:val="00767D4E"/>
    <w:rsid w:val="00770E1B"/>
    <w:rsid w:val="00771312"/>
    <w:rsid w:val="00774B7D"/>
    <w:rsid w:val="00774D10"/>
    <w:rsid w:val="00776DE8"/>
    <w:rsid w:val="0077797F"/>
    <w:rsid w:val="00777A76"/>
    <w:rsid w:val="007815C3"/>
    <w:rsid w:val="00782187"/>
    <w:rsid w:val="0078389C"/>
    <w:rsid w:val="00783F7E"/>
    <w:rsid w:val="00785249"/>
    <w:rsid w:val="007873ED"/>
    <w:rsid w:val="0079039E"/>
    <w:rsid w:val="00790CB5"/>
    <w:rsid w:val="007916F4"/>
    <w:rsid w:val="007940BF"/>
    <w:rsid w:val="0079426A"/>
    <w:rsid w:val="00796C62"/>
    <w:rsid w:val="00796D79"/>
    <w:rsid w:val="00797C7E"/>
    <w:rsid w:val="007A0CD0"/>
    <w:rsid w:val="007A39B2"/>
    <w:rsid w:val="007A3D9A"/>
    <w:rsid w:val="007A4775"/>
    <w:rsid w:val="007A6D3D"/>
    <w:rsid w:val="007A78D8"/>
    <w:rsid w:val="007B2C27"/>
    <w:rsid w:val="007B2F71"/>
    <w:rsid w:val="007B3E3C"/>
    <w:rsid w:val="007B4194"/>
    <w:rsid w:val="007B5489"/>
    <w:rsid w:val="007C0B18"/>
    <w:rsid w:val="007C18EE"/>
    <w:rsid w:val="007C2931"/>
    <w:rsid w:val="007C647A"/>
    <w:rsid w:val="007D0998"/>
    <w:rsid w:val="007D0A0D"/>
    <w:rsid w:val="007D2C23"/>
    <w:rsid w:val="007D2D28"/>
    <w:rsid w:val="007D41D6"/>
    <w:rsid w:val="007D45BF"/>
    <w:rsid w:val="007D78C8"/>
    <w:rsid w:val="007E2737"/>
    <w:rsid w:val="007E2EF0"/>
    <w:rsid w:val="007E6FE1"/>
    <w:rsid w:val="007E7752"/>
    <w:rsid w:val="007F0631"/>
    <w:rsid w:val="007F085E"/>
    <w:rsid w:val="007F2D9E"/>
    <w:rsid w:val="007F34CC"/>
    <w:rsid w:val="007F387A"/>
    <w:rsid w:val="007F538F"/>
    <w:rsid w:val="007F69D7"/>
    <w:rsid w:val="007F6D80"/>
    <w:rsid w:val="007F6DC5"/>
    <w:rsid w:val="007F7159"/>
    <w:rsid w:val="007F77E9"/>
    <w:rsid w:val="00800CA0"/>
    <w:rsid w:val="008013EF"/>
    <w:rsid w:val="0080168C"/>
    <w:rsid w:val="00801AED"/>
    <w:rsid w:val="008042E1"/>
    <w:rsid w:val="00804BE3"/>
    <w:rsid w:val="008054E3"/>
    <w:rsid w:val="0081015E"/>
    <w:rsid w:val="008147DB"/>
    <w:rsid w:val="008172BE"/>
    <w:rsid w:val="0082012C"/>
    <w:rsid w:val="00822100"/>
    <w:rsid w:val="008225C5"/>
    <w:rsid w:val="00822A96"/>
    <w:rsid w:val="0082718F"/>
    <w:rsid w:val="00830258"/>
    <w:rsid w:val="00830D3F"/>
    <w:rsid w:val="00832344"/>
    <w:rsid w:val="008326B1"/>
    <w:rsid w:val="00833124"/>
    <w:rsid w:val="00834B17"/>
    <w:rsid w:val="008355BB"/>
    <w:rsid w:val="0083766B"/>
    <w:rsid w:val="00837AB2"/>
    <w:rsid w:val="00841708"/>
    <w:rsid w:val="00843C9D"/>
    <w:rsid w:val="0084571D"/>
    <w:rsid w:val="00845B9C"/>
    <w:rsid w:val="00845CC1"/>
    <w:rsid w:val="008463BA"/>
    <w:rsid w:val="00851ED2"/>
    <w:rsid w:val="008526ED"/>
    <w:rsid w:val="00853258"/>
    <w:rsid w:val="0085435D"/>
    <w:rsid w:val="008562DA"/>
    <w:rsid w:val="008569D3"/>
    <w:rsid w:val="008608B4"/>
    <w:rsid w:val="00860E96"/>
    <w:rsid w:val="008615E2"/>
    <w:rsid w:val="008616A8"/>
    <w:rsid w:val="00861E6C"/>
    <w:rsid w:val="008627C3"/>
    <w:rsid w:val="00863696"/>
    <w:rsid w:val="00863B8E"/>
    <w:rsid w:val="00865462"/>
    <w:rsid w:val="008655EB"/>
    <w:rsid w:val="00865695"/>
    <w:rsid w:val="008658D6"/>
    <w:rsid w:val="008677C9"/>
    <w:rsid w:val="00872301"/>
    <w:rsid w:val="008738ED"/>
    <w:rsid w:val="0087487F"/>
    <w:rsid w:val="00874A9D"/>
    <w:rsid w:val="00875612"/>
    <w:rsid w:val="008838AE"/>
    <w:rsid w:val="00884201"/>
    <w:rsid w:val="008848D5"/>
    <w:rsid w:val="00885768"/>
    <w:rsid w:val="00885880"/>
    <w:rsid w:val="0088589C"/>
    <w:rsid w:val="008926EA"/>
    <w:rsid w:val="00892C6C"/>
    <w:rsid w:val="0089371C"/>
    <w:rsid w:val="00893D25"/>
    <w:rsid w:val="00896867"/>
    <w:rsid w:val="00897E59"/>
    <w:rsid w:val="008A1743"/>
    <w:rsid w:val="008A451A"/>
    <w:rsid w:val="008A5E27"/>
    <w:rsid w:val="008A66E0"/>
    <w:rsid w:val="008A713C"/>
    <w:rsid w:val="008A726F"/>
    <w:rsid w:val="008B04C8"/>
    <w:rsid w:val="008B1C38"/>
    <w:rsid w:val="008B530A"/>
    <w:rsid w:val="008C4B20"/>
    <w:rsid w:val="008C5EE4"/>
    <w:rsid w:val="008C6229"/>
    <w:rsid w:val="008C725E"/>
    <w:rsid w:val="008C79BA"/>
    <w:rsid w:val="008D0989"/>
    <w:rsid w:val="008D1CFD"/>
    <w:rsid w:val="008D1F10"/>
    <w:rsid w:val="008D1FB8"/>
    <w:rsid w:val="008D2B1C"/>
    <w:rsid w:val="008D4181"/>
    <w:rsid w:val="008D5847"/>
    <w:rsid w:val="008D5DA9"/>
    <w:rsid w:val="008D64AD"/>
    <w:rsid w:val="008D69CF"/>
    <w:rsid w:val="008D6BB2"/>
    <w:rsid w:val="008D7ABE"/>
    <w:rsid w:val="008E0A88"/>
    <w:rsid w:val="008E4ADC"/>
    <w:rsid w:val="008E4D5B"/>
    <w:rsid w:val="008E56A6"/>
    <w:rsid w:val="008F0244"/>
    <w:rsid w:val="008F307D"/>
    <w:rsid w:val="008F597D"/>
    <w:rsid w:val="008F6447"/>
    <w:rsid w:val="008F679D"/>
    <w:rsid w:val="008F67AC"/>
    <w:rsid w:val="008F6AA7"/>
    <w:rsid w:val="0090082B"/>
    <w:rsid w:val="00901D7F"/>
    <w:rsid w:val="00902253"/>
    <w:rsid w:val="00902EEB"/>
    <w:rsid w:val="00913162"/>
    <w:rsid w:val="00913A13"/>
    <w:rsid w:val="009148CB"/>
    <w:rsid w:val="00914F29"/>
    <w:rsid w:val="00916F95"/>
    <w:rsid w:val="009246BD"/>
    <w:rsid w:val="0092470C"/>
    <w:rsid w:val="0092547A"/>
    <w:rsid w:val="009254AD"/>
    <w:rsid w:val="0092626C"/>
    <w:rsid w:val="00930301"/>
    <w:rsid w:val="00930649"/>
    <w:rsid w:val="009335D5"/>
    <w:rsid w:val="00933E41"/>
    <w:rsid w:val="00936641"/>
    <w:rsid w:val="0093666C"/>
    <w:rsid w:val="009366D8"/>
    <w:rsid w:val="00936967"/>
    <w:rsid w:val="00936A19"/>
    <w:rsid w:val="00940F5A"/>
    <w:rsid w:val="0094118B"/>
    <w:rsid w:val="00943EE8"/>
    <w:rsid w:val="00944441"/>
    <w:rsid w:val="00944BE8"/>
    <w:rsid w:val="00944DF1"/>
    <w:rsid w:val="00945560"/>
    <w:rsid w:val="0094598F"/>
    <w:rsid w:val="00947538"/>
    <w:rsid w:val="00950556"/>
    <w:rsid w:val="00951631"/>
    <w:rsid w:val="00951739"/>
    <w:rsid w:val="00953E5D"/>
    <w:rsid w:val="00955817"/>
    <w:rsid w:val="009653E9"/>
    <w:rsid w:val="00966721"/>
    <w:rsid w:val="00966D7B"/>
    <w:rsid w:val="00967964"/>
    <w:rsid w:val="0097118E"/>
    <w:rsid w:val="0097133C"/>
    <w:rsid w:val="009737B5"/>
    <w:rsid w:val="00974883"/>
    <w:rsid w:val="0097489D"/>
    <w:rsid w:val="00975D54"/>
    <w:rsid w:val="0097649A"/>
    <w:rsid w:val="00976C27"/>
    <w:rsid w:val="0097735E"/>
    <w:rsid w:val="009776B3"/>
    <w:rsid w:val="009779F9"/>
    <w:rsid w:val="0098049A"/>
    <w:rsid w:val="009807C0"/>
    <w:rsid w:val="00981415"/>
    <w:rsid w:val="00981532"/>
    <w:rsid w:val="00982FEC"/>
    <w:rsid w:val="009833FE"/>
    <w:rsid w:val="009835A6"/>
    <w:rsid w:val="0098396A"/>
    <w:rsid w:val="0098564E"/>
    <w:rsid w:val="0098617E"/>
    <w:rsid w:val="009870A6"/>
    <w:rsid w:val="009935F8"/>
    <w:rsid w:val="00993E00"/>
    <w:rsid w:val="009953FB"/>
    <w:rsid w:val="0099553F"/>
    <w:rsid w:val="009A252E"/>
    <w:rsid w:val="009A255C"/>
    <w:rsid w:val="009A3699"/>
    <w:rsid w:val="009A486C"/>
    <w:rsid w:val="009A5AD4"/>
    <w:rsid w:val="009A6317"/>
    <w:rsid w:val="009B0775"/>
    <w:rsid w:val="009B0870"/>
    <w:rsid w:val="009B28D9"/>
    <w:rsid w:val="009B45A4"/>
    <w:rsid w:val="009B45E4"/>
    <w:rsid w:val="009B7F43"/>
    <w:rsid w:val="009C29D3"/>
    <w:rsid w:val="009C35CC"/>
    <w:rsid w:val="009C7F9D"/>
    <w:rsid w:val="009D164C"/>
    <w:rsid w:val="009D1655"/>
    <w:rsid w:val="009D1D78"/>
    <w:rsid w:val="009D24F9"/>
    <w:rsid w:val="009E2A06"/>
    <w:rsid w:val="009E2EA2"/>
    <w:rsid w:val="009E5821"/>
    <w:rsid w:val="009E6531"/>
    <w:rsid w:val="009F0E56"/>
    <w:rsid w:val="009F183A"/>
    <w:rsid w:val="009F2C60"/>
    <w:rsid w:val="009F326B"/>
    <w:rsid w:val="009F3C5E"/>
    <w:rsid w:val="009F3E1A"/>
    <w:rsid w:val="009F40FE"/>
    <w:rsid w:val="009F445E"/>
    <w:rsid w:val="009F47D2"/>
    <w:rsid w:val="009F6587"/>
    <w:rsid w:val="009F6AA8"/>
    <w:rsid w:val="009F7D8E"/>
    <w:rsid w:val="00A0044A"/>
    <w:rsid w:val="00A0054B"/>
    <w:rsid w:val="00A00AA1"/>
    <w:rsid w:val="00A00B0E"/>
    <w:rsid w:val="00A01317"/>
    <w:rsid w:val="00A0234B"/>
    <w:rsid w:val="00A0283D"/>
    <w:rsid w:val="00A02E27"/>
    <w:rsid w:val="00A04177"/>
    <w:rsid w:val="00A04395"/>
    <w:rsid w:val="00A11FEA"/>
    <w:rsid w:val="00A13251"/>
    <w:rsid w:val="00A15B4A"/>
    <w:rsid w:val="00A16268"/>
    <w:rsid w:val="00A16FC2"/>
    <w:rsid w:val="00A175CC"/>
    <w:rsid w:val="00A178CE"/>
    <w:rsid w:val="00A20FB5"/>
    <w:rsid w:val="00A2387E"/>
    <w:rsid w:val="00A253F3"/>
    <w:rsid w:val="00A27E48"/>
    <w:rsid w:val="00A31030"/>
    <w:rsid w:val="00A31BF1"/>
    <w:rsid w:val="00A32620"/>
    <w:rsid w:val="00A333E8"/>
    <w:rsid w:val="00A33936"/>
    <w:rsid w:val="00A3521F"/>
    <w:rsid w:val="00A36298"/>
    <w:rsid w:val="00A370CE"/>
    <w:rsid w:val="00A371E9"/>
    <w:rsid w:val="00A377A4"/>
    <w:rsid w:val="00A37CC7"/>
    <w:rsid w:val="00A37FB1"/>
    <w:rsid w:val="00A40887"/>
    <w:rsid w:val="00A40F89"/>
    <w:rsid w:val="00A44235"/>
    <w:rsid w:val="00A45E23"/>
    <w:rsid w:val="00A464D2"/>
    <w:rsid w:val="00A4699C"/>
    <w:rsid w:val="00A469EA"/>
    <w:rsid w:val="00A51DD8"/>
    <w:rsid w:val="00A5258A"/>
    <w:rsid w:val="00A54C79"/>
    <w:rsid w:val="00A559F8"/>
    <w:rsid w:val="00A55C51"/>
    <w:rsid w:val="00A56ED9"/>
    <w:rsid w:val="00A573BC"/>
    <w:rsid w:val="00A607F4"/>
    <w:rsid w:val="00A62216"/>
    <w:rsid w:val="00A6508E"/>
    <w:rsid w:val="00A65C4E"/>
    <w:rsid w:val="00A6792D"/>
    <w:rsid w:val="00A71452"/>
    <w:rsid w:val="00A73D97"/>
    <w:rsid w:val="00A746FA"/>
    <w:rsid w:val="00A752A6"/>
    <w:rsid w:val="00A806C8"/>
    <w:rsid w:val="00A8075B"/>
    <w:rsid w:val="00A83104"/>
    <w:rsid w:val="00A90D37"/>
    <w:rsid w:val="00A91142"/>
    <w:rsid w:val="00A91A6A"/>
    <w:rsid w:val="00A920E5"/>
    <w:rsid w:val="00A921CE"/>
    <w:rsid w:val="00A9272A"/>
    <w:rsid w:val="00A927C3"/>
    <w:rsid w:val="00A92AD5"/>
    <w:rsid w:val="00A92E61"/>
    <w:rsid w:val="00A956DC"/>
    <w:rsid w:val="00AA0EF6"/>
    <w:rsid w:val="00AA2C9E"/>
    <w:rsid w:val="00AA33B7"/>
    <w:rsid w:val="00AA65E4"/>
    <w:rsid w:val="00AA6E63"/>
    <w:rsid w:val="00AB24E2"/>
    <w:rsid w:val="00AB4DEF"/>
    <w:rsid w:val="00AB6E25"/>
    <w:rsid w:val="00AB70BA"/>
    <w:rsid w:val="00AB7A99"/>
    <w:rsid w:val="00AC0242"/>
    <w:rsid w:val="00AC044A"/>
    <w:rsid w:val="00AC1599"/>
    <w:rsid w:val="00AC1AD6"/>
    <w:rsid w:val="00AC1CE9"/>
    <w:rsid w:val="00AC1DD3"/>
    <w:rsid w:val="00AC1F91"/>
    <w:rsid w:val="00AC62D2"/>
    <w:rsid w:val="00AC7645"/>
    <w:rsid w:val="00AC7714"/>
    <w:rsid w:val="00AD0102"/>
    <w:rsid w:val="00AD080A"/>
    <w:rsid w:val="00AD0F5F"/>
    <w:rsid w:val="00AD14A5"/>
    <w:rsid w:val="00AD208F"/>
    <w:rsid w:val="00AD3961"/>
    <w:rsid w:val="00AD483C"/>
    <w:rsid w:val="00AD4DA9"/>
    <w:rsid w:val="00AE0436"/>
    <w:rsid w:val="00AE0909"/>
    <w:rsid w:val="00AE0960"/>
    <w:rsid w:val="00AE230B"/>
    <w:rsid w:val="00AE4A18"/>
    <w:rsid w:val="00AE4F06"/>
    <w:rsid w:val="00AE52C5"/>
    <w:rsid w:val="00AE5CC9"/>
    <w:rsid w:val="00AE6432"/>
    <w:rsid w:val="00AE64F3"/>
    <w:rsid w:val="00AE7F35"/>
    <w:rsid w:val="00AF1586"/>
    <w:rsid w:val="00AF1EC3"/>
    <w:rsid w:val="00AF36B1"/>
    <w:rsid w:val="00AF394A"/>
    <w:rsid w:val="00AF44AB"/>
    <w:rsid w:val="00B02D48"/>
    <w:rsid w:val="00B07617"/>
    <w:rsid w:val="00B1294B"/>
    <w:rsid w:val="00B13042"/>
    <w:rsid w:val="00B1478D"/>
    <w:rsid w:val="00B147C9"/>
    <w:rsid w:val="00B1525A"/>
    <w:rsid w:val="00B20274"/>
    <w:rsid w:val="00B25306"/>
    <w:rsid w:val="00B2576D"/>
    <w:rsid w:val="00B2581C"/>
    <w:rsid w:val="00B259EA"/>
    <w:rsid w:val="00B26AD0"/>
    <w:rsid w:val="00B27162"/>
    <w:rsid w:val="00B3174E"/>
    <w:rsid w:val="00B31ABF"/>
    <w:rsid w:val="00B3239A"/>
    <w:rsid w:val="00B32D7E"/>
    <w:rsid w:val="00B335AE"/>
    <w:rsid w:val="00B34B2A"/>
    <w:rsid w:val="00B3664F"/>
    <w:rsid w:val="00B40469"/>
    <w:rsid w:val="00B42D5C"/>
    <w:rsid w:val="00B43EBC"/>
    <w:rsid w:val="00B449CA"/>
    <w:rsid w:val="00B45EEC"/>
    <w:rsid w:val="00B46EAF"/>
    <w:rsid w:val="00B47A74"/>
    <w:rsid w:val="00B5380E"/>
    <w:rsid w:val="00B53CC9"/>
    <w:rsid w:val="00B54020"/>
    <w:rsid w:val="00B55573"/>
    <w:rsid w:val="00B6075B"/>
    <w:rsid w:val="00B60AE9"/>
    <w:rsid w:val="00B60C21"/>
    <w:rsid w:val="00B61386"/>
    <w:rsid w:val="00B616E6"/>
    <w:rsid w:val="00B64E94"/>
    <w:rsid w:val="00B66C3F"/>
    <w:rsid w:val="00B71777"/>
    <w:rsid w:val="00B731E1"/>
    <w:rsid w:val="00B74F62"/>
    <w:rsid w:val="00B804A7"/>
    <w:rsid w:val="00B8075A"/>
    <w:rsid w:val="00B82B75"/>
    <w:rsid w:val="00B82BFB"/>
    <w:rsid w:val="00B83FFD"/>
    <w:rsid w:val="00B85CDF"/>
    <w:rsid w:val="00B866DF"/>
    <w:rsid w:val="00B87F93"/>
    <w:rsid w:val="00B90C40"/>
    <w:rsid w:val="00B92140"/>
    <w:rsid w:val="00B92F06"/>
    <w:rsid w:val="00B94F2D"/>
    <w:rsid w:val="00B96173"/>
    <w:rsid w:val="00B9698E"/>
    <w:rsid w:val="00B96BA1"/>
    <w:rsid w:val="00BA0A3E"/>
    <w:rsid w:val="00BA0C7D"/>
    <w:rsid w:val="00BA1292"/>
    <w:rsid w:val="00BA2871"/>
    <w:rsid w:val="00BA2EB3"/>
    <w:rsid w:val="00BA316B"/>
    <w:rsid w:val="00BA36F2"/>
    <w:rsid w:val="00BA6B21"/>
    <w:rsid w:val="00BB05F8"/>
    <w:rsid w:val="00BB0A04"/>
    <w:rsid w:val="00BB1352"/>
    <w:rsid w:val="00BB38F7"/>
    <w:rsid w:val="00BB416C"/>
    <w:rsid w:val="00BB4A0E"/>
    <w:rsid w:val="00BB547D"/>
    <w:rsid w:val="00BB5DB6"/>
    <w:rsid w:val="00BB658F"/>
    <w:rsid w:val="00BB66D6"/>
    <w:rsid w:val="00BB6F4A"/>
    <w:rsid w:val="00BB7314"/>
    <w:rsid w:val="00BB7600"/>
    <w:rsid w:val="00BB7F63"/>
    <w:rsid w:val="00BC4FFF"/>
    <w:rsid w:val="00BC707B"/>
    <w:rsid w:val="00BD1A01"/>
    <w:rsid w:val="00BD1A8D"/>
    <w:rsid w:val="00BD29C7"/>
    <w:rsid w:val="00BD339E"/>
    <w:rsid w:val="00BD4726"/>
    <w:rsid w:val="00BD4823"/>
    <w:rsid w:val="00BD4BFF"/>
    <w:rsid w:val="00BD5021"/>
    <w:rsid w:val="00BD5404"/>
    <w:rsid w:val="00BD5DEA"/>
    <w:rsid w:val="00BD5F79"/>
    <w:rsid w:val="00BD62B7"/>
    <w:rsid w:val="00BD6D49"/>
    <w:rsid w:val="00BD7053"/>
    <w:rsid w:val="00BE0AB4"/>
    <w:rsid w:val="00BE212E"/>
    <w:rsid w:val="00BE3244"/>
    <w:rsid w:val="00BE5008"/>
    <w:rsid w:val="00BE5969"/>
    <w:rsid w:val="00BE720E"/>
    <w:rsid w:val="00BF14A3"/>
    <w:rsid w:val="00BF4FD4"/>
    <w:rsid w:val="00BF544F"/>
    <w:rsid w:val="00BF55D6"/>
    <w:rsid w:val="00C01047"/>
    <w:rsid w:val="00C01F3B"/>
    <w:rsid w:val="00C02FEA"/>
    <w:rsid w:val="00C03592"/>
    <w:rsid w:val="00C040F7"/>
    <w:rsid w:val="00C06079"/>
    <w:rsid w:val="00C07B0D"/>
    <w:rsid w:val="00C101FF"/>
    <w:rsid w:val="00C11A13"/>
    <w:rsid w:val="00C11FE3"/>
    <w:rsid w:val="00C136EC"/>
    <w:rsid w:val="00C13CFC"/>
    <w:rsid w:val="00C13D23"/>
    <w:rsid w:val="00C1426A"/>
    <w:rsid w:val="00C157CD"/>
    <w:rsid w:val="00C1726A"/>
    <w:rsid w:val="00C178D7"/>
    <w:rsid w:val="00C20999"/>
    <w:rsid w:val="00C22692"/>
    <w:rsid w:val="00C23901"/>
    <w:rsid w:val="00C24734"/>
    <w:rsid w:val="00C25A26"/>
    <w:rsid w:val="00C25FAC"/>
    <w:rsid w:val="00C26184"/>
    <w:rsid w:val="00C26F83"/>
    <w:rsid w:val="00C31ABA"/>
    <w:rsid w:val="00C32B9C"/>
    <w:rsid w:val="00C33A82"/>
    <w:rsid w:val="00C34AFF"/>
    <w:rsid w:val="00C3506B"/>
    <w:rsid w:val="00C352C1"/>
    <w:rsid w:val="00C359E2"/>
    <w:rsid w:val="00C36400"/>
    <w:rsid w:val="00C43220"/>
    <w:rsid w:val="00C432B4"/>
    <w:rsid w:val="00C44871"/>
    <w:rsid w:val="00C4663B"/>
    <w:rsid w:val="00C47740"/>
    <w:rsid w:val="00C505A3"/>
    <w:rsid w:val="00C52A43"/>
    <w:rsid w:val="00C539F0"/>
    <w:rsid w:val="00C53B4B"/>
    <w:rsid w:val="00C55A9C"/>
    <w:rsid w:val="00C56F6C"/>
    <w:rsid w:val="00C601B0"/>
    <w:rsid w:val="00C631A8"/>
    <w:rsid w:val="00C6339B"/>
    <w:rsid w:val="00C63DE1"/>
    <w:rsid w:val="00C64E08"/>
    <w:rsid w:val="00C65DE9"/>
    <w:rsid w:val="00C66284"/>
    <w:rsid w:val="00C6678C"/>
    <w:rsid w:val="00C701C2"/>
    <w:rsid w:val="00C7302E"/>
    <w:rsid w:val="00C7614F"/>
    <w:rsid w:val="00C76769"/>
    <w:rsid w:val="00C76E6D"/>
    <w:rsid w:val="00C80E30"/>
    <w:rsid w:val="00C80E58"/>
    <w:rsid w:val="00C816F0"/>
    <w:rsid w:val="00C81FC4"/>
    <w:rsid w:val="00C822D8"/>
    <w:rsid w:val="00C82A48"/>
    <w:rsid w:val="00C83595"/>
    <w:rsid w:val="00C83CED"/>
    <w:rsid w:val="00C8410B"/>
    <w:rsid w:val="00C84B66"/>
    <w:rsid w:val="00C851A8"/>
    <w:rsid w:val="00C86784"/>
    <w:rsid w:val="00C86A80"/>
    <w:rsid w:val="00C8720B"/>
    <w:rsid w:val="00C874B9"/>
    <w:rsid w:val="00C90BFB"/>
    <w:rsid w:val="00C90BFE"/>
    <w:rsid w:val="00C90DDD"/>
    <w:rsid w:val="00C9759A"/>
    <w:rsid w:val="00CA3349"/>
    <w:rsid w:val="00CA3741"/>
    <w:rsid w:val="00CB0164"/>
    <w:rsid w:val="00CB100C"/>
    <w:rsid w:val="00CB2227"/>
    <w:rsid w:val="00CB271E"/>
    <w:rsid w:val="00CB34EF"/>
    <w:rsid w:val="00CB5838"/>
    <w:rsid w:val="00CB6AC2"/>
    <w:rsid w:val="00CB75B0"/>
    <w:rsid w:val="00CB7D98"/>
    <w:rsid w:val="00CC0EE7"/>
    <w:rsid w:val="00CC3BCA"/>
    <w:rsid w:val="00CC4D8B"/>
    <w:rsid w:val="00CC5B49"/>
    <w:rsid w:val="00CC631A"/>
    <w:rsid w:val="00CC79BD"/>
    <w:rsid w:val="00CD42CF"/>
    <w:rsid w:val="00CD5353"/>
    <w:rsid w:val="00CD57A3"/>
    <w:rsid w:val="00CD6FEC"/>
    <w:rsid w:val="00CD7127"/>
    <w:rsid w:val="00CD7F43"/>
    <w:rsid w:val="00CE0170"/>
    <w:rsid w:val="00CE06A1"/>
    <w:rsid w:val="00CE0ECE"/>
    <w:rsid w:val="00CE362F"/>
    <w:rsid w:val="00CE403E"/>
    <w:rsid w:val="00CE4A15"/>
    <w:rsid w:val="00CE5AAA"/>
    <w:rsid w:val="00CE5D5F"/>
    <w:rsid w:val="00CE6E54"/>
    <w:rsid w:val="00CE776D"/>
    <w:rsid w:val="00CE7A82"/>
    <w:rsid w:val="00CF03D2"/>
    <w:rsid w:val="00CF118C"/>
    <w:rsid w:val="00CF17C1"/>
    <w:rsid w:val="00CF1E55"/>
    <w:rsid w:val="00CF576D"/>
    <w:rsid w:val="00CF727C"/>
    <w:rsid w:val="00D01778"/>
    <w:rsid w:val="00D02605"/>
    <w:rsid w:val="00D0445C"/>
    <w:rsid w:val="00D04667"/>
    <w:rsid w:val="00D047FB"/>
    <w:rsid w:val="00D05B91"/>
    <w:rsid w:val="00D0645A"/>
    <w:rsid w:val="00D0674B"/>
    <w:rsid w:val="00D106F6"/>
    <w:rsid w:val="00D1121B"/>
    <w:rsid w:val="00D11470"/>
    <w:rsid w:val="00D117B1"/>
    <w:rsid w:val="00D12CC8"/>
    <w:rsid w:val="00D13A8D"/>
    <w:rsid w:val="00D1449F"/>
    <w:rsid w:val="00D20A41"/>
    <w:rsid w:val="00D20E04"/>
    <w:rsid w:val="00D22623"/>
    <w:rsid w:val="00D23ED6"/>
    <w:rsid w:val="00D27B55"/>
    <w:rsid w:val="00D27EE0"/>
    <w:rsid w:val="00D30DEA"/>
    <w:rsid w:val="00D30EB4"/>
    <w:rsid w:val="00D3144F"/>
    <w:rsid w:val="00D32555"/>
    <w:rsid w:val="00D32E48"/>
    <w:rsid w:val="00D331AE"/>
    <w:rsid w:val="00D33379"/>
    <w:rsid w:val="00D34F9E"/>
    <w:rsid w:val="00D3508E"/>
    <w:rsid w:val="00D35A7B"/>
    <w:rsid w:val="00D37371"/>
    <w:rsid w:val="00D37862"/>
    <w:rsid w:val="00D415D0"/>
    <w:rsid w:val="00D417FE"/>
    <w:rsid w:val="00D42367"/>
    <w:rsid w:val="00D4327C"/>
    <w:rsid w:val="00D442A6"/>
    <w:rsid w:val="00D46BB4"/>
    <w:rsid w:val="00D4715F"/>
    <w:rsid w:val="00D47A76"/>
    <w:rsid w:val="00D5071F"/>
    <w:rsid w:val="00D508FC"/>
    <w:rsid w:val="00D513A1"/>
    <w:rsid w:val="00D54815"/>
    <w:rsid w:val="00D555DE"/>
    <w:rsid w:val="00D55EC9"/>
    <w:rsid w:val="00D56447"/>
    <w:rsid w:val="00D565E1"/>
    <w:rsid w:val="00D60E04"/>
    <w:rsid w:val="00D64437"/>
    <w:rsid w:val="00D65848"/>
    <w:rsid w:val="00D67074"/>
    <w:rsid w:val="00D673ED"/>
    <w:rsid w:val="00D67B69"/>
    <w:rsid w:val="00D71297"/>
    <w:rsid w:val="00D72527"/>
    <w:rsid w:val="00D731FA"/>
    <w:rsid w:val="00D73DF2"/>
    <w:rsid w:val="00D74F64"/>
    <w:rsid w:val="00D74FD7"/>
    <w:rsid w:val="00D765A2"/>
    <w:rsid w:val="00D77A6A"/>
    <w:rsid w:val="00D80180"/>
    <w:rsid w:val="00D8135E"/>
    <w:rsid w:val="00D82023"/>
    <w:rsid w:val="00D824F2"/>
    <w:rsid w:val="00D829CF"/>
    <w:rsid w:val="00D82DE3"/>
    <w:rsid w:val="00D83070"/>
    <w:rsid w:val="00D832B1"/>
    <w:rsid w:val="00D83DF7"/>
    <w:rsid w:val="00D8441C"/>
    <w:rsid w:val="00D8483B"/>
    <w:rsid w:val="00D859F0"/>
    <w:rsid w:val="00D85E29"/>
    <w:rsid w:val="00D87B06"/>
    <w:rsid w:val="00D902F2"/>
    <w:rsid w:val="00D918A4"/>
    <w:rsid w:val="00D92FD0"/>
    <w:rsid w:val="00D94960"/>
    <w:rsid w:val="00D9684A"/>
    <w:rsid w:val="00D97535"/>
    <w:rsid w:val="00D97574"/>
    <w:rsid w:val="00D97FC1"/>
    <w:rsid w:val="00DA0735"/>
    <w:rsid w:val="00DA0B45"/>
    <w:rsid w:val="00DA0BB7"/>
    <w:rsid w:val="00DA1844"/>
    <w:rsid w:val="00DA1D68"/>
    <w:rsid w:val="00DA2122"/>
    <w:rsid w:val="00DA22E4"/>
    <w:rsid w:val="00DA252C"/>
    <w:rsid w:val="00DA3279"/>
    <w:rsid w:val="00DA539C"/>
    <w:rsid w:val="00DA5F90"/>
    <w:rsid w:val="00DA6BE1"/>
    <w:rsid w:val="00DB046B"/>
    <w:rsid w:val="00DB0C5E"/>
    <w:rsid w:val="00DB12AB"/>
    <w:rsid w:val="00DB1AE5"/>
    <w:rsid w:val="00DB22B9"/>
    <w:rsid w:val="00DB2D8C"/>
    <w:rsid w:val="00DB4F21"/>
    <w:rsid w:val="00DB5779"/>
    <w:rsid w:val="00DB59EA"/>
    <w:rsid w:val="00DC0198"/>
    <w:rsid w:val="00DC3137"/>
    <w:rsid w:val="00DC3851"/>
    <w:rsid w:val="00DC38D1"/>
    <w:rsid w:val="00DC5317"/>
    <w:rsid w:val="00DC5EAC"/>
    <w:rsid w:val="00DD032B"/>
    <w:rsid w:val="00DD1728"/>
    <w:rsid w:val="00DD3B3E"/>
    <w:rsid w:val="00DD3C94"/>
    <w:rsid w:val="00DD4D2F"/>
    <w:rsid w:val="00DD63B5"/>
    <w:rsid w:val="00DD6A8A"/>
    <w:rsid w:val="00DE0A03"/>
    <w:rsid w:val="00DE4BB2"/>
    <w:rsid w:val="00DE4CB2"/>
    <w:rsid w:val="00DE4F0D"/>
    <w:rsid w:val="00DE7ACD"/>
    <w:rsid w:val="00DF1E5A"/>
    <w:rsid w:val="00DF3239"/>
    <w:rsid w:val="00DF3B64"/>
    <w:rsid w:val="00DF57ED"/>
    <w:rsid w:val="00DF698C"/>
    <w:rsid w:val="00DF6BDC"/>
    <w:rsid w:val="00E00BDD"/>
    <w:rsid w:val="00E0219C"/>
    <w:rsid w:val="00E022B6"/>
    <w:rsid w:val="00E02901"/>
    <w:rsid w:val="00E03AB8"/>
    <w:rsid w:val="00E04F5F"/>
    <w:rsid w:val="00E05D67"/>
    <w:rsid w:val="00E06438"/>
    <w:rsid w:val="00E067D8"/>
    <w:rsid w:val="00E067EE"/>
    <w:rsid w:val="00E06974"/>
    <w:rsid w:val="00E074CC"/>
    <w:rsid w:val="00E075E4"/>
    <w:rsid w:val="00E07B32"/>
    <w:rsid w:val="00E110B9"/>
    <w:rsid w:val="00E12618"/>
    <w:rsid w:val="00E12BC8"/>
    <w:rsid w:val="00E14F80"/>
    <w:rsid w:val="00E16239"/>
    <w:rsid w:val="00E169BB"/>
    <w:rsid w:val="00E21973"/>
    <w:rsid w:val="00E2390F"/>
    <w:rsid w:val="00E23949"/>
    <w:rsid w:val="00E24616"/>
    <w:rsid w:val="00E24A0D"/>
    <w:rsid w:val="00E26DC4"/>
    <w:rsid w:val="00E2715D"/>
    <w:rsid w:val="00E27574"/>
    <w:rsid w:val="00E3017B"/>
    <w:rsid w:val="00E31C21"/>
    <w:rsid w:val="00E31DAA"/>
    <w:rsid w:val="00E34DC8"/>
    <w:rsid w:val="00E36368"/>
    <w:rsid w:val="00E368A7"/>
    <w:rsid w:val="00E36A4A"/>
    <w:rsid w:val="00E377A0"/>
    <w:rsid w:val="00E41068"/>
    <w:rsid w:val="00E41141"/>
    <w:rsid w:val="00E41207"/>
    <w:rsid w:val="00E41F3B"/>
    <w:rsid w:val="00E47ACC"/>
    <w:rsid w:val="00E47B9D"/>
    <w:rsid w:val="00E51663"/>
    <w:rsid w:val="00E52593"/>
    <w:rsid w:val="00E540B4"/>
    <w:rsid w:val="00E56057"/>
    <w:rsid w:val="00E57A5A"/>
    <w:rsid w:val="00E621D7"/>
    <w:rsid w:val="00E63584"/>
    <w:rsid w:val="00E66126"/>
    <w:rsid w:val="00E66467"/>
    <w:rsid w:val="00E6681B"/>
    <w:rsid w:val="00E676A6"/>
    <w:rsid w:val="00E726BE"/>
    <w:rsid w:val="00E73295"/>
    <w:rsid w:val="00E73895"/>
    <w:rsid w:val="00E74CC8"/>
    <w:rsid w:val="00E75A23"/>
    <w:rsid w:val="00E7675C"/>
    <w:rsid w:val="00E76885"/>
    <w:rsid w:val="00E779E2"/>
    <w:rsid w:val="00E8062A"/>
    <w:rsid w:val="00E8234B"/>
    <w:rsid w:val="00E8298E"/>
    <w:rsid w:val="00E834B9"/>
    <w:rsid w:val="00E84C90"/>
    <w:rsid w:val="00E854BE"/>
    <w:rsid w:val="00E8712D"/>
    <w:rsid w:val="00E9293F"/>
    <w:rsid w:val="00E929FE"/>
    <w:rsid w:val="00E94B05"/>
    <w:rsid w:val="00E961DA"/>
    <w:rsid w:val="00E966CF"/>
    <w:rsid w:val="00E96DAB"/>
    <w:rsid w:val="00EA07F4"/>
    <w:rsid w:val="00EA376A"/>
    <w:rsid w:val="00EA3C1A"/>
    <w:rsid w:val="00EA48C2"/>
    <w:rsid w:val="00EA693E"/>
    <w:rsid w:val="00EA6D4D"/>
    <w:rsid w:val="00EA7A5F"/>
    <w:rsid w:val="00EB05E5"/>
    <w:rsid w:val="00EB5813"/>
    <w:rsid w:val="00EB5C24"/>
    <w:rsid w:val="00EB5C5C"/>
    <w:rsid w:val="00EB655C"/>
    <w:rsid w:val="00EC5526"/>
    <w:rsid w:val="00EC5A67"/>
    <w:rsid w:val="00EC743F"/>
    <w:rsid w:val="00ED140B"/>
    <w:rsid w:val="00ED2AB9"/>
    <w:rsid w:val="00ED2B01"/>
    <w:rsid w:val="00ED2C12"/>
    <w:rsid w:val="00ED2FAA"/>
    <w:rsid w:val="00ED4389"/>
    <w:rsid w:val="00ED4756"/>
    <w:rsid w:val="00ED49ED"/>
    <w:rsid w:val="00ED6517"/>
    <w:rsid w:val="00ED66FD"/>
    <w:rsid w:val="00ED6AA6"/>
    <w:rsid w:val="00ED6E2B"/>
    <w:rsid w:val="00EE1032"/>
    <w:rsid w:val="00EE659D"/>
    <w:rsid w:val="00EE7AB6"/>
    <w:rsid w:val="00EF17CA"/>
    <w:rsid w:val="00EF42B1"/>
    <w:rsid w:val="00EF4489"/>
    <w:rsid w:val="00EF62CE"/>
    <w:rsid w:val="00EF6E3A"/>
    <w:rsid w:val="00EF7376"/>
    <w:rsid w:val="00F00453"/>
    <w:rsid w:val="00F00ED5"/>
    <w:rsid w:val="00F01239"/>
    <w:rsid w:val="00F02162"/>
    <w:rsid w:val="00F03362"/>
    <w:rsid w:val="00F0597F"/>
    <w:rsid w:val="00F06FFF"/>
    <w:rsid w:val="00F07CDC"/>
    <w:rsid w:val="00F10892"/>
    <w:rsid w:val="00F1312C"/>
    <w:rsid w:val="00F143FC"/>
    <w:rsid w:val="00F16084"/>
    <w:rsid w:val="00F17305"/>
    <w:rsid w:val="00F17975"/>
    <w:rsid w:val="00F17E9A"/>
    <w:rsid w:val="00F17FD5"/>
    <w:rsid w:val="00F2214B"/>
    <w:rsid w:val="00F222C6"/>
    <w:rsid w:val="00F22516"/>
    <w:rsid w:val="00F229D1"/>
    <w:rsid w:val="00F2358F"/>
    <w:rsid w:val="00F24D5B"/>
    <w:rsid w:val="00F24EDC"/>
    <w:rsid w:val="00F254E5"/>
    <w:rsid w:val="00F268E9"/>
    <w:rsid w:val="00F26D2A"/>
    <w:rsid w:val="00F27073"/>
    <w:rsid w:val="00F273E6"/>
    <w:rsid w:val="00F321C8"/>
    <w:rsid w:val="00F324B5"/>
    <w:rsid w:val="00F325A1"/>
    <w:rsid w:val="00F33628"/>
    <w:rsid w:val="00F33D97"/>
    <w:rsid w:val="00F352F4"/>
    <w:rsid w:val="00F3708D"/>
    <w:rsid w:val="00F37E8A"/>
    <w:rsid w:val="00F404B1"/>
    <w:rsid w:val="00F42E4E"/>
    <w:rsid w:val="00F4303B"/>
    <w:rsid w:val="00F44DA6"/>
    <w:rsid w:val="00F4649D"/>
    <w:rsid w:val="00F50277"/>
    <w:rsid w:val="00F509A5"/>
    <w:rsid w:val="00F50C49"/>
    <w:rsid w:val="00F536AF"/>
    <w:rsid w:val="00F54675"/>
    <w:rsid w:val="00F546C9"/>
    <w:rsid w:val="00F55A3D"/>
    <w:rsid w:val="00F5613F"/>
    <w:rsid w:val="00F5617E"/>
    <w:rsid w:val="00F561C4"/>
    <w:rsid w:val="00F572DC"/>
    <w:rsid w:val="00F57A9C"/>
    <w:rsid w:val="00F60FD4"/>
    <w:rsid w:val="00F62298"/>
    <w:rsid w:val="00F62623"/>
    <w:rsid w:val="00F62F72"/>
    <w:rsid w:val="00F63658"/>
    <w:rsid w:val="00F63BB5"/>
    <w:rsid w:val="00F640A2"/>
    <w:rsid w:val="00F649E7"/>
    <w:rsid w:val="00F64B86"/>
    <w:rsid w:val="00F65DD9"/>
    <w:rsid w:val="00F678C3"/>
    <w:rsid w:val="00F709D6"/>
    <w:rsid w:val="00F70C1B"/>
    <w:rsid w:val="00F71E58"/>
    <w:rsid w:val="00F72427"/>
    <w:rsid w:val="00F746A4"/>
    <w:rsid w:val="00F74BB0"/>
    <w:rsid w:val="00F773DC"/>
    <w:rsid w:val="00F818FA"/>
    <w:rsid w:val="00F82E26"/>
    <w:rsid w:val="00F83989"/>
    <w:rsid w:val="00F83B34"/>
    <w:rsid w:val="00F85710"/>
    <w:rsid w:val="00F86C30"/>
    <w:rsid w:val="00F86DE9"/>
    <w:rsid w:val="00F91535"/>
    <w:rsid w:val="00F93C22"/>
    <w:rsid w:val="00F93E63"/>
    <w:rsid w:val="00F94ACA"/>
    <w:rsid w:val="00F95F6D"/>
    <w:rsid w:val="00F95FD2"/>
    <w:rsid w:val="00F96C41"/>
    <w:rsid w:val="00F96C49"/>
    <w:rsid w:val="00F97503"/>
    <w:rsid w:val="00F97835"/>
    <w:rsid w:val="00FA0B8A"/>
    <w:rsid w:val="00FA24A8"/>
    <w:rsid w:val="00FA4527"/>
    <w:rsid w:val="00FA469F"/>
    <w:rsid w:val="00FA613D"/>
    <w:rsid w:val="00FA779F"/>
    <w:rsid w:val="00FB05BF"/>
    <w:rsid w:val="00FB1372"/>
    <w:rsid w:val="00FB29CA"/>
    <w:rsid w:val="00FB2AF3"/>
    <w:rsid w:val="00FB3133"/>
    <w:rsid w:val="00FB3BD9"/>
    <w:rsid w:val="00FB4C45"/>
    <w:rsid w:val="00FB6BF7"/>
    <w:rsid w:val="00FB7ECE"/>
    <w:rsid w:val="00FC0314"/>
    <w:rsid w:val="00FC25BE"/>
    <w:rsid w:val="00FC4BED"/>
    <w:rsid w:val="00FC64DE"/>
    <w:rsid w:val="00FD15F1"/>
    <w:rsid w:val="00FD2928"/>
    <w:rsid w:val="00FD5B07"/>
    <w:rsid w:val="00FD65F9"/>
    <w:rsid w:val="00FE2BB7"/>
    <w:rsid w:val="00FE4962"/>
    <w:rsid w:val="00FE5880"/>
    <w:rsid w:val="00FE5F3A"/>
    <w:rsid w:val="00FE6314"/>
    <w:rsid w:val="00FE663C"/>
    <w:rsid w:val="00FE7B7B"/>
    <w:rsid w:val="00FF0061"/>
    <w:rsid w:val="00FF012F"/>
    <w:rsid w:val="00FF1FAD"/>
    <w:rsid w:val="00FF7767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906AD"/>
  <w15:chartTrackingRefBased/>
  <w15:docId w15:val="{04A08B1D-26EE-4400-A9B2-3F564239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4598F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16C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3077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3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112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mmail.dods.co.uk/wf/click?upn=ylTnCxh9zvUxpjPh46TRxBJozoMqNOcP5GduCsfELlHMDdX8ovcfi2KuJYcvqxs26T7sEOhBvG3fhIHrmPY1wMwbEn1FTMkSeh71BWgqL2JC3JTf3GR0vIYft54-2Byc-2BcWznGBQx2V4pzvqLov9t-2BZ-2B6uxWqXObQKxsxwQcHPiYWTBzpnE2k55i6pSjrBwPvkw2GsaYtbY8fGhlV7Het-2F0MiTwCNQPexW6v0Jr5wSWuQFYNrPNRUneZxL6LL5u-2BWcICbF5ZrUmP1TTz2jlXfumw-3D-3D_HM2xLN2tM-2FYF1ZWutwuBpRAdFSQbUrSs7NyboXLLFm92I1r9zUO7-2B6ld6s6FdiLqMc36x1lym4Bnogdq9ij-2FfgTmnw4m2g-2FAHom4bqNFXkdqXUW9d0cnrNJSyjT4KxXiecrUINHbP9AHM4BKFo5uSAY6icNaw92nzSm-2BYACj8WaeNneT3PHwtHkC4apQIjC1Aji8MsISbXQ52GPWQpW70FBnjZg23eUxAzIq5p1sWfE-3D" TargetMode="External"/><Relationship Id="rId20" Type="http://schemas.openxmlformats.org/officeDocument/2006/relationships/hyperlink" Target="http://www.consilium.europa.eu/media/31972/07-jha-provisional-agenda.pdf" TargetMode="External"/><Relationship Id="rId21" Type="http://schemas.openxmlformats.org/officeDocument/2006/relationships/hyperlink" Target="http://europa.eu/rapid/press-release_IP-17-3947_en.htm" TargetMode="External"/><Relationship Id="rId22" Type="http://schemas.openxmlformats.org/officeDocument/2006/relationships/header" Target="header1.xml"/><Relationship Id="rId23" Type="http://schemas.openxmlformats.org/officeDocument/2006/relationships/footer" Target="footer1.xml"/><Relationship Id="rId24" Type="http://schemas.openxmlformats.org/officeDocument/2006/relationships/header" Target="header2.xml"/><Relationship Id="rId25" Type="http://schemas.openxmlformats.org/officeDocument/2006/relationships/footer" Target="footer2.xm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hyperlink" Target="http://data.consilium.europa.eu/doc/document/ST-14376-2017-INIT/en/pdf" TargetMode="External"/><Relationship Id="rId11" Type="http://schemas.openxmlformats.org/officeDocument/2006/relationships/hyperlink" Target="http://europa.eu/rapid/press-release_IP-17-5105_en.htm" TargetMode="External"/><Relationship Id="rId12" Type="http://schemas.openxmlformats.org/officeDocument/2006/relationships/hyperlink" Target="https://www.theguardian.com/technology/2017/dec/02/dont-use-antivirus-firms-linked-to-russia-cyber-security-chief-tells-whitehall" TargetMode="External"/><Relationship Id="rId13" Type="http://schemas.openxmlformats.org/officeDocument/2006/relationships/hyperlink" Target="https://www.reuters.com/article/us-kaspersky-cyber-britain/uk-cyber-agency-targets-kaspersky-in-warning-on-russian-software-idUSKBN1DV63S" TargetMode="External"/><Relationship Id="rId14" Type="http://schemas.openxmlformats.org/officeDocument/2006/relationships/hyperlink" Target="http://data.consilium.europa.eu/doc/document/ST-14965-2017-INIT/en/pdf" TargetMode="External"/><Relationship Id="rId15" Type="http://schemas.openxmlformats.org/officeDocument/2006/relationships/hyperlink" Target="http://www.consilium.europa.eu/media/31666/st14435en17.pdf" TargetMode="External"/><Relationship Id="rId16" Type="http://schemas.openxmlformats.org/officeDocument/2006/relationships/hyperlink" Target="http://eur-lex.europa.eu/legal-content/EN/TXT/PDF/?uri=CELEX:32016L1148&amp;from=EN" TargetMode="External"/><Relationship Id="rId17" Type="http://schemas.openxmlformats.org/officeDocument/2006/relationships/hyperlink" Target="https://www.politico.eu/wp-content/uploads/2017/12/POLITICO-free-flow-of-data-council-text-december-5.pdf?utm_source=POLITICO.EU&amp;utm_campaign=846a9d8b00-EMAIL_CAMPAIGN_2017_12_07&amp;utm_medium=email&amp;utm_term=0_10959edeb5-846a9d8b00-190136225" TargetMode="External"/><Relationship Id="rId18" Type="http://schemas.openxmlformats.org/officeDocument/2006/relationships/hyperlink" Target="http://www.consilium.europa.eu/en/meetings/mpo/2017/12/telecommunications-and-information-society-(261900)" TargetMode="External"/><Relationship Id="rId19" Type="http://schemas.openxmlformats.org/officeDocument/2006/relationships/hyperlink" Target="http://mmail.dods.co.uk/wf/click?upn=sZWInMjVbNzw-2BFEn-2BjSSyOTvJTz1WXoO-2FwhxgD5fl-2BjTHKomxS-2FmQaPRtiLwNyc1EVSmus-2FnpYmralxwFHNeWMWddK52CO621IUWAyanl24-3D_HM2xLN2tM-2FYF1ZWutwuBpRAdFSQbUrSs7NyboXLLFm-2Bc3DO1zJVbetjel0BU425aeJzJLA5CaGnOjGMaioS9Y1yHSVsjNUZQonlJPFW46plNdeAkhww6lY-2FTwJQZ5wttnqaEyY64kI2zNjp-2Bgc3V9X0EyQ3VrWCGu-2BMADX2QeAqaB2j1ZDxANi5fcnTMqahTlLEytcd2UpY7YHU9HiwRJaeVp-2BpYooDmvGUeTM-2FcrdM-3D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consilium.europa.eu/en/meetings/tte/2017/12/04-05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netsociety.org/what-we-do/where-we-work/europe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063E1-C724-0340-AABA-5670B5178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1365</Words>
  <Characters>7537</Characters>
  <Application>Microsoft Macintosh Word</Application>
  <DocSecurity>0</DocSecurity>
  <Lines>137</Lines>
  <Paragraphs>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FDO/ERB</dc:creator>
  <cp:keywords/>
  <dc:description/>
  <cp:lastModifiedBy>Utilisateur de Microsoft Office</cp:lastModifiedBy>
  <cp:revision>3</cp:revision>
  <cp:lastPrinted>2017-12-11T10:15:00Z</cp:lastPrinted>
  <dcterms:created xsi:type="dcterms:W3CDTF">2017-12-11T10:12:00Z</dcterms:created>
  <dcterms:modified xsi:type="dcterms:W3CDTF">2017-12-11T10:15:00Z</dcterms:modified>
  <cp:category/>
</cp:coreProperties>
</file>