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DB4B0D" w14:textId="77777777" w:rsidR="00D72527" w:rsidRPr="00E30E75" w:rsidRDefault="003C1971" w:rsidP="00E6681B">
      <w:pPr>
        <w:spacing w:after="200" w:line="280" w:lineRule="exact"/>
        <w:jc w:val="both"/>
        <w:rPr>
          <w:rFonts w:ascii="Hind Light" w:eastAsia="Hind Light" w:hAnsi="Hind Light" w:cs="Hind Light"/>
          <w:color w:val="3A82E4"/>
        </w:rPr>
      </w:pPr>
      <w:bookmarkStart w:id="0" w:name="_Hlk478029639"/>
      <w:r w:rsidRPr="00E30E75">
        <w:rPr>
          <w:rFonts w:ascii="Hind Light" w:eastAsia="Hind Light" w:hAnsi="Hind Light" w:cs="Hind Light"/>
          <w:color w:val="3A82E4"/>
        </w:rPr>
        <w:t>Internet</w:t>
      </w:r>
      <w:r w:rsidR="00E05D67" w:rsidRPr="00E30E75">
        <w:rPr>
          <w:rFonts w:ascii="Hind Light" w:eastAsia="Hind Light" w:hAnsi="Hind Light" w:cs="Hind Light"/>
          <w:color w:val="3A82E4"/>
        </w:rPr>
        <w:t xml:space="preserve"> </w:t>
      </w:r>
      <w:r w:rsidR="0094598F" w:rsidRPr="00E30E75">
        <w:rPr>
          <w:rFonts w:ascii="Hind Light" w:eastAsia="Hind Light" w:hAnsi="Hind Light" w:cs="Hind Light"/>
          <w:color w:val="3A82E4"/>
        </w:rPr>
        <w:t>Access</w:t>
      </w:r>
    </w:p>
    <w:p w14:paraId="01DADF0F" w14:textId="77777777" w:rsidR="004630D9" w:rsidRPr="00E30E75" w:rsidRDefault="004630D9" w:rsidP="004630D9">
      <w:pPr>
        <w:spacing w:line="280" w:lineRule="exact"/>
        <w:jc w:val="both"/>
        <w:rPr>
          <w:rFonts w:ascii="Hind Light" w:eastAsia="Hind Light" w:hAnsi="Hind Light" w:cs="Hind Light"/>
          <w:b/>
          <w:sz w:val="20"/>
          <w:szCs w:val="20"/>
        </w:rPr>
      </w:pPr>
      <w:r w:rsidRPr="00E30E75">
        <w:rPr>
          <w:rFonts w:ascii="Hind Light" w:eastAsia="Hind Light" w:hAnsi="Hind Light" w:cs="Hind Light"/>
          <w:b/>
          <w:sz w:val="20"/>
          <w:szCs w:val="20"/>
        </w:rPr>
        <w:t xml:space="preserve">UK: Mayor of London announced plans to boost digital connectivity </w:t>
      </w:r>
    </w:p>
    <w:p w14:paraId="44ABF1CE" w14:textId="77777777" w:rsidR="004630D9" w:rsidRPr="00E30E75" w:rsidRDefault="004630D9" w:rsidP="004630D9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E30E75">
        <w:rPr>
          <w:rFonts w:ascii="Hind Light" w:eastAsia="Hind Light" w:hAnsi="Hind Light" w:cs="Hind Light"/>
          <w:sz w:val="20"/>
          <w:szCs w:val="20"/>
        </w:rPr>
        <w:t xml:space="preserve">On August 10, the Mayor of London Sadiq Khan </w:t>
      </w:r>
      <w:hyperlink r:id="rId8" w:history="1">
        <w:r w:rsidRPr="00E30E75">
          <w:rPr>
            <w:rStyle w:val="Lienhypertexte"/>
            <w:rFonts w:ascii="Hind Light" w:eastAsia="Hind Light" w:hAnsi="Hind Light" w:cs="Hind Light"/>
            <w:sz w:val="20"/>
            <w:szCs w:val="20"/>
          </w:rPr>
          <w:t>announced</w:t>
        </w:r>
      </w:hyperlink>
      <w:r w:rsidRPr="00E30E75">
        <w:rPr>
          <w:rFonts w:ascii="Hind Light" w:eastAsia="Hind Light" w:hAnsi="Hind Light" w:cs="Hind Light"/>
          <w:sz w:val="20"/>
          <w:szCs w:val="20"/>
        </w:rPr>
        <w:t xml:space="preserve"> plans to tackle London's connectivity “not-spots” and </w:t>
      </w:r>
      <w:r w:rsidR="009C7C5E">
        <w:rPr>
          <w:rFonts w:ascii="Hind Light" w:eastAsia="Hind Light" w:hAnsi="Hind Light" w:cs="Hind Light"/>
          <w:sz w:val="20"/>
          <w:szCs w:val="20"/>
        </w:rPr>
        <w:t>to deliver connectivity in the c</w:t>
      </w:r>
      <w:r w:rsidRPr="00E30E75">
        <w:rPr>
          <w:rFonts w:ascii="Hind Light" w:eastAsia="Hind Light" w:hAnsi="Hind Light" w:cs="Hind Light"/>
          <w:sz w:val="20"/>
          <w:szCs w:val="20"/>
        </w:rPr>
        <w:t xml:space="preserve">ity underground.  </w:t>
      </w:r>
    </w:p>
    <w:p w14:paraId="13683DE3" w14:textId="77777777" w:rsidR="004630D9" w:rsidRPr="00E30E75" w:rsidRDefault="004630D9" w:rsidP="004630D9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E30E75">
        <w:rPr>
          <w:rFonts w:ascii="Hind Light" w:eastAsia="Hind Light" w:hAnsi="Hind Light" w:cs="Hind Light"/>
          <w:sz w:val="20"/>
          <w:szCs w:val="20"/>
        </w:rPr>
        <w:t>A City Hall summit – the Digital Connec</w:t>
      </w:r>
      <w:r w:rsidR="00997C30">
        <w:rPr>
          <w:rFonts w:ascii="Hind Light" w:eastAsia="Hind Light" w:hAnsi="Hind Light" w:cs="Hind Light"/>
          <w:sz w:val="20"/>
          <w:szCs w:val="20"/>
        </w:rPr>
        <w:t>tivity Funding Forum – will</w:t>
      </w:r>
      <w:r w:rsidRPr="00E30E75">
        <w:rPr>
          <w:rFonts w:ascii="Hind Light" w:eastAsia="Hind Light" w:hAnsi="Hind Light" w:cs="Hind Light"/>
          <w:sz w:val="20"/>
          <w:szCs w:val="20"/>
        </w:rPr>
        <w:t xml:space="preserve"> be organised </w:t>
      </w:r>
      <w:r w:rsidR="001241E0" w:rsidRPr="00E30E75">
        <w:rPr>
          <w:rFonts w:ascii="Hind Light" w:eastAsia="Hind Light" w:hAnsi="Hind Light" w:cs="Hind Light"/>
          <w:sz w:val="20"/>
          <w:szCs w:val="20"/>
        </w:rPr>
        <w:t>to</w:t>
      </w:r>
      <w:r w:rsidRPr="00E30E75">
        <w:rPr>
          <w:rFonts w:ascii="Hind Light" w:eastAsia="Hind Light" w:hAnsi="Hind Light" w:cs="Hind Light"/>
          <w:sz w:val="20"/>
          <w:szCs w:val="20"/>
        </w:rPr>
        <w:t xml:space="preserve"> gather </w:t>
      </w:r>
      <w:r w:rsidR="006E003F" w:rsidRPr="00E30E75">
        <w:rPr>
          <w:rFonts w:ascii="Hind Light" w:eastAsia="Hind Light" w:hAnsi="Hind Light" w:cs="Hind Light"/>
          <w:sz w:val="20"/>
          <w:szCs w:val="20"/>
        </w:rPr>
        <w:t>local authorities</w:t>
      </w:r>
      <w:r w:rsidR="001241E0" w:rsidRPr="00E30E75">
        <w:rPr>
          <w:rFonts w:ascii="Hind Light" w:eastAsia="Hind Light" w:hAnsi="Hind Light" w:cs="Hind Light"/>
          <w:sz w:val="20"/>
          <w:szCs w:val="20"/>
        </w:rPr>
        <w:t xml:space="preserve"> </w:t>
      </w:r>
      <w:r w:rsidR="00997C30">
        <w:rPr>
          <w:rFonts w:ascii="Hind Light" w:eastAsia="Hind Light" w:hAnsi="Hind Light" w:cs="Hind Light"/>
          <w:sz w:val="20"/>
          <w:szCs w:val="20"/>
        </w:rPr>
        <w:t xml:space="preserve">and </w:t>
      </w:r>
      <w:r w:rsidR="00713678" w:rsidRPr="00E30E75">
        <w:rPr>
          <w:rFonts w:ascii="Hind Light" w:eastAsia="Hind Light" w:hAnsi="Hind Light" w:cs="Hind Light"/>
          <w:sz w:val="20"/>
          <w:szCs w:val="20"/>
        </w:rPr>
        <w:t xml:space="preserve">encourage </w:t>
      </w:r>
      <w:r w:rsidRPr="00E30E75">
        <w:rPr>
          <w:rFonts w:ascii="Hind Light" w:eastAsia="Hind Light" w:hAnsi="Hind Light" w:cs="Hind Light"/>
          <w:sz w:val="20"/>
          <w:szCs w:val="20"/>
        </w:rPr>
        <w:t xml:space="preserve">them </w:t>
      </w:r>
      <w:r w:rsidR="00713678" w:rsidRPr="00E30E75">
        <w:rPr>
          <w:rFonts w:ascii="Hind Light" w:eastAsia="Hind Light" w:hAnsi="Hind Light" w:cs="Hind Light"/>
          <w:sz w:val="20"/>
          <w:szCs w:val="20"/>
        </w:rPr>
        <w:t xml:space="preserve">to </w:t>
      </w:r>
      <w:r w:rsidRPr="00E30E75">
        <w:rPr>
          <w:rFonts w:ascii="Hind Light" w:eastAsia="Hind Light" w:hAnsi="Hind Light" w:cs="Hind Light"/>
          <w:sz w:val="20"/>
          <w:szCs w:val="20"/>
        </w:rPr>
        <w:t>apply for</w:t>
      </w:r>
      <w:r w:rsidR="00713678" w:rsidRPr="00E30E75">
        <w:rPr>
          <w:rFonts w:ascii="Hind Light" w:eastAsia="Hind Light" w:hAnsi="Hind Light" w:cs="Hind Light"/>
          <w:sz w:val="20"/>
          <w:szCs w:val="20"/>
        </w:rPr>
        <w:t xml:space="preserve"> the Government’s Digital Infrastructure Funding. </w:t>
      </w:r>
    </w:p>
    <w:p w14:paraId="211AF3F9" w14:textId="77777777" w:rsidR="004630D9" w:rsidRPr="00E30E75" w:rsidRDefault="00D83DF7" w:rsidP="004630D9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E30E75">
        <w:rPr>
          <w:rFonts w:ascii="Hind Light" w:eastAsia="Hind Light" w:hAnsi="Hind Light" w:cs="Hind Light"/>
          <w:sz w:val="20"/>
          <w:szCs w:val="20"/>
        </w:rPr>
        <w:t>The Mayor stated L</w:t>
      </w:r>
      <w:r w:rsidR="00713678" w:rsidRPr="00E30E75">
        <w:rPr>
          <w:rFonts w:ascii="Hind Light" w:eastAsia="Hind Light" w:hAnsi="Hind Light" w:cs="Hind Light"/>
          <w:sz w:val="20"/>
          <w:szCs w:val="20"/>
        </w:rPr>
        <w:t xml:space="preserve">ondoners </w:t>
      </w:r>
      <w:r w:rsidRPr="00E30E75">
        <w:rPr>
          <w:rFonts w:ascii="Hind Light" w:eastAsia="Hind Light" w:hAnsi="Hind Light" w:cs="Hind Light"/>
          <w:sz w:val="20"/>
          <w:szCs w:val="20"/>
        </w:rPr>
        <w:t>and businesses “</w:t>
      </w:r>
      <w:r w:rsidR="00713678" w:rsidRPr="00E30E75">
        <w:rPr>
          <w:rFonts w:ascii="Hind Light" w:eastAsia="Hind Light" w:hAnsi="Hind Light" w:cs="Hind Light"/>
          <w:sz w:val="20"/>
          <w:szCs w:val="20"/>
        </w:rPr>
        <w:t>need fast and reliable digital connections in order to remain competitive in the global economy.”</w:t>
      </w:r>
    </w:p>
    <w:p w14:paraId="220E6E60" w14:textId="77777777" w:rsidR="00C4663B" w:rsidRPr="00E30E75" w:rsidRDefault="0067113D" w:rsidP="00C4663B">
      <w:pPr>
        <w:spacing w:line="280" w:lineRule="exact"/>
        <w:jc w:val="both"/>
        <w:rPr>
          <w:rFonts w:ascii="Hind Light" w:eastAsia="Hind Light" w:hAnsi="Hind Light" w:cs="Hind Light"/>
          <w:b/>
          <w:sz w:val="20"/>
          <w:szCs w:val="20"/>
        </w:rPr>
      </w:pPr>
      <w:r w:rsidRPr="00E30E75">
        <w:rPr>
          <w:rFonts w:ascii="Hind Light" w:eastAsia="Hind Light" w:hAnsi="Hind Light" w:cs="Hind Light"/>
          <w:b/>
          <w:sz w:val="20"/>
          <w:szCs w:val="20"/>
        </w:rPr>
        <w:t>EU</w:t>
      </w:r>
      <w:r w:rsidR="00C4663B" w:rsidRPr="00E30E75">
        <w:rPr>
          <w:rFonts w:ascii="Hind Light" w:eastAsia="Hind Light" w:hAnsi="Hind Light" w:cs="Hind Light"/>
          <w:b/>
          <w:sz w:val="20"/>
          <w:szCs w:val="20"/>
        </w:rPr>
        <w:t xml:space="preserve">: </w:t>
      </w:r>
      <w:r w:rsidR="00767D4E" w:rsidRPr="00E30E75">
        <w:rPr>
          <w:rFonts w:ascii="Hind Light" w:eastAsia="Hind Light" w:hAnsi="Hind Light" w:cs="Hind Light"/>
          <w:b/>
          <w:sz w:val="20"/>
          <w:szCs w:val="20"/>
        </w:rPr>
        <w:t>Commission approved</w:t>
      </w:r>
      <w:r w:rsidR="000158C5" w:rsidRPr="00E30E75">
        <w:rPr>
          <w:rFonts w:ascii="Hind Light" w:eastAsia="Hind Light" w:hAnsi="Hind Light" w:cs="Hind Light"/>
          <w:b/>
          <w:sz w:val="20"/>
          <w:szCs w:val="20"/>
        </w:rPr>
        <w:t xml:space="preserve"> German aid scheme to support</w:t>
      </w:r>
      <w:r w:rsidR="00767D4E" w:rsidRPr="00E30E75">
        <w:rPr>
          <w:rFonts w:ascii="Hind Light" w:eastAsia="Hind Light" w:hAnsi="Hind Light" w:cs="Hind Light"/>
          <w:b/>
          <w:sz w:val="20"/>
          <w:szCs w:val="20"/>
        </w:rPr>
        <w:t xml:space="preserve"> high speed </w:t>
      </w:r>
      <w:r w:rsidR="003C1971" w:rsidRPr="00E30E75">
        <w:rPr>
          <w:rFonts w:ascii="Hind Light" w:eastAsia="Hind Light" w:hAnsi="Hind Light" w:cs="Hind Light"/>
          <w:b/>
          <w:sz w:val="20"/>
          <w:szCs w:val="20"/>
        </w:rPr>
        <w:t>Internet</w:t>
      </w:r>
      <w:r w:rsidR="000158C5" w:rsidRPr="00E30E75">
        <w:rPr>
          <w:rFonts w:ascii="Hind Light" w:eastAsia="Hind Light" w:hAnsi="Hind Light" w:cs="Hind Light"/>
          <w:b/>
          <w:sz w:val="20"/>
          <w:szCs w:val="20"/>
        </w:rPr>
        <w:t xml:space="preserve"> solutions</w:t>
      </w:r>
      <w:r w:rsidR="00767D4E" w:rsidRPr="00E30E75">
        <w:rPr>
          <w:rFonts w:ascii="Hind Light" w:eastAsia="Hind Light" w:hAnsi="Hind Light" w:cs="Hind Light"/>
          <w:b/>
          <w:sz w:val="20"/>
          <w:szCs w:val="20"/>
        </w:rPr>
        <w:t xml:space="preserve"> </w:t>
      </w:r>
      <w:r w:rsidR="000158C5" w:rsidRPr="00E30E75">
        <w:rPr>
          <w:rFonts w:ascii="Hind Light" w:eastAsia="Hind Light" w:hAnsi="Hind Light" w:cs="Hind Light"/>
          <w:b/>
          <w:sz w:val="20"/>
          <w:szCs w:val="20"/>
        </w:rPr>
        <w:t>for</w:t>
      </w:r>
      <w:r w:rsidR="00767D4E" w:rsidRPr="00E30E75">
        <w:rPr>
          <w:rFonts w:ascii="Hind Light" w:eastAsia="Hind Light" w:hAnsi="Hind Light" w:cs="Hind Light"/>
          <w:b/>
          <w:sz w:val="20"/>
          <w:szCs w:val="20"/>
        </w:rPr>
        <w:t xml:space="preserve"> rural areas</w:t>
      </w:r>
    </w:p>
    <w:p w14:paraId="1EAD2754" w14:textId="77777777" w:rsidR="00A01317" w:rsidRPr="00E30E75" w:rsidRDefault="000158C5" w:rsidP="00C80E30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E30E75">
        <w:rPr>
          <w:rFonts w:ascii="Hind Light" w:eastAsia="Hind Light" w:hAnsi="Hind Light" w:cs="Hind Light"/>
          <w:sz w:val="20"/>
          <w:szCs w:val="20"/>
        </w:rPr>
        <w:t>On Au</w:t>
      </w:r>
      <w:r w:rsidR="00C80E30" w:rsidRPr="00E30E75">
        <w:rPr>
          <w:rFonts w:ascii="Hind Light" w:eastAsia="Hind Light" w:hAnsi="Hind Light" w:cs="Hind Light"/>
          <w:sz w:val="20"/>
          <w:szCs w:val="20"/>
        </w:rPr>
        <w:t>gust 11, the European Commission</w:t>
      </w:r>
      <w:r w:rsidR="00CB34EF" w:rsidRPr="00E30E75">
        <w:rPr>
          <w:rFonts w:ascii="Hind Light" w:eastAsia="Hind Light" w:hAnsi="Hind Light" w:cs="Hind Light"/>
          <w:sz w:val="20"/>
          <w:szCs w:val="20"/>
        </w:rPr>
        <w:t xml:space="preserve"> </w:t>
      </w:r>
      <w:r w:rsidR="00C80E30" w:rsidRPr="00E30E75">
        <w:rPr>
          <w:rFonts w:ascii="Hind Light" w:eastAsia="Hind Light" w:hAnsi="Hind Light" w:cs="Hind Light"/>
          <w:sz w:val="20"/>
          <w:szCs w:val="20"/>
        </w:rPr>
        <w:t>approved a €3 billion government funded broadband service programme for rural areas in Germany, saying it does not break state aid competition rules</w:t>
      </w:r>
      <w:r w:rsidR="00CB34EF" w:rsidRPr="00E30E75">
        <w:rPr>
          <w:rFonts w:ascii="Hind Light" w:eastAsia="Hind Light" w:hAnsi="Hind Light" w:cs="Hind Light"/>
          <w:sz w:val="20"/>
          <w:szCs w:val="20"/>
        </w:rPr>
        <w:t xml:space="preserve">. </w:t>
      </w:r>
      <w:r w:rsidR="00411111" w:rsidRPr="00E30E75">
        <w:rPr>
          <w:rFonts w:ascii="Hind Light" w:eastAsia="Hind Light" w:hAnsi="Hind Light" w:cs="Hind Light"/>
          <w:sz w:val="20"/>
          <w:szCs w:val="20"/>
        </w:rPr>
        <w:t>T</w:t>
      </w:r>
      <w:r w:rsidR="00CB34EF" w:rsidRPr="00E30E75">
        <w:rPr>
          <w:rFonts w:ascii="Hind Light" w:eastAsia="Hind Light" w:hAnsi="Hind Light" w:cs="Hind Light"/>
          <w:sz w:val="20"/>
          <w:szCs w:val="20"/>
        </w:rPr>
        <w:t>he Commission has</w:t>
      </w:r>
      <w:r w:rsidR="00411111" w:rsidRPr="00E30E75">
        <w:rPr>
          <w:rFonts w:ascii="Hind Light" w:eastAsia="Hind Light" w:hAnsi="Hind Light" w:cs="Hind Light"/>
          <w:sz w:val="20"/>
          <w:szCs w:val="20"/>
        </w:rPr>
        <w:t xml:space="preserve"> thus </w:t>
      </w:r>
      <w:hyperlink r:id="rId9" w:history="1">
        <w:r w:rsidR="00C80E30" w:rsidRPr="00E30E75">
          <w:rPr>
            <w:rStyle w:val="Lienhypertexte"/>
            <w:rFonts w:ascii="Hind Light" w:eastAsia="Hind Light" w:hAnsi="Hind Light" w:cs="Hind Light"/>
            <w:sz w:val="20"/>
            <w:szCs w:val="20"/>
          </w:rPr>
          <w:t>approve</w:t>
        </w:r>
        <w:r w:rsidR="00E834B9" w:rsidRPr="00E30E75">
          <w:rPr>
            <w:rStyle w:val="Lienhypertexte"/>
            <w:rFonts w:ascii="Hind Light" w:eastAsia="Hind Light" w:hAnsi="Hind Light" w:cs="Hind Light"/>
            <w:sz w:val="20"/>
            <w:szCs w:val="20"/>
          </w:rPr>
          <w:t>d</w:t>
        </w:r>
      </w:hyperlink>
      <w:r w:rsidR="00195166" w:rsidRPr="00E30E75">
        <w:rPr>
          <w:rFonts w:ascii="Hind Light" w:eastAsia="Hind Light" w:hAnsi="Hind Light" w:cs="Hind Light"/>
          <w:sz w:val="20"/>
          <w:szCs w:val="20"/>
        </w:rPr>
        <w:t xml:space="preserve"> </w:t>
      </w:r>
      <w:r w:rsidR="00B5380E" w:rsidRPr="00E30E75">
        <w:rPr>
          <w:rFonts w:ascii="Hind Light" w:eastAsia="Hind Light" w:hAnsi="Hind Light" w:cs="Hind Light"/>
          <w:sz w:val="20"/>
          <w:szCs w:val="20"/>
        </w:rPr>
        <w:t xml:space="preserve">the </w:t>
      </w:r>
      <w:r w:rsidR="00CB34EF" w:rsidRPr="00E30E75">
        <w:rPr>
          <w:rFonts w:ascii="Hind Light" w:eastAsia="Hind Light" w:hAnsi="Hind Light" w:cs="Hind Light"/>
          <w:sz w:val="20"/>
          <w:szCs w:val="20"/>
        </w:rPr>
        <w:t xml:space="preserve">three </w:t>
      </w:r>
      <w:r w:rsidR="00B20274" w:rsidRPr="00E30E75">
        <w:rPr>
          <w:rFonts w:ascii="Hind Light" w:eastAsia="Hind Light" w:hAnsi="Hind Light" w:cs="Hind Light"/>
          <w:sz w:val="20"/>
          <w:szCs w:val="20"/>
        </w:rPr>
        <w:t xml:space="preserve">virtual unbundled local access (VULA) products </w:t>
      </w:r>
      <w:r w:rsidR="00D8483B" w:rsidRPr="00E30E75">
        <w:rPr>
          <w:rFonts w:ascii="Hind Light" w:eastAsia="Hind Light" w:hAnsi="Hind Light" w:cs="Hind Light"/>
          <w:sz w:val="20"/>
          <w:szCs w:val="20"/>
        </w:rPr>
        <w:t xml:space="preserve">proposed by Deutsche Telekom, </w:t>
      </w:r>
      <w:proofErr w:type="spellStart"/>
      <w:r w:rsidR="00D8483B" w:rsidRPr="00E30E75">
        <w:rPr>
          <w:rFonts w:ascii="Hind Light" w:eastAsia="Hind Light" w:hAnsi="Hind Light" w:cs="Hind Light"/>
          <w:sz w:val="20"/>
          <w:szCs w:val="20"/>
        </w:rPr>
        <w:t>DNS:Net</w:t>
      </w:r>
      <w:proofErr w:type="spellEnd"/>
      <w:r w:rsidR="00D8483B" w:rsidRPr="00E30E75">
        <w:rPr>
          <w:rFonts w:ascii="Hind Light" w:eastAsia="Hind Light" w:hAnsi="Hind Light" w:cs="Hind Light"/>
          <w:sz w:val="20"/>
          <w:szCs w:val="20"/>
        </w:rPr>
        <w:t xml:space="preserve"> and </w:t>
      </w:r>
      <w:proofErr w:type="spellStart"/>
      <w:r w:rsidR="00D8483B" w:rsidRPr="00E30E75">
        <w:rPr>
          <w:rFonts w:ascii="Hind Light" w:eastAsia="Hind Light" w:hAnsi="Hind Light" w:cs="Hind Light"/>
          <w:sz w:val="20"/>
          <w:szCs w:val="20"/>
        </w:rPr>
        <w:t>NetCologne</w:t>
      </w:r>
      <w:proofErr w:type="spellEnd"/>
      <w:r w:rsidR="00D8483B" w:rsidRPr="00E30E75">
        <w:rPr>
          <w:rFonts w:ascii="Hind Light" w:eastAsia="Hind Light" w:hAnsi="Hind Light" w:cs="Hind Light"/>
          <w:sz w:val="20"/>
          <w:szCs w:val="20"/>
        </w:rPr>
        <w:t xml:space="preserve">, </w:t>
      </w:r>
      <w:r w:rsidR="00B5380E" w:rsidRPr="00E30E75">
        <w:rPr>
          <w:rFonts w:ascii="Hind Light" w:eastAsia="Hind Light" w:hAnsi="Hind Light" w:cs="Hind Light"/>
          <w:sz w:val="20"/>
          <w:szCs w:val="20"/>
        </w:rPr>
        <w:t>allowing</w:t>
      </w:r>
      <w:r w:rsidR="00B87F93" w:rsidRPr="00E30E75">
        <w:rPr>
          <w:rFonts w:ascii="Hind Light" w:eastAsia="Hind Light" w:hAnsi="Hind Light" w:cs="Hind Light"/>
          <w:sz w:val="20"/>
          <w:szCs w:val="20"/>
        </w:rPr>
        <w:t xml:space="preserve"> </w:t>
      </w:r>
      <w:r w:rsidR="00AE52C5" w:rsidRPr="00E30E75">
        <w:rPr>
          <w:rFonts w:ascii="Hind Light" w:eastAsia="Hind Light" w:hAnsi="Hind Light" w:cs="Hind Light"/>
          <w:sz w:val="20"/>
          <w:szCs w:val="20"/>
        </w:rPr>
        <w:t xml:space="preserve">for </w:t>
      </w:r>
      <w:r w:rsidR="00753F43" w:rsidRPr="00E30E75">
        <w:rPr>
          <w:rFonts w:ascii="Hind Light" w:eastAsia="Hind Light" w:hAnsi="Hind Light" w:cs="Hind Light"/>
          <w:sz w:val="20"/>
          <w:szCs w:val="20"/>
        </w:rPr>
        <w:t xml:space="preserve">the use of </w:t>
      </w:r>
      <w:r w:rsidRPr="00E30E75">
        <w:rPr>
          <w:rFonts w:ascii="Hind Light" w:eastAsia="Hind Light" w:hAnsi="Hind Light" w:cs="Hind Light"/>
          <w:sz w:val="20"/>
          <w:szCs w:val="20"/>
        </w:rPr>
        <w:t>vectoring technology</w:t>
      </w:r>
      <w:r w:rsidR="00E834B9" w:rsidRPr="00E30E75">
        <w:rPr>
          <w:rFonts w:ascii="Hind Light" w:eastAsia="Hind Light" w:hAnsi="Hind Light" w:cs="Hind Light"/>
          <w:sz w:val="20"/>
          <w:szCs w:val="20"/>
        </w:rPr>
        <w:t xml:space="preserve"> </w:t>
      </w:r>
      <w:r w:rsidRPr="00E30E75">
        <w:rPr>
          <w:rFonts w:ascii="Hind Light" w:eastAsia="Hind Light" w:hAnsi="Hind Light" w:cs="Hind Light"/>
          <w:sz w:val="20"/>
          <w:szCs w:val="20"/>
        </w:rPr>
        <w:t xml:space="preserve">in </w:t>
      </w:r>
      <w:r w:rsidR="00C80E30" w:rsidRPr="00E30E75">
        <w:rPr>
          <w:rFonts w:ascii="Hind Light" w:eastAsia="Hind Light" w:hAnsi="Hind Light" w:cs="Hind Light"/>
          <w:sz w:val="20"/>
          <w:szCs w:val="20"/>
        </w:rPr>
        <w:t>state</w:t>
      </w:r>
      <w:r w:rsidR="00E834B9" w:rsidRPr="00E30E75">
        <w:rPr>
          <w:rFonts w:ascii="Hind Light" w:eastAsia="Hind Light" w:hAnsi="Hind Light" w:cs="Hind Light"/>
          <w:sz w:val="20"/>
          <w:szCs w:val="20"/>
        </w:rPr>
        <w:t>-funded</w:t>
      </w:r>
      <w:r w:rsidRPr="00E30E75">
        <w:rPr>
          <w:rFonts w:ascii="Hind Light" w:eastAsia="Hind Light" w:hAnsi="Hind Light" w:cs="Hind Light"/>
          <w:sz w:val="20"/>
          <w:szCs w:val="20"/>
        </w:rPr>
        <w:t xml:space="preserve"> high speed broadband </w:t>
      </w:r>
      <w:r w:rsidR="00E834B9" w:rsidRPr="00E30E75">
        <w:rPr>
          <w:rFonts w:ascii="Hind Light" w:eastAsia="Hind Light" w:hAnsi="Hind Light" w:cs="Hind Light"/>
          <w:sz w:val="20"/>
          <w:szCs w:val="20"/>
        </w:rPr>
        <w:t xml:space="preserve">networks across </w:t>
      </w:r>
      <w:r w:rsidR="00411111" w:rsidRPr="00E30E75">
        <w:rPr>
          <w:rFonts w:ascii="Hind Light" w:eastAsia="Hind Light" w:hAnsi="Hind Light" w:cs="Hind Light"/>
          <w:sz w:val="20"/>
          <w:szCs w:val="20"/>
        </w:rPr>
        <w:t>the country</w:t>
      </w:r>
      <w:r w:rsidR="00D8483B" w:rsidRPr="00E30E75">
        <w:rPr>
          <w:rFonts w:ascii="Hind Light" w:eastAsia="Hind Light" w:hAnsi="Hind Light" w:cs="Hind Light"/>
          <w:sz w:val="20"/>
          <w:szCs w:val="20"/>
        </w:rPr>
        <w:t xml:space="preserve">. </w:t>
      </w:r>
    </w:p>
    <w:p w14:paraId="73CA7BCF" w14:textId="77777777" w:rsidR="007B4194" w:rsidRPr="00E30E75" w:rsidRDefault="004D3D74" w:rsidP="007B4194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E30E75">
        <w:rPr>
          <w:rFonts w:ascii="Hind Light" w:eastAsia="Hind Light" w:hAnsi="Hind Light" w:cs="Hind Light"/>
          <w:sz w:val="20"/>
          <w:szCs w:val="20"/>
        </w:rPr>
        <w:t>In</w:t>
      </w:r>
      <w:r w:rsidR="00D0674B" w:rsidRPr="00E30E75">
        <w:rPr>
          <w:rFonts w:ascii="Hind Light" w:eastAsia="Hind Light" w:hAnsi="Hind Light" w:cs="Hind Light"/>
          <w:sz w:val="20"/>
          <w:szCs w:val="20"/>
        </w:rPr>
        <w:t xml:space="preserve"> 2015, the Commission approved the</w:t>
      </w:r>
      <w:r w:rsidRPr="00E30E75">
        <w:rPr>
          <w:rFonts w:ascii="Hind Light" w:eastAsia="Hind Light" w:hAnsi="Hind Light" w:cs="Hind Light"/>
          <w:sz w:val="20"/>
          <w:szCs w:val="20"/>
        </w:rPr>
        <w:t xml:space="preserve"> </w:t>
      </w:r>
      <w:hyperlink r:id="rId10" w:history="1">
        <w:r w:rsidR="00F0597F" w:rsidRPr="00E30E75">
          <w:rPr>
            <w:rStyle w:val="Lienhypertexte"/>
            <w:rFonts w:ascii="Hind Light" w:eastAsia="Hind Light" w:hAnsi="Hind Light" w:cs="Hind Light"/>
            <w:sz w:val="20"/>
            <w:szCs w:val="20"/>
          </w:rPr>
          <w:t>state aid broadband programme</w:t>
        </w:r>
      </w:hyperlink>
      <w:r w:rsidR="004F7B14" w:rsidRPr="00E30E75">
        <w:rPr>
          <w:rFonts w:ascii="Hind Light" w:eastAsia="Hind Light" w:hAnsi="Hind Light" w:cs="Hind Light"/>
          <w:sz w:val="20"/>
          <w:szCs w:val="20"/>
        </w:rPr>
        <w:t xml:space="preserve"> aimed at</w:t>
      </w:r>
      <w:r w:rsidRPr="00E30E75">
        <w:rPr>
          <w:rFonts w:ascii="Hind Light" w:eastAsia="Hind Light" w:hAnsi="Hind Light" w:cs="Hind Light"/>
          <w:sz w:val="20"/>
          <w:szCs w:val="20"/>
        </w:rPr>
        <w:t xml:space="preserve"> </w:t>
      </w:r>
      <w:r w:rsidR="004F7B14" w:rsidRPr="00E30E75">
        <w:rPr>
          <w:rFonts w:ascii="Hind Light" w:eastAsia="Hind Light" w:hAnsi="Hind Light" w:cs="Hind Light"/>
          <w:sz w:val="20"/>
          <w:szCs w:val="20"/>
        </w:rPr>
        <w:t>boosting</w:t>
      </w:r>
      <w:r w:rsidR="00641089" w:rsidRPr="00E30E75">
        <w:rPr>
          <w:rFonts w:ascii="Hind Light" w:eastAsia="Hind Light" w:hAnsi="Hind Light" w:cs="Hind Light"/>
          <w:sz w:val="20"/>
          <w:szCs w:val="20"/>
        </w:rPr>
        <w:t xml:space="preserve"> investments in high speed broadband infrastructure</w:t>
      </w:r>
      <w:r w:rsidR="00F0597F" w:rsidRPr="00E30E75">
        <w:rPr>
          <w:rFonts w:ascii="Hind Light" w:eastAsia="Hind Light" w:hAnsi="Hind Light" w:cs="Hind Light"/>
          <w:sz w:val="20"/>
          <w:szCs w:val="20"/>
        </w:rPr>
        <w:t>s in the country using v</w:t>
      </w:r>
      <w:r w:rsidR="00CB6AC2" w:rsidRPr="00E30E75">
        <w:rPr>
          <w:rFonts w:ascii="Hind Light" w:eastAsia="Hind Light" w:hAnsi="Hind Light" w:cs="Hind Light"/>
          <w:sz w:val="20"/>
          <w:szCs w:val="20"/>
        </w:rPr>
        <w:t>ectoring technology</w:t>
      </w:r>
      <w:r w:rsidR="007B4194" w:rsidRPr="00E30E75">
        <w:rPr>
          <w:rFonts w:ascii="Hind Light" w:eastAsia="Hind Light" w:hAnsi="Hind Light" w:cs="Hind Light"/>
          <w:sz w:val="20"/>
          <w:szCs w:val="20"/>
        </w:rPr>
        <w:t xml:space="preserve">, on the condition that Germany offered </w:t>
      </w:r>
      <w:r w:rsidR="00B20274" w:rsidRPr="00E30E75">
        <w:rPr>
          <w:rFonts w:ascii="Hind Light" w:eastAsia="Hind Light" w:hAnsi="Hind Light" w:cs="Hind Light"/>
          <w:sz w:val="20"/>
          <w:szCs w:val="20"/>
        </w:rPr>
        <w:t>VULA</w:t>
      </w:r>
      <w:r w:rsidR="007B4194" w:rsidRPr="00E30E75">
        <w:rPr>
          <w:rFonts w:ascii="Hind Light" w:eastAsia="Hind Light" w:hAnsi="Hind Light" w:cs="Hind Light"/>
          <w:sz w:val="20"/>
          <w:szCs w:val="20"/>
        </w:rPr>
        <w:t xml:space="preserve"> products </w:t>
      </w:r>
      <w:r w:rsidR="006C130C" w:rsidRPr="00E30E75">
        <w:rPr>
          <w:rFonts w:ascii="Hind Light" w:eastAsia="Hind Light" w:hAnsi="Hind Light" w:cs="Hind Light"/>
          <w:sz w:val="20"/>
          <w:szCs w:val="20"/>
        </w:rPr>
        <w:t>“</w:t>
      </w:r>
      <w:r w:rsidR="007B4194" w:rsidRPr="00E30E75">
        <w:rPr>
          <w:rFonts w:ascii="Hind Light" w:eastAsia="Hind Light" w:hAnsi="Hind Light" w:cs="Hind Light"/>
          <w:sz w:val="20"/>
          <w:szCs w:val="20"/>
        </w:rPr>
        <w:t xml:space="preserve">to replace the physical access lost </w:t>
      </w:r>
      <w:r w:rsidR="00B20274" w:rsidRPr="00E30E75">
        <w:rPr>
          <w:rFonts w:ascii="Hind Light" w:eastAsia="Hind Light" w:hAnsi="Hind Light" w:cs="Hind Light"/>
          <w:sz w:val="20"/>
          <w:szCs w:val="20"/>
        </w:rPr>
        <w:t>caused by</w:t>
      </w:r>
      <w:r w:rsidR="007B4194" w:rsidRPr="00E30E75">
        <w:rPr>
          <w:rFonts w:ascii="Hind Light" w:eastAsia="Hind Light" w:hAnsi="Hind Light" w:cs="Hind Light"/>
          <w:sz w:val="20"/>
          <w:szCs w:val="20"/>
        </w:rPr>
        <w:t xml:space="preserve"> the use of vectoring</w:t>
      </w:r>
      <w:r w:rsidR="00B20274" w:rsidRPr="00E30E75">
        <w:rPr>
          <w:rFonts w:ascii="Hind Light" w:eastAsia="Hind Light" w:hAnsi="Hind Light" w:cs="Hind Light"/>
          <w:sz w:val="20"/>
          <w:szCs w:val="20"/>
        </w:rPr>
        <w:t xml:space="preserve"> technology</w:t>
      </w:r>
      <w:r w:rsidR="006C130C" w:rsidRPr="00E30E75">
        <w:rPr>
          <w:rFonts w:ascii="Hind Light" w:eastAsia="Hind Light" w:hAnsi="Hind Light" w:cs="Hind Light"/>
          <w:sz w:val="20"/>
          <w:szCs w:val="20"/>
        </w:rPr>
        <w:t>.”</w:t>
      </w:r>
    </w:p>
    <w:p w14:paraId="39FC9A2D" w14:textId="77777777" w:rsidR="000158C5" w:rsidRPr="00E30E75" w:rsidRDefault="007B4194" w:rsidP="00D8483B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E30E75">
        <w:rPr>
          <w:rFonts w:ascii="Hind Light" w:eastAsia="Hind Light" w:hAnsi="Hind Light" w:cs="Hind Light"/>
          <w:sz w:val="20"/>
          <w:szCs w:val="20"/>
        </w:rPr>
        <w:t>Vectoring</w:t>
      </w:r>
      <w:r w:rsidR="004F7B14" w:rsidRPr="00E30E75">
        <w:rPr>
          <w:rFonts w:ascii="Hind Light" w:eastAsia="Hind Light" w:hAnsi="Hind Light" w:cs="Hind Light"/>
          <w:sz w:val="20"/>
          <w:szCs w:val="20"/>
        </w:rPr>
        <w:t xml:space="preserve"> technology increases</w:t>
      </w:r>
      <w:r w:rsidR="00F0597F" w:rsidRPr="00E30E75">
        <w:rPr>
          <w:rFonts w:ascii="Hind Light" w:eastAsia="Hind Light" w:hAnsi="Hind Light" w:cs="Hind Light"/>
          <w:sz w:val="20"/>
          <w:szCs w:val="20"/>
        </w:rPr>
        <w:t xml:space="preserve"> broadband speed over existing copper network </w:t>
      </w:r>
      <w:r w:rsidR="004F7B14" w:rsidRPr="00E30E75">
        <w:rPr>
          <w:rFonts w:ascii="Hind Light" w:eastAsia="Hind Light" w:hAnsi="Hind Light" w:cs="Hind Light"/>
          <w:sz w:val="20"/>
          <w:szCs w:val="20"/>
        </w:rPr>
        <w:t>compared to</w:t>
      </w:r>
      <w:r w:rsidR="00F0597F" w:rsidRPr="00E30E75">
        <w:rPr>
          <w:rFonts w:ascii="Hind Light" w:eastAsia="Hind Light" w:hAnsi="Hind Light" w:cs="Hind Light"/>
          <w:sz w:val="20"/>
          <w:szCs w:val="20"/>
        </w:rPr>
        <w:t xml:space="preserve"> levels normally achieved via very high speed digital subscriber lines (VDSL). However, competitors could potentially no longer </w:t>
      </w:r>
      <w:r w:rsidR="004F7B14" w:rsidRPr="00E30E75">
        <w:rPr>
          <w:rFonts w:ascii="Hind Light" w:eastAsia="Hind Light" w:hAnsi="Hind Light" w:cs="Hind Light"/>
          <w:sz w:val="20"/>
          <w:szCs w:val="20"/>
        </w:rPr>
        <w:t xml:space="preserve">be </w:t>
      </w:r>
      <w:r w:rsidR="00F0597F" w:rsidRPr="00E30E75">
        <w:rPr>
          <w:rFonts w:ascii="Hind Light" w:eastAsia="Hind Light" w:hAnsi="Hind Light" w:cs="Hind Light"/>
          <w:sz w:val="20"/>
          <w:szCs w:val="20"/>
        </w:rPr>
        <w:t xml:space="preserve">able to </w:t>
      </w:r>
      <w:r w:rsidR="004F7B14" w:rsidRPr="00E30E75">
        <w:rPr>
          <w:rFonts w:ascii="Hind Light" w:eastAsia="Hind Light" w:hAnsi="Hind Light" w:cs="Hind Light"/>
          <w:sz w:val="20"/>
          <w:szCs w:val="20"/>
        </w:rPr>
        <w:t xml:space="preserve">have </w:t>
      </w:r>
      <w:r w:rsidR="00F0597F" w:rsidRPr="00E30E75">
        <w:rPr>
          <w:rFonts w:ascii="Hind Light" w:eastAsia="Hind Light" w:hAnsi="Hind Light" w:cs="Hind Light"/>
          <w:sz w:val="20"/>
          <w:szCs w:val="20"/>
        </w:rPr>
        <w:t>access to individual copper lines</w:t>
      </w:r>
      <w:r w:rsidR="004F7B14" w:rsidRPr="00E30E75">
        <w:rPr>
          <w:rFonts w:ascii="Hind Light" w:eastAsia="Hind Light" w:hAnsi="Hind Light" w:cs="Hind Light"/>
          <w:sz w:val="20"/>
          <w:szCs w:val="20"/>
        </w:rPr>
        <w:t xml:space="preserve">. The introduction of </w:t>
      </w:r>
      <w:r w:rsidRPr="00E30E75">
        <w:rPr>
          <w:rFonts w:ascii="Hind Light" w:eastAsia="Hind Light" w:hAnsi="Hind Light" w:cs="Hind Light"/>
          <w:sz w:val="20"/>
          <w:szCs w:val="20"/>
        </w:rPr>
        <w:t>VULA</w:t>
      </w:r>
      <w:r w:rsidR="004F7B14" w:rsidRPr="00E30E75">
        <w:rPr>
          <w:rFonts w:ascii="Hind Light" w:eastAsia="Hind Light" w:hAnsi="Hind Light" w:cs="Hind Light"/>
          <w:sz w:val="20"/>
          <w:szCs w:val="20"/>
        </w:rPr>
        <w:t xml:space="preserve"> can compensate the </w:t>
      </w:r>
      <w:r w:rsidRPr="00E30E75">
        <w:rPr>
          <w:rFonts w:ascii="Hind Light" w:eastAsia="Hind Light" w:hAnsi="Hind Light" w:cs="Hind Light"/>
          <w:sz w:val="20"/>
          <w:szCs w:val="20"/>
        </w:rPr>
        <w:t>side</w:t>
      </w:r>
      <w:r w:rsidR="004F7B14" w:rsidRPr="00E30E75">
        <w:rPr>
          <w:rFonts w:ascii="Hind Light" w:eastAsia="Hind Light" w:hAnsi="Hind Light" w:cs="Hind Light"/>
          <w:sz w:val="20"/>
          <w:szCs w:val="20"/>
        </w:rPr>
        <w:t xml:space="preserve"> effects of vectoring technology</w:t>
      </w:r>
      <w:r w:rsidR="00D8483B" w:rsidRPr="00E30E75">
        <w:rPr>
          <w:rFonts w:ascii="Hind Light" w:eastAsia="Hind Light" w:hAnsi="Hind Light" w:cs="Hind Light"/>
          <w:sz w:val="20"/>
          <w:szCs w:val="20"/>
        </w:rPr>
        <w:t xml:space="preserve"> and ensure open access to the network.</w:t>
      </w:r>
    </w:p>
    <w:p w14:paraId="2AB3926E" w14:textId="77777777" w:rsidR="004211EE" w:rsidRPr="00E30E75" w:rsidRDefault="004211EE" w:rsidP="004211EE">
      <w:pPr>
        <w:spacing w:line="280" w:lineRule="exact"/>
        <w:jc w:val="both"/>
        <w:rPr>
          <w:rFonts w:ascii="Hind Light" w:eastAsia="Hind Light" w:hAnsi="Hind Light" w:cs="Hind Light"/>
          <w:b/>
          <w:sz w:val="20"/>
          <w:szCs w:val="20"/>
        </w:rPr>
      </w:pPr>
      <w:r w:rsidRPr="00E30E75">
        <w:rPr>
          <w:rFonts w:ascii="Hind Light" w:eastAsia="Hind Light" w:hAnsi="Hind Light" w:cs="Hind Light"/>
          <w:b/>
          <w:sz w:val="20"/>
          <w:szCs w:val="20"/>
        </w:rPr>
        <w:t xml:space="preserve">EU: Digital Commissioner answers parliamentary question on </w:t>
      </w:r>
      <w:r w:rsidR="00264983" w:rsidRPr="00E30E75">
        <w:rPr>
          <w:rFonts w:ascii="Hind Light" w:eastAsia="Hind Light" w:hAnsi="Hind Light" w:cs="Hind Light"/>
          <w:b/>
          <w:sz w:val="20"/>
          <w:szCs w:val="20"/>
        </w:rPr>
        <w:t>WiFi4EU initiative</w:t>
      </w:r>
      <w:r w:rsidRPr="00E30E75">
        <w:rPr>
          <w:rFonts w:ascii="Hind Light" w:eastAsia="Hind Light" w:hAnsi="Hind Light" w:cs="Hind Light"/>
          <w:b/>
          <w:sz w:val="20"/>
          <w:szCs w:val="20"/>
        </w:rPr>
        <w:t xml:space="preserve"> </w:t>
      </w:r>
    </w:p>
    <w:p w14:paraId="460556E2" w14:textId="77777777" w:rsidR="004211EE" w:rsidRPr="00E30E75" w:rsidRDefault="00997C30" w:rsidP="004211EE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>
        <w:rPr>
          <w:rFonts w:ascii="Hind Light" w:eastAsia="Hind Light" w:hAnsi="Hind Light" w:cs="Hind Light"/>
          <w:sz w:val="20"/>
          <w:szCs w:val="20"/>
        </w:rPr>
        <w:t>A</w:t>
      </w:r>
      <w:r w:rsidR="004211EE" w:rsidRPr="00E30E75">
        <w:rPr>
          <w:rFonts w:ascii="Hind Light" w:eastAsia="Hind Light" w:hAnsi="Hind Light" w:cs="Hind Light"/>
          <w:sz w:val="20"/>
          <w:szCs w:val="20"/>
        </w:rPr>
        <w:t xml:space="preserve">nswering a </w:t>
      </w:r>
      <w:hyperlink r:id="rId11" w:history="1">
        <w:r w:rsidR="004211EE" w:rsidRPr="00E30E75">
          <w:rPr>
            <w:rStyle w:val="Lienhypertexte"/>
            <w:rFonts w:ascii="Hind Light" w:eastAsia="Hind Light" w:hAnsi="Hind Light" w:cs="Hind Light"/>
            <w:sz w:val="20"/>
            <w:szCs w:val="20"/>
          </w:rPr>
          <w:t>parliamentary written question</w:t>
        </w:r>
      </w:hyperlink>
      <w:r w:rsidR="004211EE" w:rsidRPr="00E30E75">
        <w:rPr>
          <w:rFonts w:ascii="Hind Light" w:eastAsia="Hind Light" w:hAnsi="Hind Light" w:cs="Hind Light"/>
          <w:sz w:val="20"/>
          <w:szCs w:val="20"/>
        </w:rPr>
        <w:t xml:space="preserve">, the European Commissioner in charge of the Digital agenda </w:t>
      </w:r>
      <w:proofErr w:type="spellStart"/>
      <w:r w:rsidR="004211EE" w:rsidRPr="00E30E75">
        <w:rPr>
          <w:rFonts w:ascii="Hind Light" w:eastAsia="Hind Light" w:hAnsi="Hind Light" w:cs="Hind Light"/>
          <w:sz w:val="20"/>
          <w:szCs w:val="20"/>
        </w:rPr>
        <w:t>Mariya</w:t>
      </w:r>
      <w:proofErr w:type="spellEnd"/>
      <w:r w:rsidR="004211EE" w:rsidRPr="00E30E75">
        <w:rPr>
          <w:rFonts w:ascii="Hind Light" w:eastAsia="Hind Light" w:hAnsi="Hind Light" w:cs="Hind Light"/>
          <w:sz w:val="20"/>
          <w:szCs w:val="20"/>
        </w:rPr>
        <w:t xml:space="preserve"> Gabriel </w:t>
      </w:r>
      <w:hyperlink r:id="rId12" w:history="1">
        <w:r w:rsidR="004211EE" w:rsidRPr="00E30E75">
          <w:rPr>
            <w:rStyle w:val="Lienhypertexte"/>
            <w:rFonts w:ascii="Hind Light" w:eastAsia="Hind Light" w:hAnsi="Hind Light" w:cs="Hind Light"/>
            <w:sz w:val="20"/>
            <w:szCs w:val="20"/>
          </w:rPr>
          <w:t>said</w:t>
        </w:r>
      </w:hyperlink>
      <w:r w:rsidR="004211EE" w:rsidRPr="00E30E75">
        <w:rPr>
          <w:rFonts w:ascii="Hind Light" w:eastAsia="Hind Light" w:hAnsi="Hind Light" w:cs="Hind Light"/>
          <w:sz w:val="20"/>
          <w:szCs w:val="20"/>
        </w:rPr>
        <w:t xml:space="preserve"> </w:t>
      </w:r>
      <w:r>
        <w:rPr>
          <w:rFonts w:ascii="Hind Light" w:eastAsia="Hind Light" w:hAnsi="Hind Light" w:cs="Hind Light"/>
          <w:sz w:val="20"/>
          <w:szCs w:val="20"/>
        </w:rPr>
        <w:t xml:space="preserve">on August 17 </w:t>
      </w:r>
      <w:r w:rsidR="004211EE" w:rsidRPr="00E30E75">
        <w:rPr>
          <w:rFonts w:ascii="Hind Light" w:eastAsia="Hind Light" w:hAnsi="Hind Light" w:cs="Hind Light"/>
          <w:sz w:val="20"/>
          <w:szCs w:val="20"/>
        </w:rPr>
        <w:t>that free wireless connectivity provided in public areas</w:t>
      </w:r>
      <w:r w:rsidR="00264983" w:rsidRPr="00E30E75">
        <w:rPr>
          <w:rFonts w:ascii="Hind Light" w:eastAsia="Hind Light" w:hAnsi="Hind Light" w:cs="Hind Light"/>
          <w:sz w:val="20"/>
          <w:szCs w:val="20"/>
        </w:rPr>
        <w:t xml:space="preserve">, the </w:t>
      </w:r>
      <w:hyperlink r:id="rId13" w:history="1">
        <w:r w:rsidR="00264983" w:rsidRPr="00E30E75">
          <w:rPr>
            <w:rStyle w:val="Lienhypertexte"/>
            <w:rFonts w:ascii="Hind Light" w:eastAsia="Hind Light" w:hAnsi="Hind Light" w:cs="Hind Light"/>
            <w:sz w:val="20"/>
            <w:szCs w:val="20"/>
          </w:rPr>
          <w:t>WiFi4EU</w:t>
        </w:r>
      </w:hyperlink>
      <w:r w:rsidR="00264983" w:rsidRPr="00E30E75">
        <w:rPr>
          <w:rFonts w:ascii="Hind Light" w:eastAsia="Hind Light" w:hAnsi="Hind Light" w:cs="Hind Light"/>
          <w:sz w:val="20"/>
          <w:szCs w:val="20"/>
        </w:rPr>
        <w:t xml:space="preserve"> scheme, </w:t>
      </w:r>
      <w:r w:rsidR="004211EE" w:rsidRPr="00E30E75">
        <w:rPr>
          <w:rFonts w:ascii="Hind Light" w:eastAsia="Hind Light" w:hAnsi="Hind Light" w:cs="Hind Light"/>
          <w:sz w:val="20"/>
          <w:szCs w:val="20"/>
        </w:rPr>
        <w:t>“contribute</w:t>
      </w:r>
      <w:r w:rsidR="00F2214B" w:rsidRPr="00E30E75">
        <w:rPr>
          <w:rFonts w:ascii="Hind Light" w:eastAsia="Hind Light" w:hAnsi="Hind Light" w:cs="Hind Light"/>
          <w:sz w:val="20"/>
          <w:szCs w:val="20"/>
        </w:rPr>
        <w:t>s</w:t>
      </w:r>
      <w:r w:rsidR="00EA07F4" w:rsidRPr="00E30E75">
        <w:rPr>
          <w:rFonts w:ascii="Hind Light" w:eastAsia="Hind Light" w:hAnsi="Hind Light" w:cs="Hind Light"/>
          <w:sz w:val="20"/>
          <w:szCs w:val="20"/>
        </w:rPr>
        <w:t xml:space="preserve"> to bridging the digital divide</w:t>
      </w:r>
      <w:r w:rsidR="004211EE" w:rsidRPr="00E30E75">
        <w:rPr>
          <w:rFonts w:ascii="Hind Light" w:eastAsia="Hind Light" w:hAnsi="Hind Light" w:cs="Hind Light"/>
          <w:sz w:val="20"/>
          <w:szCs w:val="20"/>
        </w:rPr>
        <w:t>.”</w:t>
      </w:r>
    </w:p>
    <w:p w14:paraId="55E2FC89" w14:textId="77777777" w:rsidR="004211EE" w:rsidRPr="00E30E75" w:rsidRDefault="00997C30" w:rsidP="004211EE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>
        <w:rPr>
          <w:rFonts w:ascii="Hind Light" w:eastAsia="Hind Light" w:hAnsi="Hind Light" w:cs="Hind Light"/>
          <w:sz w:val="20"/>
          <w:szCs w:val="20"/>
        </w:rPr>
        <w:lastRenderedPageBreak/>
        <w:t xml:space="preserve">Commissioner Gabriel </w:t>
      </w:r>
      <w:r w:rsidR="006E2047" w:rsidRPr="00E30E75">
        <w:rPr>
          <w:rFonts w:ascii="Hind Light" w:eastAsia="Hind Light" w:hAnsi="Hind Light" w:cs="Hind Light"/>
          <w:sz w:val="20"/>
          <w:szCs w:val="20"/>
        </w:rPr>
        <w:t>also specified that the initiative will “exclude projects that duplicate already existing private or public offers with similar characteristics (including quality of serv</w:t>
      </w:r>
      <w:r w:rsidR="00130F4B" w:rsidRPr="00E30E75">
        <w:rPr>
          <w:rFonts w:ascii="Hind Light" w:eastAsia="Hind Light" w:hAnsi="Hind Light" w:cs="Hind Light"/>
          <w:sz w:val="20"/>
          <w:szCs w:val="20"/>
        </w:rPr>
        <w:t xml:space="preserve">ice) in the same area.” This will ensure that free wireless connectivity will be provided to the most remote </w:t>
      </w:r>
      <w:r w:rsidR="009335D5" w:rsidRPr="00E30E75">
        <w:rPr>
          <w:rFonts w:ascii="Hind Light" w:eastAsia="Hind Light" w:hAnsi="Hind Light" w:cs="Hind Light"/>
          <w:sz w:val="20"/>
          <w:szCs w:val="20"/>
        </w:rPr>
        <w:t xml:space="preserve">regions </w:t>
      </w:r>
      <w:r w:rsidR="00130F4B" w:rsidRPr="00E30E75">
        <w:rPr>
          <w:rFonts w:ascii="Hind Light" w:eastAsia="Hind Light" w:hAnsi="Hind Light" w:cs="Hind Light"/>
          <w:sz w:val="20"/>
          <w:szCs w:val="20"/>
        </w:rPr>
        <w:t>and rural areas</w:t>
      </w:r>
      <w:r w:rsidR="0000068A" w:rsidRPr="00E30E75">
        <w:rPr>
          <w:rFonts w:ascii="Hind Light" w:eastAsia="Hind Light" w:hAnsi="Hind Light" w:cs="Hind Light"/>
          <w:sz w:val="20"/>
          <w:szCs w:val="20"/>
        </w:rPr>
        <w:t xml:space="preserve"> in Europe</w:t>
      </w:r>
      <w:r w:rsidR="00130F4B" w:rsidRPr="00E30E75">
        <w:rPr>
          <w:rFonts w:ascii="Hind Light" w:eastAsia="Hind Light" w:hAnsi="Hind Light" w:cs="Hind Light"/>
          <w:sz w:val="20"/>
          <w:szCs w:val="20"/>
        </w:rPr>
        <w:t xml:space="preserve">. </w:t>
      </w:r>
    </w:p>
    <w:p w14:paraId="7FFEE4D7" w14:textId="77777777" w:rsidR="004211EE" w:rsidRPr="00E30E75" w:rsidRDefault="00264983" w:rsidP="00264983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E30E75">
        <w:rPr>
          <w:rFonts w:ascii="Hind Light" w:eastAsia="Hind Light" w:hAnsi="Hind Light" w:cs="Hind Light"/>
          <w:sz w:val="20"/>
          <w:szCs w:val="20"/>
        </w:rPr>
        <w:t>The budget of the WiFi4EU is €120 million for the next two years to support the installation of Wi-Fi in the centres of community life across the EU.</w:t>
      </w:r>
      <w:r w:rsidR="006E2047" w:rsidRPr="00E30E75">
        <w:rPr>
          <w:rFonts w:ascii="Hind Light" w:eastAsia="Hind Light" w:hAnsi="Hind Light" w:cs="Hind Light"/>
          <w:sz w:val="20"/>
          <w:szCs w:val="20"/>
        </w:rPr>
        <w:t xml:space="preserve"> </w:t>
      </w:r>
    </w:p>
    <w:p w14:paraId="709DFA79" w14:textId="77777777" w:rsidR="0019388A" w:rsidRPr="00E30E75" w:rsidRDefault="0094598F" w:rsidP="00F2358F">
      <w:pPr>
        <w:spacing w:after="200" w:line="280" w:lineRule="exact"/>
        <w:jc w:val="both"/>
        <w:rPr>
          <w:rFonts w:ascii="Hind Light" w:eastAsia="Hind Light" w:hAnsi="Hind Light" w:cs="Hind Light"/>
          <w:color w:val="3A82E4"/>
          <w:szCs w:val="20"/>
        </w:rPr>
      </w:pPr>
      <w:r w:rsidRPr="00E30E75">
        <w:rPr>
          <w:rFonts w:ascii="Hind Light" w:eastAsia="Hind Light" w:hAnsi="Hind Light" w:cs="Hind Light"/>
          <w:color w:val="3A82E4"/>
          <w:szCs w:val="20"/>
        </w:rPr>
        <w:t xml:space="preserve">Trust </w:t>
      </w:r>
    </w:p>
    <w:p w14:paraId="779EE339" w14:textId="77777777" w:rsidR="00C3506B" w:rsidRPr="00E30E75" w:rsidRDefault="00C3506B" w:rsidP="00C3506B">
      <w:pPr>
        <w:spacing w:line="280" w:lineRule="exact"/>
        <w:jc w:val="both"/>
        <w:rPr>
          <w:rFonts w:ascii="Hind Light" w:eastAsia="Hind Light" w:hAnsi="Hind Light" w:cs="Hind Light"/>
          <w:b/>
          <w:sz w:val="20"/>
          <w:szCs w:val="20"/>
        </w:rPr>
      </w:pPr>
      <w:r w:rsidRPr="00E30E75">
        <w:rPr>
          <w:rFonts w:ascii="Hind Light" w:eastAsia="Hind Light" w:hAnsi="Hind Light" w:cs="Hind Light"/>
          <w:b/>
          <w:sz w:val="20"/>
          <w:szCs w:val="20"/>
        </w:rPr>
        <w:t>UK: MI5 former head warns against crackdown on encrypted messaging apps</w:t>
      </w:r>
    </w:p>
    <w:p w14:paraId="257FF7DF" w14:textId="77777777" w:rsidR="00387C22" w:rsidRPr="00E30E75" w:rsidRDefault="00C63DE1" w:rsidP="00FE7B7B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E30E75">
        <w:rPr>
          <w:rFonts w:ascii="Hind Light" w:eastAsia="Hind Light" w:hAnsi="Hind Light" w:cs="Hind Light"/>
          <w:sz w:val="20"/>
          <w:szCs w:val="20"/>
        </w:rPr>
        <w:t xml:space="preserve">During an interview </w:t>
      </w:r>
      <w:r w:rsidR="00997C30">
        <w:rPr>
          <w:rFonts w:ascii="Hind Light" w:eastAsia="Hind Light" w:hAnsi="Hind Light" w:cs="Hind Light"/>
          <w:sz w:val="20"/>
          <w:szCs w:val="20"/>
        </w:rPr>
        <w:t xml:space="preserve">given to </w:t>
      </w:r>
      <w:hyperlink r:id="rId14" w:history="1">
        <w:r w:rsidRPr="00E30E75">
          <w:rPr>
            <w:rStyle w:val="Lienhypertexte"/>
            <w:rFonts w:ascii="Hind Light" w:eastAsia="Hind Light" w:hAnsi="Hind Light" w:cs="Hind Light"/>
            <w:sz w:val="20"/>
            <w:szCs w:val="20"/>
          </w:rPr>
          <w:t>BBC Radio 4</w:t>
        </w:r>
      </w:hyperlink>
      <w:r w:rsidRPr="00E30E75">
        <w:rPr>
          <w:rFonts w:ascii="Hind Light" w:eastAsia="Hind Light" w:hAnsi="Hind Light" w:cs="Hind Light"/>
          <w:sz w:val="20"/>
          <w:szCs w:val="20"/>
        </w:rPr>
        <w:t>, t</w:t>
      </w:r>
      <w:r w:rsidR="00C3506B" w:rsidRPr="00E30E75">
        <w:rPr>
          <w:rFonts w:ascii="Hind Light" w:eastAsia="Hind Light" w:hAnsi="Hind Light" w:cs="Hind Light"/>
          <w:sz w:val="20"/>
          <w:szCs w:val="20"/>
        </w:rPr>
        <w:t>he former chief of the British intelligence service</w:t>
      </w:r>
      <w:r w:rsidRPr="00E30E75">
        <w:rPr>
          <w:rFonts w:ascii="Hind Light" w:eastAsia="Hind Light" w:hAnsi="Hind Light" w:cs="Hind Light"/>
          <w:sz w:val="20"/>
          <w:szCs w:val="20"/>
        </w:rPr>
        <w:t>, Jonathan Evans,</w:t>
      </w:r>
      <w:r w:rsidR="00C3506B" w:rsidRPr="00E30E75">
        <w:rPr>
          <w:rFonts w:ascii="Hind Light" w:eastAsia="Hind Light" w:hAnsi="Hind Light" w:cs="Hind Light"/>
          <w:sz w:val="20"/>
          <w:szCs w:val="20"/>
        </w:rPr>
        <w:t xml:space="preserve"> declared he </w:t>
      </w:r>
      <w:r w:rsidRPr="00E30E75">
        <w:rPr>
          <w:rFonts w:ascii="Hind Light" w:eastAsia="Hind Light" w:hAnsi="Hind Light" w:cs="Hind Light"/>
          <w:sz w:val="20"/>
          <w:szCs w:val="20"/>
        </w:rPr>
        <w:t>“would not support a clampdown on use of encryption</w:t>
      </w:r>
      <w:r w:rsidR="00387C22" w:rsidRPr="00E30E75">
        <w:rPr>
          <w:rFonts w:ascii="Hind Light" w:eastAsia="Hind Light" w:hAnsi="Hind Light" w:cs="Hind Light"/>
          <w:sz w:val="20"/>
          <w:szCs w:val="20"/>
        </w:rPr>
        <w:t>” in the fight against terrorism</w:t>
      </w:r>
      <w:r w:rsidR="002B6ECE" w:rsidRPr="00E30E75">
        <w:rPr>
          <w:rFonts w:ascii="Hind Light" w:eastAsia="Hind Light" w:hAnsi="Hind Light" w:cs="Hind Light"/>
          <w:sz w:val="20"/>
          <w:szCs w:val="20"/>
        </w:rPr>
        <w:t>.</w:t>
      </w:r>
      <w:r w:rsidR="00FE7B7B" w:rsidRPr="00E30E75">
        <w:rPr>
          <w:rFonts w:ascii="Hind Light" w:eastAsia="Hind Light" w:hAnsi="Hind Light" w:cs="Hind Light"/>
          <w:sz w:val="20"/>
          <w:szCs w:val="20"/>
        </w:rPr>
        <w:t xml:space="preserve"> </w:t>
      </w:r>
      <w:r w:rsidR="00387C22" w:rsidRPr="00E30E75">
        <w:rPr>
          <w:rFonts w:ascii="Hind Light" w:eastAsia="Hind Light" w:hAnsi="Hind Light" w:cs="Hind Light"/>
          <w:sz w:val="20"/>
          <w:szCs w:val="20"/>
        </w:rPr>
        <w:t xml:space="preserve">Mr Evans stressed the importance of implementing measures to strengthen cybersecurity without weakening encryption. </w:t>
      </w:r>
    </w:p>
    <w:p w14:paraId="3954EAB9" w14:textId="77777777" w:rsidR="00387C22" w:rsidRPr="00E30E75" w:rsidRDefault="00387C22" w:rsidP="00387C22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E30E75">
        <w:rPr>
          <w:rFonts w:ascii="Hind Light" w:eastAsia="Hind Light" w:hAnsi="Hind Light" w:cs="Hind Light"/>
          <w:sz w:val="20"/>
          <w:szCs w:val="20"/>
        </w:rPr>
        <w:t xml:space="preserve">His comments came after Home Secretary Amber Rudd </w:t>
      </w:r>
      <w:hyperlink r:id="rId15" w:history="1">
        <w:r w:rsidR="00997C30">
          <w:rPr>
            <w:rStyle w:val="Lienhypertexte"/>
            <w:rFonts w:ascii="Hind Light" w:eastAsia="Hind Light" w:hAnsi="Hind Light" w:cs="Hind Light"/>
            <w:sz w:val="20"/>
            <w:szCs w:val="20"/>
          </w:rPr>
          <w:t>recently c</w:t>
        </w:r>
        <w:r w:rsidRPr="00E30E75">
          <w:rPr>
            <w:rStyle w:val="Lienhypertexte"/>
            <w:rFonts w:ascii="Hind Light" w:eastAsia="Hind Light" w:hAnsi="Hind Light" w:cs="Hind Light"/>
            <w:sz w:val="20"/>
            <w:szCs w:val="20"/>
          </w:rPr>
          <w:t>laimed</w:t>
        </w:r>
      </w:hyperlink>
      <w:r w:rsidRPr="00E30E75">
        <w:rPr>
          <w:rFonts w:ascii="Hind Light" w:eastAsia="Hind Light" w:hAnsi="Hind Light" w:cs="Hind Light"/>
          <w:sz w:val="20"/>
          <w:szCs w:val="20"/>
        </w:rPr>
        <w:t xml:space="preserve"> that "real people do not need end-to-end encryption in messaging apps”.</w:t>
      </w:r>
    </w:p>
    <w:p w14:paraId="09BD8457" w14:textId="77777777" w:rsidR="00394C50" w:rsidRPr="00E30E75" w:rsidRDefault="00394C50" w:rsidP="00394C50">
      <w:pPr>
        <w:spacing w:line="280" w:lineRule="exact"/>
        <w:jc w:val="both"/>
        <w:rPr>
          <w:rFonts w:ascii="Hind Light" w:eastAsia="Hind Light" w:hAnsi="Hind Light" w:cs="Hind Light"/>
          <w:b/>
          <w:sz w:val="20"/>
          <w:szCs w:val="20"/>
        </w:rPr>
      </w:pPr>
      <w:r w:rsidRPr="00E30E75">
        <w:rPr>
          <w:rFonts w:ascii="Hind Light" w:eastAsia="Hind Light" w:hAnsi="Hind Light" w:cs="Hind Light"/>
          <w:b/>
          <w:sz w:val="20"/>
          <w:szCs w:val="20"/>
        </w:rPr>
        <w:t>Scotland: Scottish Parliament hit by prolonged “brute-force” cyberattack</w:t>
      </w:r>
    </w:p>
    <w:p w14:paraId="468ABBDF" w14:textId="77777777" w:rsidR="00394C50" w:rsidRPr="0070130E" w:rsidRDefault="00394C50" w:rsidP="00394C50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E30E75">
        <w:rPr>
          <w:rFonts w:ascii="Hind Light" w:eastAsia="Hind Light" w:hAnsi="Hind Light" w:cs="Hind Light"/>
          <w:sz w:val="20"/>
          <w:szCs w:val="20"/>
        </w:rPr>
        <w:t xml:space="preserve">On August 15, the Scottish Parliament </w:t>
      </w:r>
      <w:r w:rsidR="007007C3">
        <w:rPr>
          <w:rFonts w:ascii="Hind Light" w:eastAsia="Hind Light" w:hAnsi="Hind Light" w:cs="Hind Light"/>
          <w:sz w:val="20"/>
          <w:szCs w:val="20"/>
        </w:rPr>
        <w:t xml:space="preserve">was </w:t>
      </w:r>
      <w:r w:rsidRPr="00E30E75">
        <w:rPr>
          <w:rFonts w:ascii="Hind Light" w:eastAsia="Hind Light" w:hAnsi="Hind Light" w:cs="Hind Light"/>
          <w:sz w:val="20"/>
          <w:szCs w:val="20"/>
        </w:rPr>
        <w:t xml:space="preserve">targeted by a brute-force cyberattack </w:t>
      </w:r>
      <w:r w:rsidR="006C1C52">
        <w:rPr>
          <w:rFonts w:ascii="Hind Light" w:eastAsia="Hind Light" w:hAnsi="Hind Light" w:cs="Hind Light"/>
          <w:sz w:val="20"/>
          <w:szCs w:val="20"/>
        </w:rPr>
        <w:t xml:space="preserve">(i.e. </w:t>
      </w:r>
      <w:r w:rsidR="006C1C52" w:rsidRPr="0070130E">
        <w:rPr>
          <w:rFonts w:ascii="Hind Light" w:eastAsia="Hind Light" w:hAnsi="Hind Light" w:cs="Hind Light"/>
          <w:sz w:val="20"/>
          <w:szCs w:val="20"/>
        </w:rPr>
        <w:t xml:space="preserve">involving hackers repeatedly attempting to crack passwords) </w:t>
      </w:r>
      <w:r w:rsidRPr="0070130E">
        <w:rPr>
          <w:rFonts w:ascii="Hind Light" w:eastAsia="Hind Light" w:hAnsi="Hind Light" w:cs="Hind Light"/>
          <w:sz w:val="20"/>
          <w:szCs w:val="20"/>
        </w:rPr>
        <w:t>aimed at users’ e-mail accounts, similar to that which hit Westminster in June this year.</w:t>
      </w:r>
    </w:p>
    <w:bookmarkStart w:id="1" w:name="_Hlk490837074"/>
    <w:p w14:paraId="535631AD" w14:textId="77777777" w:rsidR="00374307" w:rsidRPr="0070130E" w:rsidRDefault="0070130E" w:rsidP="001D282D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70130E">
        <w:rPr>
          <w:rFonts w:ascii="Hind Light" w:eastAsia="Hind Light" w:hAnsi="Hind Light" w:cs="Hind Light"/>
          <w:sz w:val="20"/>
          <w:szCs w:val="20"/>
        </w:rPr>
        <w:fldChar w:fldCharType="begin"/>
      </w:r>
      <w:r w:rsidRPr="0070130E">
        <w:rPr>
          <w:rFonts w:ascii="Hind Light" w:eastAsia="Hind Light" w:hAnsi="Hind Light" w:cs="Hind Light"/>
          <w:sz w:val="20"/>
          <w:szCs w:val="20"/>
        </w:rPr>
        <w:instrText xml:space="preserve"> HYPERLINK "http://www.bbc.com/news/uk-scotland-scotland-politics-40941722" </w:instrText>
      </w:r>
      <w:r w:rsidRPr="0070130E">
        <w:rPr>
          <w:rFonts w:ascii="Hind Light" w:eastAsia="Hind Light" w:hAnsi="Hind Light" w:cs="Hind Light"/>
          <w:sz w:val="20"/>
          <w:szCs w:val="20"/>
        </w:rPr>
        <w:fldChar w:fldCharType="separate"/>
      </w:r>
      <w:r w:rsidR="00394C50" w:rsidRPr="0070130E">
        <w:rPr>
          <w:rStyle w:val="Lienhypertexte"/>
          <w:rFonts w:ascii="Hind Light" w:eastAsia="Hind Light" w:hAnsi="Hind Light" w:cs="Hind Light"/>
          <w:sz w:val="20"/>
          <w:szCs w:val="20"/>
        </w:rPr>
        <w:t xml:space="preserve">According to </w:t>
      </w:r>
      <w:r w:rsidR="001D282D" w:rsidRPr="0070130E">
        <w:rPr>
          <w:rStyle w:val="Lienhypertexte"/>
          <w:rFonts w:ascii="Hind Light" w:eastAsia="Hind Light" w:hAnsi="Hind Light" w:cs="Hind Light"/>
          <w:sz w:val="20"/>
          <w:szCs w:val="20"/>
        </w:rPr>
        <w:t xml:space="preserve">Clerk and Chief Executive of the Scottish Parliament </w:t>
      </w:r>
      <w:r w:rsidR="00394C50" w:rsidRPr="0070130E">
        <w:rPr>
          <w:rStyle w:val="Lienhypertexte"/>
          <w:rFonts w:ascii="Hind Light" w:eastAsia="Hind Light" w:hAnsi="Hind Light" w:cs="Hind Light"/>
          <w:sz w:val="20"/>
          <w:szCs w:val="20"/>
        </w:rPr>
        <w:t>Sir Paul Grice</w:t>
      </w:r>
      <w:r w:rsidRPr="0070130E">
        <w:rPr>
          <w:rFonts w:ascii="Hind Light" w:eastAsia="Hind Light" w:hAnsi="Hind Light" w:cs="Hind Light"/>
          <w:sz w:val="20"/>
          <w:szCs w:val="20"/>
        </w:rPr>
        <w:fldChar w:fldCharType="end"/>
      </w:r>
      <w:r w:rsidR="00394C50" w:rsidRPr="0070130E">
        <w:rPr>
          <w:rFonts w:ascii="Hind Light" w:eastAsia="Hind Light" w:hAnsi="Hind Light" w:cs="Hind Light"/>
          <w:sz w:val="20"/>
          <w:szCs w:val="20"/>
        </w:rPr>
        <w:t xml:space="preserve">, cyber defence was strengthened </w:t>
      </w:r>
      <w:r w:rsidR="00D71297" w:rsidRPr="0070130E">
        <w:rPr>
          <w:rFonts w:ascii="Hind Light" w:eastAsia="Hind Light" w:hAnsi="Hind Light" w:cs="Hind Light"/>
          <w:sz w:val="20"/>
          <w:szCs w:val="20"/>
        </w:rPr>
        <w:t>and the assault has</w:t>
      </w:r>
      <w:r w:rsidR="00394C50" w:rsidRPr="0070130E">
        <w:rPr>
          <w:rFonts w:ascii="Hind Light" w:eastAsia="Hind Light" w:hAnsi="Hind Light" w:cs="Hind Light"/>
          <w:sz w:val="20"/>
          <w:szCs w:val="20"/>
        </w:rPr>
        <w:t xml:space="preserve"> not breached the Parliament’s IT systems.</w:t>
      </w:r>
      <w:r w:rsidR="00DB4F21" w:rsidRPr="0070130E">
        <w:rPr>
          <w:rFonts w:ascii="Hind Light" w:eastAsia="Hind Light" w:hAnsi="Hind Light" w:cs="Hind Light"/>
          <w:sz w:val="20"/>
          <w:szCs w:val="20"/>
        </w:rPr>
        <w:t xml:space="preserve"> </w:t>
      </w:r>
    </w:p>
    <w:bookmarkEnd w:id="1"/>
    <w:p w14:paraId="2CBCA79E" w14:textId="77777777" w:rsidR="00DB4F21" w:rsidRPr="0070130E" w:rsidRDefault="00DB4F21" w:rsidP="00DB4F21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70130E">
        <w:rPr>
          <w:rFonts w:ascii="Hind Light" w:eastAsia="Hind Light" w:hAnsi="Hind Light" w:cs="Hind Light"/>
          <w:sz w:val="20"/>
          <w:szCs w:val="20"/>
        </w:rPr>
        <w:t>The Parliament’s Business</w:t>
      </w:r>
      <w:r w:rsidR="005F2E10" w:rsidRPr="0070130E">
        <w:rPr>
          <w:rFonts w:ascii="Hind Light" w:eastAsia="Hind Light" w:hAnsi="Hind Light" w:cs="Hind Light"/>
          <w:sz w:val="20"/>
          <w:szCs w:val="20"/>
        </w:rPr>
        <w:t xml:space="preserve"> Information Technology Office has been</w:t>
      </w:r>
      <w:r w:rsidRPr="0070130E">
        <w:rPr>
          <w:rFonts w:ascii="Hind Light" w:eastAsia="Hind Light" w:hAnsi="Hind Light" w:cs="Hind Light"/>
          <w:sz w:val="20"/>
          <w:szCs w:val="20"/>
        </w:rPr>
        <w:t xml:space="preserve"> working with the UK’s National Cyber Security Centre to implement additional cybersecurity measures</w:t>
      </w:r>
      <w:r w:rsidR="003E2F68" w:rsidRPr="0070130E">
        <w:rPr>
          <w:rFonts w:ascii="Hind Light" w:eastAsia="Hind Light" w:hAnsi="Hind Light" w:cs="Hind Light"/>
          <w:sz w:val="20"/>
          <w:szCs w:val="20"/>
        </w:rPr>
        <w:t xml:space="preserve"> and</w:t>
      </w:r>
      <w:r w:rsidRPr="0070130E">
        <w:rPr>
          <w:rFonts w:ascii="Hind Light" w:eastAsia="Hind Light" w:hAnsi="Hind Light" w:cs="Hind Light"/>
          <w:sz w:val="20"/>
          <w:szCs w:val="20"/>
        </w:rPr>
        <w:t xml:space="preserve"> understand the </w:t>
      </w:r>
      <w:r w:rsidR="00620865" w:rsidRPr="0070130E">
        <w:rPr>
          <w:rFonts w:ascii="Hind Light" w:eastAsia="Hind Light" w:hAnsi="Hind Light" w:cs="Hind Light"/>
          <w:sz w:val="20"/>
          <w:szCs w:val="20"/>
        </w:rPr>
        <w:t xml:space="preserve">origin </w:t>
      </w:r>
      <w:r w:rsidRPr="0070130E">
        <w:rPr>
          <w:rFonts w:ascii="Hind Light" w:eastAsia="Hind Light" w:hAnsi="Hind Light" w:cs="Hind Light"/>
          <w:sz w:val="20"/>
          <w:szCs w:val="20"/>
        </w:rPr>
        <w:t xml:space="preserve">of the attack. </w:t>
      </w:r>
    </w:p>
    <w:p w14:paraId="5C773635" w14:textId="77777777" w:rsidR="00F60FD4" w:rsidRPr="00E30E75" w:rsidRDefault="00F60FD4" w:rsidP="00F60FD4">
      <w:pPr>
        <w:spacing w:line="280" w:lineRule="exact"/>
        <w:jc w:val="both"/>
        <w:rPr>
          <w:rFonts w:ascii="Hind Light" w:eastAsia="Hind Light" w:hAnsi="Hind Light" w:cs="Hind Light"/>
          <w:b/>
          <w:sz w:val="20"/>
          <w:szCs w:val="20"/>
        </w:rPr>
      </w:pPr>
      <w:r w:rsidRPr="00E30E75">
        <w:rPr>
          <w:rFonts w:ascii="Hind Light" w:eastAsia="Hind Light" w:hAnsi="Hind Light" w:cs="Hind Light"/>
          <w:b/>
          <w:sz w:val="20"/>
          <w:szCs w:val="20"/>
        </w:rPr>
        <w:t xml:space="preserve">UK: Cybersecurity sectoral analysis survey </w:t>
      </w:r>
      <w:r w:rsidR="008F67AC" w:rsidRPr="00E30E75">
        <w:rPr>
          <w:rFonts w:ascii="Hind Light" w:eastAsia="Hind Light" w:hAnsi="Hind Light" w:cs="Hind Light"/>
          <w:b/>
          <w:sz w:val="20"/>
          <w:szCs w:val="20"/>
        </w:rPr>
        <w:t>open until the end of August</w:t>
      </w:r>
    </w:p>
    <w:p w14:paraId="646778FA" w14:textId="77777777" w:rsidR="00F746A4" w:rsidRPr="00E30E75" w:rsidRDefault="00F60FD4" w:rsidP="00F60FD4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E30E75">
        <w:rPr>
          <w:rFonts w:ascii="Hind Light" w:eastAsia="Hind Light" w:hAnsi="Hind Light" w:cs="Hind Light"/>
          <w:sz w:val="20"/>
          <w:szCs w:val="20"/>
        </w:rPr>
        <w:t>On August 15, the UK Department for Digital, Culture, Media and Sport</w:t>
      </w:r>
      <w:r w:rsidR="006C1C52">
        <w:rPr>
          <w:rFonts w:ascii="Hind Light" w:eastAsia="Hind Light" w:hAnsi="Hind Light" w:cs="Hind Light"/>
          <w:sz w:val="20"/>
          <w:szCs w:val="20"/>
        </w:rPr>
        <w:t xml:space="preserve"> (DCMS) </w:t>
      </w:r>
      <w:r w:rsidR="003E2AF9" w:rsidRPr="00E30E75">
        <w:rPr>
          <w:rFonts w:ascii="Hind Light" w:eastAsia="Hind Light" w:hAnsi="Hind Light" w:cs="Hind Light"/>
          <w:sz w:val="20"/>
          <w:szCs w:val="20"/>
        </w:rPr>
        <w:t xml:space="preserve">launched an </w:t>
      </w:r>
      <w:hyperlink r:id="rId16" w:history="1">
        <w:r w:rsidR="003E2AF9" w:rsidRPr="00E30E75">
          <w:rPr>
            <w:rStyle w:val="Lienhypertexte"/>
            <w:rFonts w:ascii="Hind Light" w:eastAsia="Hind Light" w:hAnsi="Hind Light" w:cs="Hind Light"/>
            <w:sz w:val="20"/>
            <w:szCs w:val="20"/>
          </w:rPr>
          <w:t>open consultation</w:t>
        </w:r>
      </w:hyperlink>
      <w:r w:rsidR="003E2AF9" w:rsidRPr="00E30E75">
        <w:rPr>
          <w:rFonts w:ascii="Hind Light" w:eastAsia="Hind Light" w:hAnsi="Hind Light" w:cs="Hind Light"/>
          <w:sz w:val="20"/>
          <w:szCs w:val="20"/>
        </w:rPr>
        <w:t xml:space="preserve"> </w:t>
      </w:r>
      <w:r w:rsidRPr="00E30E75">
        <w:rPr>
          <w:rFonts w:ascii="Hind Light" w:eastAsia="Hind Light" w:hAnsi="Hind Light" w:cs="Hind Light"/>
          <w:sz w:val="20"/>
          <w:szCs w:val="20"/>
        </w:rPr>
        <w:t>to collect data on the country’s cybersecurity indu</w:t>
      </w:r>
      <w:r w:rsidR="00F746A4" w:rsidRPr="00E30E75">
        <w:rPr>
          <w:rFonts w:ascii="Hind Light" w:eastAsia="Hind Light" w:hAnsi="Hind Light" w:cs="Hind Light"/>
          <w:sz w:val="20"/>
          <w:szCs w:val="20"/>
        </w:rPr>
        <w:t>stry.</w:t>
      </w:r>
    </w:p>
    <w:p w14:paraId="7098F3F9" w14:textId="77777777" w:rsidR="00F60FD4" w:rsidRPr="00E30E75" w:rsidRDefault="00F60FD4" w:rsidP="00F60FD4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E30E75">
        <w:rPr>
          <w:rFonts w:ascii="Hind Light" w:eastAsia="Hind Light" w:hAnsi="Hind Light" w:cs="Hind Light"/>
          <w:sz w:val="20"/>
          <w:szCs w:val="20"/>
        </w:rPr>
        <w:t xml:space="preserve">The DCMS commissioned RSM’s Economic Consulting team (PACEC) </w:t>
      </w:r>
      <w:r w:rsidR="00F746A4" w:rsidRPr="00E30E75">
        <w:rPr>
          <w:rFonts w:ascii="Hind Light" w:eastAsia="Hind Light" w:hAnsi="Hind Light" w:cs="Hind Light"/>
          <w:sz w:val="20"/>
          <w:szCs w:val="20"/>
        </w:rPr>
        <w:t xml:space="preserve">and the Centre for Secure Information Technologies (CSIT) at Queen’s University Belfast, </w:t>
      </w:r>
      <w:r w:rsidRPr="00E30E75">
        <w:rPr>
          <w:rFonts w:ascii="Hind Light" w:eastAsia="Hind Light" w:hAnsi="Hind Light" w:cs="Hind Light"/>
          <w:sz w:val="20"/>
          <w:szCs w:val="20"/>
        </w:rPr>
        <w:t xml:space="preserve">to provide statistics about the sector’s size, scale and future opportunities. </w:t>
      </w:r>
    </w:p>
    <w:p w14:paraId="36D4798A" w14:textId="77777777" w:rsidR="00F60FD4" w:rsidRPr="00E30E75" w:rsidRDefault="00F60FD4" w:rsidP="007E0F95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E30E75">
        <w:rPr>
          <w:rFonts w:ascii="Hind Light" w:eastAsia="Hind Light" w:hAnsi="Hind Light" w:cs="Hind Light"/>
          <w:sz w:val="20"/>
          <w:szCs w:val="20"/>
        </w:rPr>
        <w:t xml:space="preserve">The results of the consultation will help the Government </w:t>
      </w:r>
      <w:r w:rsidR="009B7F43" w:rsidRPr="00E30E75">
        <w:rPr>
          <w:rFonts w:ascii="Hind Light" w:eastAsia="Hind Light" w:hAnsi="Hind Light" w:cs="Hind Light"/>
          <w:sz w:val="20"/>
          <w:szCs w:val="20"/>
        </w:rPr>
        <w:t xml:space="preserve">to </w:t>
      </w:r>
      <w:r w:rsidRPr="00E30E75">
        <w:rPr>
          <w:rFonts w:ascii="Hind Light" w:eastAsia="Hind Light" w:hAnsi="Hind Light" w:cs="Hind Light"/>
          <w:sz w:val="20"/>
          <w:szCs w:val="20"/>
        </w:rPr>
        <w:t xml:space="preserve">better understand how to support the </w:t>
      </w:r>
      <w:r w:rsidR="00D824F2" w:rsidRPr="00E30E75">
        <w:rPr>
          <w:rFonts w:ascii="Hind Light" w:eastAsia="Hind Light" w:hAnsi="Hind Light" w:cs="Hind Light"/>
          <w:sz w:val="20"/>
          <w:szCs w:val="20"/>
        </w:rPr>
        <w:t xml:space="preserve">sector’s </w:t>
      </w:r>
      <w:r w:rsidRPr="00E30E75">
        <w:rPr>
          <w:rFonts w:ascii="Hind Light" w:eastAsia="Hind Light" w:hAnsi="Hind Light" w:cs="Hind Light"/>
          <w:sz w:val="20"/>
          <w:szCs w:val="20"/>
        </w:rPr>
        <w:t>growth.</w:t>
      </w:r>
    </w:p>
    <w:p w14:paraId="10477422" w14:textId="77777777" w:rsidR="00F60FD4" w:rsidRPr="00E30E75" w:rsidRDefault="00F60FD4" w:rsidP="007E0F95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E30E75">
        <w:rPr>
          <w:rFonts w:ascii="Hind Light" w:eastAsia="Hind Light" w:hAnsi="Hind Light" w:cs="Hind Light"/>
          <w:sz w:val="20"/>
          <w:szCs w:val="20"/>
        </w:rPr>
        <w:t xml:space="preserve">The </w:t>
      </w:r>
      <w:r w:rsidR="00D824F2" w:rsidRPr="00E30E75">
        <w:rPr>
          <w:rFonts w:ascii="Hind Light" w:eastAsia="Hind Light" w:hAnsi="Hind Light" w:cs="Hind Light"/>
          <w:sz w:val="20"/>
          <w:szCs w:val="20"/>
        </w:rPr>
        <w:t>survey</w:t>
      </w:r>
      <w:r w:rsidRPr="00E30E75">
        <w:rPr>
          <w:rFonts w:ascii="Hind Light" w:eastAsia="Hind Light" w:hAnsi="Hind Light" w:cs="Hind Light"/>
          <w:sz w:val="20"/>
          <w:szCs w:val="20"/>
        </w:rPr>
        <w:t xml:space="preserve"> is open until August 31.</w:t>
      </w:r>
    </w:p>
    <w:p w14:paraId="203EFD64" w14:textId="77777777" w:rsidR="009B28D9" w:rsidRPr="00E30E75" w:rsidRDefault="00075469" w:rsidP="009B28D9">
      <w:pPr>
        <w:spacing w:line="280" w:lineRule="exact"/>
        <w:jc w:val="both"/>
        <w:rPr>
          <w:rFonts w:ascii="Hind Light" w:eastAsia="Hind Light" w:hAnsi="Hind Light" w:cs="Hind Light"/>
          <w:b/>
          <w:sz w:val="20"/>
          <w:szCs w:val="20"/>
        </w:rPr>
      </w:pPr>
      <w:r w:rsidRPr="00E30E75">
        <w:rPr>
          <w:rFonts w:ascii="Hind Light" w:eastAsia="Hind Light" w:hAnsi="Hind Light" w:cs="Hind Light"/>
          <w:b/>
          <w:sz w:val="20"/>
          <w:szCs w:val="20"/>
        </w:rPr>
        <w:t>EU</w:t>
      </w:r>
      <w:r w:rsidR="009B28D9" w:rsidRPr="00E30E75">
        <w:rPr>
          <w:rFonts w:ascii="Hind Light" w:eastAsia="Hind Light" w:hAnsi="Hind Light" w:cs="Hind Light"/>
          <w:b/>
          <w:sz w:val="20"/>
          <w:szCs w:val="20"/>
        </w:rPr>
        <w:t xml:space="preserve">: </w:t>
      </w:r>
      <w:r w:rsidRPr="00E30E75">
        <w:rPr>
          <w:rFonts w:ascii="Hind Light" w:eastAsia="Hind Light" w:hAnsi="Hind Light" w:cs="Hind Light"/>
          <w:b/>
          <w:sz w:val="20"/>
          <w:szCs w:val="20"/>
        </w:rPr>
        <w:t xml:space="preserve">business organisations call </w:t>
      </w:r>
      <w:r w:rsidR="00D508FC" w:rsidRPr="00E30E75">
        <w:rPr>
          <w:rFonts w:ascii="Hind Light" w:eastAsia="Hind Light" w:hAnsi="Hind Light" w:cs="Hind Light"/>
          <w:b/>
          <w:sz w:val="20"/>
          <w:szCs w:val="20"/>
        </w:rPr>
        <w:t>for</w:t>
      </w:r>
      <w:r w:rsidRPr="00E30E75">
        <w:rPr>
          <w:rFonts w:ascii="Hind Light" w:eastAsia="Hind Light" w:hAnsi="Hind Light" w:cs="Hind Light"/>
          <w:b/>
          <w:sz w:val="20"/>
          <w:szCs w:val="20"/>
        </w:rPr>
        <w:t xml:space="preserve"> effective cybersecurity rules</w:t>
      </w:r>
    </w:p>
    <w:p w14:paraId="2B8BB248" w14:textId="77777777" w:rsidR="00FE5F3A" w:rsidRPr="00E30E75" w:rsidRDefault="006C1C52" w:rsidP="00FE5F3A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>
        <w:rPr>
          <w:rFonts w:ascii="Hind Light" w:eastAsia="Hind Light" w:hAnsi="Hind Light" w:cs="Hind Light"/>
          <w:sz w:val="20"/>
          <w:szCs w:val="20"/>
        </w:rPr>
        <w:t>A</w:t>
      </w:r>
      <w:r w:rsidR="003E0AFD" w:rsidRPr="00E30E75">
        <w:rPr>
          <w:rFonts w:ascii="Hind Light" w:eastAsia="Hind Light" w:hAnsi="Hind Light" w:cs="Hind Light"/>
          <w:sz w:val="20"/>
          <w:szCs w:val="20"/>
        </w:rPr>
        <w:t>head of the EU Cybersecurity Strategy review (</w:t>
      </w:r>
      <w:r>
        <w:rPr>
          <w:rFonts w:ascii="Hind Light" w:eastAsia="Hind Light" w:hAnsi="Hind Light" w:cs="Hind Light"/>
          <w:sz w:val="20"/>
          <w:szCs w:val="20"/>
        </w:rPr>
        <w:t xml:space="preserve">expected in </w:t>
      </w:r>
      <w:r w:rsidR="003E0AFD" w:rsidRPr="00E30E75">
        <w:rPr>
          <w:rFonts w:ascii="Hind Light" w:eastAsia="Hind Light" w:hAnsi="Hind Light" w:cs="Hind Light"/>
          <w:sz w:val="20"/>
          <w:szCs w:val="20"/>
        </w:rPr>
        <w:t xml:space="preserve">September 2017), </w:t>
      </w:r>
      <w:r w:rsidR="00FE5F3A" w:rsidRPr="00E30E75">
        <w:rPr>
          <w:rFonts w:ascii="Hind Light" w:eastAsia="Hind Light" w:hAnsi="Hind Light" w:cs="Hind Light"/>
          <w:sz w:val="20"/>
          <w:szCs w:val="20"/>
        </w:rPr>
        <w:t xml:space="preserve">numerous chambers of commerce and business associations called on the European Commission to develop </w:t>
      </w:r>
      <w:r w:rsidR="00D85E29" w:rsidRPr="00E30E75">
        <w:rPr>
          <w:rFonts w:ascii="Hind Light" w:eastAsia="Hind Light" w:hAnsi="Hind Light" w:cs="Hind Light"/>
          <w:sz w:val="20"/>
          <w:szCs w:val="20"/>
        </w:rPr>
        <w:t xml:space="preserve">effective rules “to raise cyber defences and realise the potential of the </w:t>
      </w:r>
      <w:r w:rsidR="003C1971" w:rsidRPr="00E30E75">
        <w:rPr>
          <w:rFonts w:ascii="Hind Light" w:eastAsia="Hind Light" w:hAnsi="Hind Light" w:cs="Hind Light"/>
          <w:sz w:val="20"/>
          <w:szCs w:val="20"/>
        </w:rPr>
        <w:t>Internet</w:t>
      </w:r>
      <w:r w:rsidR="00FE5F3A" w:rsidRPr="00E30E75">
        <w:rPr>
          <w:rFonts w:ascii="Hind Light" w:eastAsia="Hind Light" w:hAnsi="Hind Light" w:cs="Hind Light"/>
          <w:sz w:val="20"/>
          <w:szCs w:val="20"/>
        </w:rPr>
        <w:t xml:space="preserve"> of Things </w:t>
      </w:r>
      <w:r w:rsidR="00D85E29" w:rsidRPr="00E30E75">
        <w:rPr>
          <w:rFonts w:ascii="Hind Light" w:eastAsia="Hind Light" w:hAnsi="Hind Light" w:cs="Hind Light"/>
          <w:sz w:val="20"/>
          <w:szCs w:val="20"/>
        </w:rPr>
        <w:t>(IoT).”</w:t>
      </w:r>
    </w:p>
    <w:p w14:paraId="29433C8A" w14:textId="77777777" w:rsidR="003F440F" w:rsidRPr="00E30E75" w:rsidRDefault="0024524E" w:rsidP="00FE5F3A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E30E75">
        <w:rPr>
          <w:rFonts w:ascii="Hind Light" w:eastAsia="Hind Light" w:hAnsi="Hind Light" w:cs="Hind Light"/>
          <w:sz w:val="20"/>
          <w:szCs w:val="20"/>
        </w:rPr>
        <w:t xml:space="preserve">In </w:t>
      </w:r>
      <w:r w:rsidR="003F440F" w:rsidRPr="00E30E75">
        <w:rPr>
          <w:rFonts w:ascii="Hind Light" w:eastAsia="Hind Light" w:hAnsi="Hind Light" w:cs="Hind Light"/>
          <w:sz w:val="20"/>
          <w:szCs w:val="20"/>
        </w:rPr>
        <w:t>a</w:t>
      </w:r>
      <w:r w:rsidR="00FE5F3A" w:rsidRPr="00E30E75">
        <w:rPr>
          <w:rFonts w:ascii="Hind Light" w:eastAsia="Hind Light" w:hAnsi="Hind Light" w:cs="Hind Light"/>
          <w:sz w:val="20"/>
          <w:szCs w:val="20"/>
        </w:rPr>
        <w:t xml:space="preserve"> </w:t>
      </w:r>
      <w:hyperlink r:id="rId17" w:history="1">
        <w:r w:rsidR="00FE5F3A" w:rsidRPr="00E30E75">
          <w:rPr>
            <w:rStyle w:val="Lienhypertexte"/>
            <w:rFonts w:ascii="Hind Light" w:eastAsia="Hind Light" w:hAnsi="Hind Light" w:cs="Hind Light"/>
            <w:sz w:val="20"/>
            <w:szCs w:val="20"/>
          </w:rPr>
          <w:t xml:space="preserve">joint </w:t>
        </w:r>
        <w:bookmarkStart w:id="2" w:name="_GoBack"/>
        <w:bookmarkEnd w:id="2"/>
        <w:r w:rsidR="00FE5F3A" w:rsidRPr="00E30E75">
          <w:rPr>
            <w:rStyle w:val="Lienhypertexte"/>
            <w:rFonts w:ascii="Hind Light" w:eastAsia="Hind Light" w:hAnsi="Hind Light" w:cs="Hind Light"/>
            <w:sz w:val="20"/>
            <w:szCs w:val="20"/>
          </w:rPr>
          <w:t>l</w:t>
        </w:r>
        <w:r w:rsidR="00FE5F3A" w:rsidRPr="00E30E75">
          <w:rPr>
            <w:rStyle w:val="Lienhypertexte"/>
            <w:rFonts w:ascii="Hind Light" w:eastAsia="Hind Light" w:hAnsi="Hind Light" w:cs="Hind Light"/>
            <w:sz w:val="20"/>
            <w:szCs w:val="20"/>
          </w:rPr>
          <w:t>etter</w:t>
        </w:r>
      </w:hyperlink>
      <w:r w:rsidR="00FE5F3A" w:rsidRPr="00E30E75">
        <w:rPr>
          <w:rFonts w:ascii="Hind Light" w:eastAsia="Hind Light" w:hAnsi="Hind Light" w:cs="Hind Light"/>
          <w:sz w:val="20"/>
          <w:szCs w:val="20"/>
        </w:rPr>
        <w:t xml:space="preserve"> </w:t>
      </w:r>
      <w:r w:rsidR="003F440F" w:rsidRPr="00E30E75">
        <w:rPr>
          <w:rFonts w:ascii="Hind Light" w:eastAsia="Hind Light" w:hAnsi="Hind Light" w:cs="Hind Light"/>
          <w:sz w:val="20"/>
          <w:szCs w:val="20"/>
        </w:rPr>
        <w:t>sent</w:t>
      </w:r>
      <w:r w:rsidR="00FE5F3A" w:rsidRPr="00E30E75">
        <w:rPr>
          <w:rFonts w:ascii="Hind Light" w:eastAsia="Hind Light" w:hAnsi="Hind Light" w:cs="Hind Light"/>
          <w:sz w:val="20"/>
          <w:szCs w:val="20"/>
        </w:rPr>
        <w:t xml:space="preserve"> to European Commission Vice-President Andrus Ansip and Digital Commissioner </w:t>
      </w:r>
      <w:proofErr w:type="spellStart"/>
      <w:r w:rsidR="00FE5F3A" w:rsidRPr="00E30E75">
        <w:rPr>
          <w:rFonts w:ascii="Hind Light" w:eastAsia="Hind Light" w:hAnsi="Hind Light" w:cs="Hind Light"/>
          <w:sz w:val="20"/>
          <w:szCs w:val="20"/>
        </w:rPr>
        <w:t>Mariya</w:t>
      </w:r>
      <w:proofErr w:type="spellEnd"/>
      <w:r w:rsidR="00FE5F3A" w:rsidRPr="00E30E75">
        <w:rPr>
          <w:rFonts w:ascii="Hind Light" w:eastAsia="Hind Light" w:hAnsi="Hind Light" w:cs="Hind Light"/>
          <w:sz w:val="20"/>
          <w:szCs w:val="20"/>
        </w:rPr>
        <w:t xml:space="preserve"> Gabriel, the organisations propose to focus on six “principles</w:t>
      </w:r>
      <w:r w:rsidRPr="00E30E75">
        <w:rPr>
          <w:rFonts w:ascii="Hind Light" w:eastAsia="Hind Light" w:hAnsi="Hind Light" w:cs="Hind Light"/>
          <w:sz w:val="20"/>
          <w:szCs w:val="20"/>
        </w:rPr>
        <w:t>”</w:t>
      </w:r>
      <w:r w:rsidR="00B71777" w:rsidRPr="00E30E75">
        <w:rPr>
          <w:rFonts w:ascii="Hind Light" w:eastAsia="Hind Light" w:hAnsi="Hind Light" w:cs="Hind Light"/>
          <w:sz w:val="20"/>
          <w:szCs w:val="20"/>
        </w:rPr>
        <w:t xml:space="preserve">. These include </w:t>
      </w:r>
      <w:r w:rsidR="003F440F" w:rsidRPr="00E30E75">
        <w:rPr>
          <w:rFonts w:ascii="Hind Light" w:eastAsia="Hind Light" w:hAnsi="Hind Light" w:cs="Hind Light"/>
          <w:sz w:val="20"/>
          <w:szCs w:val="20"/>
        </w:rPr>
        <w:t xml:space="preserve">the need </w:t>
      </w:r>
      <w:r w:rsidRPr="00E30E75">
        <w:rPr>
          <w:rFonts w:ascii="Hind Light" w:eastAsia="Hind Light" w:hAnsi="Hind Light" w:cs="Hind Light"/>
          <w:sz w:val="20"/>
          <w:szCs w:val="20"/>
        </w:rPr>
        <w:t xml:space="preserve">to “resist the urge to regulate the IoT prematurely”; </w:t>
      </w:r>
      <w:r w:rsidR="003F440F" w:rsidRPr="00E30E75">
        <w:rPr>
          <w:rFonts w:ascii="Hind Light" w:eastAsia="Hind Light" w:hAnsi="Hind Light" w:cs="Hind Light"/>
          <w:sz w:val="20"/>
          <w:szCs w:val="20"/>
        </w:rPr>
        <w:t xml:space="preserve">to </w:t>
      </w:r>
      <w:r w:rsidRPr="00E30E75">
        <w:rPr>
          <w:rFonts w:ascii="Hind Light" w:eastAsia="Hind Light" w:hAnsi="Hind Light" w:cs="Hind Light"/>
          <w:sz w:val="20"/>
          <w:szCs w:val="20"/>
        </w:rPr>
        <w:t>develop globally recognised standards and best practices</w:t>
      </w:r>
      <w:r w:rsidR="005411B0" w:rsidRPr="00E30E75">
        <w:rPr>
          <w:rFonts w:ascii="Hind Light" w:eastAsia="Hind Light" w:hAnsi="Hind Light" w:cs="Hind Light"/>
          <w:sz w:val="20"/>
          <w:szCs w:val="20"/>
        </w:rPr>
        <w:t>;</w:t>
      </w:r>
      <w:r w:rsidRPr="00E30E75">
        <w:rPr>
          <w:rFonts w:ascii="Hind Light" w:eastAsia="Hind Light" w:hAnsi="Hind Light" w:cs="Hind Light"/>
          <w:sz w:val="20"/>
          <w:szCs w:val="20"/>
        </w:rPr>
        <w:t xml:space="preserve"> and to introduce </w:t>
      </w:r>
      <w:r w:rsidR="003F440F" w:rsidRPr="00E30E75">
        <w:rPr>
          <w:rFonts w:ascii="Hind Light" w:eastAsia="Hind Light" w:hAnsi="Hind Light" w:cs="Hind Light"/>
          <w:sz w:val="20"/>
          <w:szCs w:val="20"/>
        </w:rPr>
        <w:t xml:space="preserve">an EU </w:t>
      </w:r>
      <w:r w:rsidRPr="00E30E75">
        <w:rPr>
          <w:rFonts w:ascii="Hind Light" w:eastAsia="Hind Light" w:hAnsi="Hind Light" w:cs="Hind Light"/>
          <w:sz w:val="20"/>
          <w:szCs w:val="20"/>
        </w:rPr>
        <w:t>“trust label”</w:t>
      </w:r>
      <w:r w:rsidR="003F440F" w:rsidRPr="00E30E75">
        <w:rPr>
          <w:rFonts w:ascii="Hind Light" w:eastAsia="Hind Light" w:hAnsi="Hind Light" w:cs="Hind Light"/>
          <w:sz w:val="20"/>
          <w:szCs w:val="20"/>
        </w:rPr>
        <w:t xml:space="preserve">. </w:t>
      </w:r>
    </w:p>
    <w:p w14:paraId="13763F72" w14:textId="77777777" w:rsidR="009B28D9" w:rsidRPr="00E30E75" w:rsidRDefault="003F440F" w:rsidP="00FE5F3A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E30E75">
        <w:rPr>
          <w:rFonts w:ascii="Hind Light" w:eastAsia="Hind Light" w:hAnsi="Hind Light" w:cs="Hind Light"/>
          <w:sz w:val="20"/>
          <w:szCs w:val="20"/>
        </w:rPr>
        <w:t xml:space="preserve">The </w:t>
      </w:r>
      <w:r w:rsidR="00473223" w:rsidRPr="00E30E75">
        <w:rPr>
          <w:rFonts w:ascii="Hind Light" w:eastAsia="Hind Light" w:hAnsi="Hind Light" w:cs="Hind Light"/>
          <w:sz w:val="20"/>
          <w:szCs w:val="20"/>
        </w:rPr>
        <w:t>business groups</w:t>
      </w:r>
      <w:r w:rsidR="005411B0" w:rsidRPr="00E30E75">
        <w:rPr>
          <w:rFonts w:ascii="Hind Light" w:eastAsia="Hind Light" w:hAnsi="Hind Light" w:cs="Hind Light"/>
          <w:sz w:val="20"/>
          <w:szCs w:val="20"/>
        </w:rPr>
        <w:t xml:space="preserve"> also suggest </w:t>
      </w:r>
      <w:r w:rsidR="0024524E" w:rsidRPr="00E30E75">
        <w:rPr>
          <w:rFonts w:ascii="Hind Light" w:eastAsia="Hind Light" w:hAnsi="Hind Light" w:cs="Hind Light"/>
          <w:sz w:val="20"/>
          <w:szCs w:val="20"/>
        </w:rPr>
        <w:t>to facilitate cyber information sharing and increase awareness on cybersecurity</w:t>
      </w:r>
      <w:r w:rsidRPr="00E30E75">
        <w:rPr>
          <w:rFonts w:ascii="Hind Light" w:eastAsia="Hind Light" w:hAnsi="Hind Light" w:cs="Hind Light"/>
          <w:sz w:val="20"/>
          <w:szCs w:val="20"/>
        </w:rPr>
        <w:t xml:space="preserve"> among the public. </w:t>
      </w:r>
    </w:p>
    <w:p w14:paraId="3A6CAC91" w14:textId="77777777" w:rsidR="00CB0164" w:rsidRPr="00E30E75" w:rsidRDefault="00602FB6" w:rsidP="006C1C52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E30E75">
        <w:rPr>
          <w:rFonts w:ascii="Hind Light" w:eastAsia="Hind Light" w:hAnsi="Hind Light" w:cs="Hind Light"/>
          <w:sz w:val="20"/>
          <w:szCs w:val="20"/>
        </w:rPr>
        <w:t xml:space="preserve">Among others, </w:t>
      </w:r>
      <w:r w:rsidR="00240E05" w:rsidRPr="00E30E75">
        <w:rPr>
          <w:rFonts w:ascii="Hind Light" w:eastAsia="Hind Light" w:hAnsi="Hind Light" w:cs="Hind Light"/>
          <w:sz w:val="20"/>
          <w:szCs w:val="20"/>
        </w:rPr>
        <w:t xml:space="preserve">the </w:t>
      </w:r>
      <w:r w:rsidR="00BE5969" w:rsidRPr="00E30E75">
        <w:rPr>
          <w:rFonts w:ascii="Hind Light" w:eastAsia="Hind Light" w:hAnsi="Hind Light" w:cs="Hind Light"/>
          <w:sz w:val="20"/>
          <w:szCs w:val="20"/>
        </w:rPr>
        <w:t>s</w:t>
      </w:r>
      <w:r w:rsidR="005411B0" w:rsidRPr="00E30E75">
        <w:rPr>
          <w:rFonts w:ascii="Hind Light" w:eastAsia="Hind Light" w:hAnsi="Hind Light" w:cs="Hind Light"/>
          <w:sz w:val="20"/>
          <w:szCs w:val="20"/>
        </w:rPr>
        <w:t>ignatories</w:t>
      </w:r>
      <w:r w:rsidR="00473223" w:rsidRPr="00E30E75">
        <w:rPr>
          <w:rFonts w:ascii="Hind Light" w:eastAsia="Hind Light" w:hAnsi="Hind Light" w:cs="Hind Light"/>
          <w:sz w:val="20"/>
          <w:szCs w:val="20"/>
        </w:rPr>
        <w:t xml:space="preserve"> </w:t>
      </w:r>
      <w:r w:rsidR="00240E05" w:rsidRPr="00E30E75">
        <w:rPr>
          <w:rFonts w:ascii="Hind Light" w:eastAsia="Hind Light" w:hAnsi="Hind Light" w:cs="Hind Light"/>
          <w:sz w:val="20"/>
          <w:szCs w:val="20"/>
        </w:rPr>
        <w:t>include</w:t>
      </w:r>
      <w:r w:rsidRPr="00E30E75">
        <w:rPr>
          <w:rFonts w:ascii="Hind Light" w:eastAsia="Hind Light" w:hAnsi="Hind Light" w:cs="Hind Light"/>
          <w:sz w:val="20"/>
          <w:szCs w:val="20"/>
        </w:rPr>
        <w:t xml:space="preserve"> </w:t>
      </w:r>
      <w:r w:rsidR="00473223" w:rsidRPr="00E30E75">
        <w:rPr>
          <w:rFonts w:ascii="Hind Light" w:eastAsia="Hind Light" w:hAnsi="Hind Light" w:cs="Hind Light"/>
          <w:sz w:val="20"/>
          <w:szCs w:val="20"/>
        </w:rPr>
        <w:t>the</w:t>
      </w:r>
      <w:r w:rsidR="003F440F" w:rsidRPr="00E30E75">
        <w:rPr>
          <w:rFonts w:ascii="Hind Light" w:eastAsia="Hind Light" w:hAnsi="Hind Light" w:cs="Hind Light"/>
          <w:sz w:val="20"/>
          <w:szCs w:val="20"/>
        </w:rPr>
        <w:t xml:space="preserve"> </w:t>
      </w:r>
      <w:r w:rsidRPr="00E30E75">
        <w:rPr>
          <w:rFonts w:ascii="Hind Light" w:eastAsia="Hind Light" w:hAnsi="Hind Light" w:cs="Hind Light"/>
          <w:sz w:val="20"/>
          <w:szCs w:val="20"/>
        </w:rPr>
        <w:t>US Chamber of Commerce</w:t>
      </w:r>
      <w:r w:rsidR="00E8234B" w:rsidRPr="00E30E75">
        <w:rPr>
          <w:rFonts w:ascii="Hind Light" w:eastAsia="Hind Light" w:hAnsi="Hind Light" w:cs="Hind Light"/>
          <w:sz w:val="20"/>
          <w:szCs w:val="20"/>
        </w:rPr>
        <w:t>,</w:t>
      </w:r>
      <w:r w:rsidR="00BE5969" w:rsidRPr="00E30E75">
        <w:rPr>
          <w:rFonts w:ascii="Hind Light" w:eastAsia="Hind Light" w:hAnsi="Hind Light" w:cs="Hind Light"/>
          <w:sz w:val="20"/>
          <w:szCs w:val="20"/>
        </w:rPr>
        <w:t xml:space="preserve"> </w:t>
      </w:r>
      <w:r w:rsidR="00473223" w:rsidRPr="00E30E75">
        <w:rPr>
          <w:rFonts w:ascii="Hind Light" w:eastAsia="Hind Light" w:hAnsi="Hind Light" w:cs="Hind Light"/>
          <w:sz w:val="20"/>
          <w:szCs w:val="20"/>
        </w:rPr>
        <w:t xml:space="preserve">the </w:t>
      </w:r>
      <w:r w:rsidR="0081015E" w:rsidRPr="00E30E75">
        <w:rPr>
          <w:rFonts w:ascii="Hind Light" w:eastAsia="Hind Light" w:hAnsi="Hind Light" w:cs="Hind Light"/>
          <w:sz w:val="20"/>
          <w:szCs w:val="20"/>
        </w:rPr>
        <w:t>c</w:t>
      </w:r>
      <w:r w:rsidR="003F440F" w:rsidRPr="00E30E75">
        <w:rPr>
          <w:rFonts w:ascii="Hind Light" w:eastAsia="Hind Light" w:hAnsi="Hind Light" w:cs="Hind Light"/>
          <w:sz w:val="20"/>
          <w:szCs w:val="20"/>
        </w:rPr>
        <w:t>onfederation</w:t>
      </w:r>
      <w:r w:rsidRPr="00E30E75">
        <w:rPr>
          <w:rFonts w:ascii="Hind Light" w:eastAsia="Hind Light" w:hAnsi="Hind Light" w:cs="Hind Light"/>
          <w:sz w:val="20"/>
          <w:szCs w:val="20"/>
        </w:rPr>
        <w:t>s</w:t>
      </w:r>
      <w:r w:rsidR="0081015E" w:rsidRPr="00E30E75">
        <w:rPr>
          <w:rFonts w:ascii="Hind Light" w:eastAsia="Hind Light" w:hAnsi="Hind Light" w:cs="Hind Light"/>
          <w:sz w:val="20"/>
          <w:szCs w:val="20"/>
        </w:rPr>
        <w:t xml:space="preserve"> of i</w:t>
      </w:r>
      <w:r w:rsidR="003F440F" w:rsidRPr="00E30E75">
        <w:rPr>
          <w:rFonts w:ascii="Hind Light" w:eastAsia="Hind Light" w:hAnsi="Hind Light" w:cs="Hind Light"/>
          <w:sz w:val="20"/>
          <w:szCs w:val="20"/>
        </w:rPr>
        <w:t xml:space="preserve">ndustry of </w:t>
      </w:r>
      <w:r w:rsidRPr="00E30E75">
        <w:rPr>
          <w:rFonts w:ascii="Hind Light" w:eastAsia="Hind Light" w:hAnsi="Hind Light" w:cs="Hind Light"/>
          <w:sz w:val="20"/>
          <w:szCs w:val="20"/>
        </w:rPr>
        <w:t xml:space="preserve">both Denmark and </w:t>
      </w:r>
      <w:r w:rsidR="003F440F" w:rsidRPr="00E30E75">
        <w:rPr>
          <w:rFonts w:ascii="Hind Light" w:eastAsia="Hind Light" w:hAnsi="Hind Light" w:cs="Hind Light"/>
          <w:sz w:val="20"/>
          <w:szCs w:val="20"/>
        </w:rPr>
        <w:t>the Czech Republic</w:t>
      </w:r>
      <w:r w:rsidR="00E8234B" w:rsidRPr="00E30E75">
        <w:rPr>
          <w:rFonts w:ascii="Hind Light" w:eastAsia="Hind Light" w:hAnsi="Hind Light" w:cs="Hind Light"/>
          <w:sz w:val="20"/>
          <w:szCs w:val="20"/>
        </w:rPr>
        <w:t>,</w:t>
      </w:r>
      <w:r w:rsidR="003F440F" w:rsidRPr="00E30E75">
        <w:rPr>
          <w:rFonts w:ascii="Hind Light" w:eastAsia="Hind Light" w:hAnsi="Hind Light" w:cs="Hind Light"/>
          <w:sz w:val="20"/>
          <w:szCs w:val="20"/>
        </w:rPr>
        <w:t xml:space="preserve"> </w:t>
      </w:r>
      <w:r w:rsidRPr="00E30E75">
        <w:rPr>
          <w:rFonts w:ascii="Hind Light" w:eastAsia="Hind Light" w:hAnsi="Hind Light" w:cs="Hind Light"/>
          <w:sz w:val="20"/>
          <w:szCs w:val="20"/>
        </w:rPr>
        <w:t xml:space="preserve">and </w:t>
      </w:r>
      <w:proofErr w:type="spellStart"/>
      <w:r w:rsidR="003F440F" w:rsidRPr="00E30E75">
        <w:rPr>
          <w:rFonts w:ascii="Hind Light" w:eastAsia="Hind Light" w:hAnsi="Hind Light" w:cs="Hind Light"/>
          <w:sz w:val="20"/>
          <w:szCs w:val="20"/>
        </w:rPr>
        <w:t>EurElectric</w:t>
      </w:r>
      <w:proofErr w:type="spellEnd"/>
      <w:r w:rsidR="006C1C52">
        <w:rPr>
          <w:rFonts w:ascii="Hind Light" w:eastAsia="Hind Light" w:hAnsi="Hind Light" w:cs="Hind Light"/>
          <w:sz w:val="20"/>
          <w:szCs w:val="20"/>
        </w:rPr>
        <w:t xml:space="preserve">, </w:t>
      </w:r>
      <w:r w:rsidR="006C1C52" w:rsidRPr="006C1C52">
        <w:rPr>
          <w:rFonts w:ascii="Hind Light" w:eastAsia="Hind Light" w:hAnsi="Hind Light" w:cs="Hind Light"/>
          <w:sz w:val="20"/>
          <w:szCs w:val="20"/>
        </w:rPr>
        <w:lastRenderedPageBreak/>
        <w:t>the sector association which represents the common interests of the electricity industry at a European level</w:t>
      </w:r>
      <w:r w:rsidR="00CB0164" w:rsidRPr="00E30E75">
        <w:rPr>
          <w:rFonts w:ascii="Hind Light" w:eastAsia="Hind Light" w:hAnsi="Hind Light" w:cs="Hind Light"/>
          <w:sz w:val="20"/>
          <w:szCs w:val="20"/>
        </w:rPr>
        <w:t>.</w:t>
      </w:r>
    </w:p>
    <w:p w14:paraId="7624FA55" w14:textId="77777777" w:rsidR="00993E00" w:rsidRPr="00E30E75" w:rsidRDefault="00C874B9" w:rsidP="00993E00">
      <w:pPr>
        <w:spacing w:line="280" w:lineRule="exact"/>
        <w:jc w:val="both"/>
        <w:rPr>
          <w:rFonts w:ascii="Hind Light" w:eastAsia="Hind Light" w:hAnsi="Hind Light" w:cs="Hind Light"/>
          <w:b/>
          <w:sz w:val="20"/>
          <w:szCs w:val="20"/>
        </w:rPr>
      </w:pPr>
      <w:r w:rsidRPr="00E30E75">
        <w:rPr>
          <w:rFonts w:ascii="Hind Light" w:eastAsia="Hind Light" w:hAnsi="Hind Light" w:cs="Hind Light"/>
          <w:b/>
          <w:sz w:val="20"/>
          <w:szCs w:val="20"/>
        </w:rPr>
        <w:t>UK</w:t>
      </w:r>
      <w:r w:rsidR="00993E00" w:rsidRPr="00E30E75">
        <w:rPr>
          <w:rFonts w:ascii="Hind Light" w:eastAsia="Hind Light" w:hAnsi="Hind Light" w:cs="Hind Light"/>
          <w:b/>
          <w:sz w:val="20"/>
          <w:szCs w:val="20"/>
        </w:rPr>
        <w:t xml:space="preserve">: </w:t>
      </w:r>
      <w:r w:rsidR="008355BB" w:rsidRPr="00E30E75">
        <w:rPr>
          <w:rFonts w:ascii="Hind Light" w:eastAsia="Hind Light" w:hAnsi="Hind Light" w:cs="Hind Light"/>
          <w:b/>
          <w:sz w:val="20"/>
          <w:szCs w:val="20"/>
        </w:rPr>
        <w:t>NHS Digital</w:t>
      </w:r>
      <w:r w:rsidRPr="00E30E75">
        <w:rPr>
          <w:rFonts w:ascii="Hind Light" w:eastAsia="Hind Light" w:hAnsi="Hind Light" w:cs="Hind Light"/>
          <w:b/>
          <w:sz w:val="20"/>
          <w:szCs w:val="20"/>
        </w:rPr>
        <w:t xml:space="preserve"> and Microsoft signed cybersecurity deal </w:t>
      </w:r>
    </w:p>
    <w:p w14:paraId="03A48FE9" w14:textId="77777777" w:rsidR="0000534B" w:rsidRPr="00E30E75" w:rsidRDefault="008355BB" w:rsidP="00913162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E30E75">
        <w:rPr>
          <w:rFonts w:ascii="Hind Light" w:eastAsia="Hind Light" w:hAnsi="Hind Light" w:cs="Hind Light"/>
          <w:sz w:val="20"/>
          <w:szCs w:val="20"/>
        </w:rPr>
        <w:t>NHS Digital, the UK National Health Service’s provider of infor</w:t>
      </w:r>
      <w:r w:rsidR="006C1C52">
        <w:rPr>
          <w:rFonts w:ascii="Hind Light" w:eastAsia="Hind Light" w:hAnsi="Hind Light" w:cs="Hind Light"/>
          <w:sz w:val="20"/>
          <w:szCs w:val="20"/>
        </w:rPr>
        <w:t xml:space="preserve">mation, data and IT systems, </w:t>
      </w:r>
      <w:r w:rsidR="0029121B" w:rsidRPr="00E30E75">
        <w:rPr>
          <w:rFonts w:ascii="Hind Light" w:eastAsia="Hind Light" w:hAnsi="Hind Light" w:cs="Hind Light"/>
          <w:sz w:val="20"/>
          <w:szCs w:val="20"/>
        </w:rPr>
        <w:t>signed a custom support</w:t>
      </w:r>
      <w:r w:rsidR="00DB2D8C" w:rsidRPr="00E30E75">
        <w:rPr>
          <w:rFonts w:ascii="Hind Light" w:eastAsia="Hind Light" w:hAnsi="Hind Light" w:cs="Hind Light"/>
          <w:sz w:val="20"/>
          <w:szCs w:val="20"/>
        </w:rPr>
        <w:t xml:space="preserve"> </w:t>
      </w:r>
      <w:hyperlink r:id="rId18" w:history="1">
        <w:r w:rsidR="00DB2D8C" w:rsidRPr="00E30E75">
          <w:rPr>
            <w:rStyle w:val="Lienhypertexte"/>
            <w:rFonts w:ascii="Hind Light" w:eastAsia="Hind Light" w:hAnsi="Hind Light" w:cs="Hind Light"/>
            <w:sz w:val="20"/>
            <w:szCs w:val="20"/>
          </w:rPr>
          <w:t>agreement</w:t>
        </w:r>
      </w:hyperlink>
      <w:r w:rsidR="00DB2D8C" w:rsidRPr="00E30E75">
        <w:rPr>
          <w:rFonts w:ascii="Hind Light" w:eastAsia="Hind Light" w:hAnsi="Hind Light" w:cs="Hind Light"/>
          <w:sz w:val="20"/>
          <w:szCs w:val="20"/>
        </w:rPr>
        <w:t xml:space="preserve"> </w:t>
      </w:r>
      <w:r w:rsidRPr="00E30E75">
        <w:rPr>
          <w:rFonts w:ascii="Hind Light" w:eastAsia="Hind Light" w:hAnsi="Hind Light" w:cs="Hind Light"/>
          <w:sz w:val="20"/>
          <w:szCs w:val="20"/>
        </w:rPr>
        <w:t xml:space="preserve">with Microsoft </w:t>
      </w:r>
      <w:r w:rsidR="0000534B" w:rsidRPr="00E30E75">
        <w:rPr>
          <w:rFonts w:ascii="Hind Light" w:eastAsia="Hind Light" w:hAnsi="Hind Light" w:cs="Hind Light"/>
          <w:sz w:val="20"/>
          <w:szCs w:val="20"/>
        </w:rPr>
        <w:t xml:space="preserve">in an effort to improve its cybersecurity capability. </w:t>
      </w:r>
    </w:p>
    <w:p w14:paraId="5B318907" w14:textId="77777777" w:rsidR="00913162" w:rsidRPr="00E30E75" w:rsidRDefault="000B4BA0" w:rsidP="00D73DF2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E30E75">
        <w:rPr>
          <w:rFonts w:ascii="Hind Light" w:eastAsia="Hind Light" w:hAnsi="Hind Light" w:cs="Hind Light"/>
          <w:sz w:val="20"/>
          <w:szCs w:val="20"/>
        </w:rPr>
        <w:t xml:space="preserve">From now until mid-2018, </w:t>
      </w:r>
      <w:r w:rsidR="00B13042" w:rsidRPr="00E30E75">
        <w:rPr>
          <w:rFonts w:ascii="Hind Light" w:eastAsia="Hind Light" w:hAnsi="Hind Light" w:cs="Hind Light"/>
          <w:sz w:val="20"/>
          <w:szCs w:val="20"/>
        </w:rPr>
        <w:t xml:space="preserve">Microsoft </w:t>
      </w:r>
      <w:r w:rsidR="00913162" w:rsidRPr="00E30E75">
        <w:rPr>
          <w:rFonts w:ascii="Hind Light" w:eastAsia="Hind Light" w:hAnsi="Hind Light" w:cs="Hind Light"/>
          <w:sz w:val="20"/>
          <w:szCs w:val="20"/>
        </w:rPr>
        <w:t xml:space="preserve">will provide for the detection of </w:t>
      </w:r>
      <w:r w:rsidR="00DB2D8C" w:rsidRPr="00E30E75">
        <w:rPr>
          <w:rFonts w:ascii="Hind Light" w:eastAsia="Hind Light" w:hAnsi="Hind Light" w:cs="Hind Light"/>
          <w:sz w:val="20"/>
          <w:szCs w:val="20"/>
        </w:rPr>
        <w:t>cyber threats</w:t>
      </w:r>
      <w:r w:rsidR="0000534B" w:rsidRPr="00E30E75">
        <w:rPr>
          <w:rFonts w:ascii="Hind Light" w:eastAsia="Hind Light" w:hAnsi="Hind Light" w:cs="Hind Light"/>
          <w:sz w:val="20"/>
          <w:szCs w:val="20"/>
        </w:rPr>
        <w:t xml:space="preserve"> </w:t>
      </w:r>
      <w:r w:rsidR="00DB2D8C" w:rsidRPr="00E30E75">
        <w:rPr>
          <w:rFonts w:ascii="Hind Light" w:eastAsia="Hind Light" w:hAnsi="Hind Light" w:cs="Hind Light"/>
          <w:sz w:val="20"/>
          <w:szCs w:val="20"/>
        </w:rPr>
        <w:t xml:space="preserve">that target </w:t>
      </w:r>
      <w:r w:rsidR="009B0775" w:rsidRPr="00E30E75">
        <w:rPr>
          <w:rFonts w:ascii="Hind Light" w:eastAsia="Hind Light" w:hAnsi="Hind Light" w:cs="Hind Light"/>
          <w:sz w:val="20"/>
          <w:szCs w:val="20"/>
        </w:rPr>
        <w:t>IT devices r</w:t>
      </w:r>
      <w:r w:rsidR="007F77E9" w:rsidRPr="00E30E75">
        <w:rPr>
          <w:rFonts w:ascii="Hind Light" w:eastAsia="Hind Light" w:hAnsi="Hind Light" w:cs="Hind Light"/>
          <w:sz w:val="20"/>
          <w:szCs w:val="20"/>
        </w:rPr>
        <w:t>elying</w:t>
      </w:r>
      <w:r w:rsidR="009B0775" w:rsidRPr="00E30E75">
        <w:rPr>
          <w:rFonts w:ascii="Hind Light" w:eastAsia="Hind Light" w:hAnsi="Hind Light" w:cs="Hind Light"/>
          <w:sz w:val="20"/>
          <w:szCs w:val="20"/>
        </w:rPr>
        <w:t xml:space="preserve"> on </w:t>
      </w:r>
      <w:r w:rsidR="0000534B" w:rsidRPr="00E30E75">
        <w:rPr>
          <w:rFonts w:ascii="Hind Light" w:eastAsia="Hind Light" w:hAnsi="Hind Light" w:cs="Hind Light"/>
          <w:sz w:val="20"/>
          <w:szCs w:val="20"/>
        </w:rPr>
        <w:t>outdated</w:t>
      </w:r>
      <w:r w:rsidR="009B0775" w:rsidRPr="00E30E75">
        <w:rPr>
          <w:rFonts w:ascii="Hind Light" w:eastAsia="Hind Light" w:hAnsi="Hind Light" w:cs="Hind Light"/>
          <w:sz w:val="20"/>
          <w:szCs w:val="20"/>
        </w:rPr>
        <w:t xml:space="preserve"> </w:t>
      </w:r>
      <w:r w:rsidR="0000534B" w:rsidRPr="00E30E75">
        <w:rPr>
          <w:rFonts w:ascii="Hind Light" w:eastAsia="Hind Light" w:hAnsi="Hind Light" w:cs="Hind Light"/>
          <w:sz w:val="20"/>
          <w:szCs w:val="20"/>
        </w:rPr>
        <w:t>operating systems</w:t>
      </w:r>
      <w:r w:rsidR="00B13042" w:rsidRPr="00E30E75">
        <w:rPr>
          <w:rFonts w:ascii="Hind Light" w:eastAsia="Hind Light" w:hAnsi="Hind Light" w:cs="Hind Light"/>
          <w:sz w:val="20"/>
          <w:szCs w:val="20"/>
        </w:rPr>
        <w:t>.</w:t>
      </w:r>
      <w:r w:rsidR="009B0775" w:rsidRPr="00E30E75">
        <w:rPr>
          <w:rFonts w:ascii="Hind Light" w:eastAsia="Hind Light" w:hAnsi="Hind Light" w:cs="Hind Light"/>
          <w:sz w:val="20"/>
          <w:szCs w:val="20"/>
        </w:rPr>
        <w:t xml:space="preserve"> All existing Windows devices operating on Windows XP, Windows Server 2003 and SQL 2005 will </w:t>
      </w:r>
      <w:r w:rsidR="00BC707B" w:rsidRPr="00E30E75">
        <w:rPr>
          <w:rFonts w:ascii="Hind Light" w:eastAsia="Hind Light" w:hAnsi="Hind Light" w:cs="Hind Light"/>
          <w:sz w:val="20"/>
          <w:szCs w:val="20"/>
        </w:rPr>
        <w:t xml:space="preserve">thus </w:t>
      </w:r>
      <w:r w:rsidR="009B0775" w:rsidRPr="00E30E75">
        <w:rPr>
          <w:rFonts w:ascii="Hind Light" w:eastAsia="Hind Light" w:hAnsi="Hind Light" w:cs="Hind Light"/>
          <w:sz w:val="20"/>
          <w:szCs w:val="20"/>
        </w:rPr>
        <w:t>be updated by the end of the agreement.</w:t>
      </w:r>
    </w:p>
    <w:p w14:paraId="1662B1E7" w14:textId="77777777" w:rsidR="003C1971" w:rsidRPr="00997C30" w:rsidRDefault="0029121B" w:rsidP="003C1971">
      <w:pPr>
        <w:pStyle w:val="Pardeliste"/>
        <w:numPr>
          <w:ilvl w:val="0"/>
          <w:numId w:val="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E30E75">
        <w:rPr>
          <w:rFonts w:ascii="Hind Light" w:eastAsia="Hind Light" w:hAnsi="Hind Light" w:cs="Hind Light"/>
          <w:sz w:val="20"/>
          <w:szCs w:val="20"/>
        </w:rPr>
        <w:t>The deal</w:t>
      </w:r>
      <w:r w:rsidR="000B4BA0" w:rsidRPr="00E30E75">
        <w:rPr>
          <w:rFonts w:ascii="Hind Light" w:eastAsia="Hind Light" w:hAnsi="Hind Light" w:cs="Hind Light"/>
          <w:sz w:val="20"/>
          <w:szCs w:val="20"/>
        </w:rPr>
        <w:t xml:space="preserve"> </w:t>
      </w:r>
      <w:r w:rsidR="008013EF" w:rsidRPr="00E30E75">
        <w:rPr>
          <w:rFonts w:ascii="Hind Light" w:eastAsia="Hind Light" w:hAnsi="Hind Light" w:cs="Hind Light"/>
          <w:sz w:val="20"/>
          <w:szCs w:val="20"/>
        </w:rPr>
        <w:t xml:space="preserve">comes three months after </w:t>
      </w:r>
      <w:hyperlink r:id="rId19" w:history="1">
        <w:r w:rsidRPr="00E30E75">
          <w:rPr>
            <w:rStyle w:val="Lienhypertexte"/>
            <w:rFonts w:ascii="Hind Light" w:eastAsia="Hind Light" w:hAnsi="Hind Light" w:cs="Hind Light"/>
            <w:sz w:val="20"/>
            <w:szCs w:val="20"/>
          </w:rPr>
          <w:t xml:space="preserve">numerous </w:t>
        </w:r>
        <w:r w:rsidR="00D73DF2" w:rsidRPr="00E30E75">
          <w:rPr>
            <w:rStyle w:val="Lienhypertexte"/>
            <w:rFonts w:ascii="Hind Light" w:eastAsia="Hind Light" w:hAnsi="Hind Light" w:cs="Hind Light"/>
            <w:sz w:val="20"/>
            <w:szCs w:val="20"/>
          </w:rPr>
          <w:t xml:space="preserve">UK </w:t>
        </w:r>
        <w:r w:rsidRPr="00E30E75">
          <w:rPr>
            <w:rStyle w:val="Lienhypertexte"/>
            <w:rFonts w:ascii="Hind Light" w:eastAsia="Hind Light" w:hAnsi="Hind Light" w:cs="Hind Light"/>
            <w:sz w:val="20"/>
            <w:szCs w:val="20"/>
          </w:rPr>
          <w:t>hospitals</w:t>
        </w:r>
      </w:hyperlink>
      <w:r w:rsidRPr="00E30E75">
        <w:rPr>
          <w:rFonts w:ascii="Hind Light" w:eastAsia="Hind Light" w:hAnsi="Hind Light" w:cs="Hind Light"/>
          <w:sz w:val="20"/>
          <w:szCs w:val="20"/>
        </w:rPr>
        <w:t xml:space="preserve"> were hit by the </w:t>
      </w:r>
      <w:proofErr w:type="spellStart"/>
      <w:r w:rsidR="0042376D" w:rsidRPr="00E30E75">
        <w:rPr>
          <w:rFonts w:ascii="Hind Light" w:eastAsia="Hind Light" w:hAnsi="Hind Light" w:cs="Hind Light"/>
          <w:sz w:val="20"/>
          <w:szCs w:val="20"/>
        </w:rPr>
        <w:t>WannaCry</w:t>
      </w:r>
      <w:proofErr w:type="spellEnd"/>
      <w:r w:rsidR="0042376D" w:rsidRPr="00E30E75">
        <w:rPr>
          <w:rFonts w:ascii="Hind Light" w:eastAsia="Hind Light" w:hAnsi="Hind Light" w:cs="Hind Light"/>
          <w:sz w:val="20"/>
          <w:szCs w:val="20"/>
        </w:rPr>
        <w:t xml:space="preserve"> malware attack</w:t>
      </w:r>
      <w:r w:rsidR="008013EF" w:rsidRPr="00E30E75">
        <w:rPr>
          <w:rFonts w:ascii="Hind Light" w:eastAsia="Hind Light" w:hAnsi="Hind Light" w:cs="Hind Light"/>
          <w:sz w:val="20"/>
          <w:szCs w:val="20"/>
        </w:rPr>
        <w:t xml:space="preserve"> </w:t>
      </w:r>
      <w:r w:rsidR="001D2F33" w:rsidRPr="00E30E75">
        <w:rPr>
          <w:rFonts w:ascii="Hind Light" w:eastAsia="Hind Light" w:hAnsi="Hind Light" w:cs="Hind Light"/>
          <w:sz w:val="20"/>
          <w:szCs w:val="20"/>
        </w:rPr>
        <w:t>as</w:t>
      </w:r>
      <w:r w:rsidR="008013EF" w:rsidRPr="00E30E75">
        <w:rPr>
          <w:rFonts w:ascii="Hind Light" w:eastAsia="Hind Light" w:hAnsi="Hind Light" w:cs="Hind Light"/>
          <w:sz w:val="20"/>
          <w:szCs w:val="20"/>
        </w:rPr>
        <w:t xml:space="preserve"> part of the </w:t>
      </w:r>
      <w:hyperlink r:id="rId20" w:history="1">
        <w:r w:rsidR="008013EF" w:rsidRPr="00E30E75">
          <w:rPr>
            <w:rStyle w:val="Lienhypertexte"/>
            <w:rFonts w:ascii="Hind Light" w:eastAsia="Hind Light" w:hAnsi="Hind Light" w:cs="Hind Light"/>
            <w:sz w:val="20"/>
            <w:szCs w:val="20"/>
          </w:rPr>
          <w:t>government’s plan</w:t>
        </w:r>
      </w:hyperlink>
      <w:r w:rsidR="008013EF" w:rsidRPr="00E30E75">
        <w:rPr>
          <w:rFonts w:ascii="Hind Light" w:eastAsia="Hind Light" w:hAnsi="Hind Light" w:cs="Hind Light"/>
          <w:sz w:val="20"/>
          <w:szCs w:val="20"/>
        </w:rPr>
        <w:t xml:space="preserve"> to bolster cybersecurity within the NHS</w:t>
      </w:r>
      <w:r w:rsidR="008225C5" w:rsidRPr="00E30E75">
        <w:rPr>
          <w:rFonts w:ascii="Hind Light" w:eastAsia="Hind Light" w:hAnsi="Hind Light" w:cs="Hind Light"/>
          <w:sz w:val="20"/>
          <w:szCs w:val="20"/>
        </w:rPr>
        <w:t>.</w:t>
      </w:r>
      <w:bookmarkEnd w:id="0"/>
    </w:p>
    <w:sectPr w:rsidR="003C1971" w:rsidRPr="00997C30" w:rsidSect="00CC5B49">
      <w:headerReference w:type="default" r:id="rId21"/>
      <w:footerReference w:type="default" r:id="rId22"/>
      <w:headerReference w:type="first" r:id="rId23"/>
      <w:footerReference w:type="first" r:id="rId24"/>
      <w:pgSz w:w="11900" w:h="16840"/>
      <w:pgMar w:top="1383" w:right="3538" w:bottom="1191" w:left="851" w:header="595" w:footer="584" w:gutter="0"/>
      <w:cols w:space="505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F67A4B" w14:textId="77777777" w:rsidR="001E5065" w:rsidRDefault="001E5065" w:rsidP="0094598F">
      <w:r>
        <w:separator/>
      </w:r>
    </w:p>
  </w:endnote>
  <w:endnote w:type="continuationSeparator" w:id="0">
    <w:p w14:paraId="73F56F26" w14:textId="77777777" w:rsidR="001E5065" w:rsidRDefault="001E5065" w:rsidP="00945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Hind Light">
    <w:altName w:val="Times New Roman"/>
    <w:panose1 w:val="00000000000000000000"/>
    <w:charset w:val="00"/>
    <w:family w:val="roman"/>
    <w:notTrueType/>
    <w:pitch w:val="default"/>
  </w:font>
  <w:font w:name="Hind Medium">
    <w:altName w:val="Times New Roman"/>
    <w:charset w:val="00"/>
    <w:family w:val="auto"/>
    <w:pitch w:val="variable"/>
    <w:sig w:usb0="00000001" w:usb1="00000000" w:usb2="00000000" w:usb3="00000000" w:csb0="00000093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A0FFEB" w14:textId="77777777" w:rsidR="00CC5B49" w:rsidRPr="00B41A52" w:rsidRDefault="00CC5B49" w:rsidP="00CC5B49">
    <w:pPr>
      <w:pStyle w:val="Pieddepage"/>
    </w:pPr>
    <w:r w:rsidRPr="00236E16">
      <w:rPr>
        <w:rFonts w:ascii="Hind Medium" w:hAnsi="Hind Medium"/>
        <w:noProof/>
        <w:lang w:val="fr-FR" w:eastAsia="fr-FR"/>
      </w:rPr>
      <w:drawing>
        <wp:anchor distT="0" distB="0" distL="114300" distR="114300" simplePos="0" relativeHeight="251659264" behindDoc="1" locked="1" layoutInCell="1" allowOverlap="0" wp14:anchorId="1652A7DE" wp14:editId="7BFEA1B2">
          <wp:simplePos x="0" y="0"/>
          <wp:positionH relativeFrom="page">
            <wp:posOffset>6877050</wp:posOffset>
          </wp:positionH>
          <wp:positionV relativeFrom="page">
            <wp:posOffset>10171430</wp:posOffset>
          </wp:positionV>
          <wp:extent cx="179640" cy="17964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640" cy="179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C1971">
      <w:rPr>
        <w:rFonts w:ascii="Hind Medium" w:hAnsi="Hind Medium"/>
      </w:rPr>
      <w:t>Internet</w:t>
    </w:r>
    <w:r w:rsidRPr="00236E16">
      <w:rPr>
        <w:rFonts w:ascii="Hind Medium" w:hAnsi="Hind Medium"/>
      </w:rPr>
      <w:t>society.org</w:t>
    </w:r>
    <w:r>
      <w:tab/>
    </w:r>
    <w:r w:rsidRPr="009F2B94">
      <w:t>@</w:t>
    </w:r>
    <w:proofErr w:type="spellStart"/>
    <w:r w:rsidR="003C1971">
      <w:t>Internet</w:t>
    </w:r>
    <w:r w:rsidRPr="00236E16">
      <w:t>society</w:t>
    </w:r>
    <w:proofErr w:type="spellEnd"/>
    <w:r>
      <w:t xml:space="preserve"> </w:t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11B31D" w14:textId="77777777" w:rsidR="00CC5B49" w:rsidRDefault="003C1971">
    <w:pPr>
      <w:pStyle w:val="Pieddepage"/>
    </w:pPr>
    <w:r>
      <w:rPr>
        <w:rFonts w:ascii="Hind Medium" w:hAnsi="Hind Medium"/>
      </w:rPr>
      <w:t>Internet</w:t>
    </w:r>
    <w:r w:rsidR="00CC5B49" w:rsidRPr="00236E16">
      <w:rPr>
        <w:rFonts w:ascii="Hind Medium" w:hAnsi="Hind Medium"/>
      </w:rPr>
      <w:t>society.org</w:t>
    </w:r>
    <w:r w:rsidR="00CC5B49">
      <w:tab/>
    </w:r>
    <w:r w:rsidR="00CC5B49" w:rsidRPr="009F2B94">
      <w:t>@</w:t>
    </w:r>
    <w:proofErr w:type="spellStart"/>
    <w:r>
      <w:t>Internet</w:t>
    </w:r>
    <w:r w:rsidR="00CC5B49" w:rsidRPr="00236E16">
      <w:t>society</w:t>
    </w:r>
    <w:proofErr w:type="spellEnd"/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CCE862" w14:textId="77777777" w:rsidR="001E5065" w:rsidRDefault="001E5065" w:rsidP="0094598F">
      <w:r>
        <w:separator/>
      </w:r>
    </w:p>
  </w:footnote>
  <w:footnote w:type="continuationSeparator" w:id="0">
    <w:p w14:paraId="04466B49" w14:textId="77777777" w:rsidR="001E5065" w:rsidRDefault="001E5065" w:rsidP="0094598F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7990C3" w14:textId="77777777" w:rsidR="00CC5B49" w:rsidRPr="00E005F2" w:rsidRDefault="00CC5B49" w:rsidP="00CC5B49">
    <w:pPr>
      <w:pStyle w:val="En-tte"/>
      <w:framePr w:w="646" w:wrap="notBeside" w:vAnchor="page" w:hAnchor="page" w:x="10462" w:y="540" w:anchorLock="1"/>
      <w:jc w:val="right"/>
      <w:rPr>
        <w:rStyle w:val="Numrodepage"/>
        <w:sz w:val="18"/>
        <w:szCs w:val="18"/>
      </w:rPr>
    </w:pPr>
    <w:r w:rsidRPr="00E005F2">
      <w:rPr>
        <w:rStyle w:val="Numrodepage"/>
        <w:sz w:val="18"/>
        <w:szCs w:val="18"/>
      </w:rPr>
      <w:fldChar w:fldCharType="begin"/>
    </w:r>
    <w:r w:rsidRPr="00E005F2">
      <w:rPr>
        <w:rStyle w:val="Numrodepage"/>
        <w:sz w:val="18"/>
        <w:szCs w:val="18"/>
      </w:rPr>
      <w:instrText xml:space="preserve">PAGE  </w:instrText>
    </w:r>
    <w:r w:rsidRPr="00E005F2">
      <w:rPr>
        <w:rStyle w:val="Numrodepage"/>
        <w:sz w:val="18"/>
        <w:szCs w:val="18"/>
      </w:rPr>
      <w:fldChar w:fldCharType="separate"/>
    </w:r>
    <w:r w:rsidR="00A0659B">
      <w:rPr>
        <w:rStyle w:val="Numrodepage"/>
        <w:noProof/>
        <w:sz w:val="18"/>
        <w:szCs w:val="18"/>
      </w:rPr>
      <w:t>3</w:t>
    </w:r>
    <w:r w:rsidRPr="00E005F2">
      <w:rPr>
        <w:rStyle w:val="Numrodepage"/>
        <w:sz w:val="18"/>
        <w:szCs w:val="18"/>
      </w:rPr>
      <w:fldChar w:fldCharType="end"/>
    </w:r>
  </w:p>
  <w:p w14:paraId="44B3459B" w14:textId="77777777" w:rsidR="00CC5B49" w:rsidRPr="00E005F2" w:rsidRDefault="00CC5B49" w:rsidP="00CC5B49">
    <w:pPr>
      <w:pStyle w:val="En-tte"/>
      <w:spacing w:line="180" w:lineRule="exact"/>
      <w:ind w:right="360"/>
      <w:rPr>
        <w:spacing w:val="4"/>
        <w:szCs w:val="12"/>
      </w:rPr>
    </w:pPr>
    <w:r>
      <w:rPr>
        <w:spacing w:val="4"/>
        <w:szCs w:val="12"/>
      </w:rPr>
      <w:t>Europe</w:t>
    </w:r>
    <w:r w:rsidR="00F16084">
      <w:rPr>
        <w:spacing w:val="4"/>
        <w:szCs w:val="12"/>
      </w:rPr>
      <w:t>a</w:t>
    </w:r>
    <w:r w:rsidR="00C8720B">
      <w:rPr>
        <w:spacing w:val="4"/>
        <w:szCs w:val="12"/>
      </w:rPr>
      <w:t xml:space="preserve">n Regional Bureau </w:t>
    </w:r>
    <w:r w:rsidR="00403AF6">
      <w:rPr>
        <w:spacing w:val="4"/>
        <w:szCs w:val="12"/>
      </w:rPr>
      <w:t xml:space="preserve">Newsletter: </w:t>
    </w:r>
    <w:r w:rsidR="001F018B">
      <w:rPr>
        <w:spacing w:val="4"/>
        <w:szCs w:val="12"/>
      </w:rPr>
      <w:t>11 August</w:t>
    </w:r>
    <w:r w:rsidR="0082012C">
      <w:rPr>
        <w:spacing w:val="4"/>
        <w:szCs w:val="12"/>
      </w:rPr>
      <w:t xml:space="preserve"> </w:t>
    </w:r>
    <w:r w:rsidR="00F16084">
      <w:rPr>
        <w:spacing w:val="4"/>
        <w:szCs w:val="12"/>
      </w:rPr>
      <w:t xml:space="preserve">– </w:t>
    </w:r>
    <w:r w:rsidR="001F018B">
      <w:rPr>
        <w:spacing w:val="4"/>
        <w:szCs w:val="12"/>
      </w:rPr>
      <w:t>18</w:t>
    </w:r>
    <w:r w:rsidR="002A6C3A">
      <w:rPr>
        <w:spacing w:val="4"/>
        <w:szCs w:val="12"/>
      </w:rPr>
      <w:t xml:space="preserve"> </w:t>
    </w:r>
    <w:r w:rsidR="00403AF6">
      <w:rPr>
        <w:spacing w:val="4"/>
        <w:szCs w:val="12"/>
      </w:rPr>
      <w:t>August</w:t>
    </w:r>
    <w:r w:rsidR="00F16084">
      <w:rPr>
        <w:spacing w:val="4"/>
        <w:szCs w:val="12"/>
      </w:rPr>
      <w:t xml:space="preserve"> </w:t>
    </w:r>
    <w:r>
      <w:rPr>
        <w:spacing w:val="4"/>
        <w:szCs w:val="12"/>
      </w:rPr>
      <w:t>2017</w: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lledutableau"/>
      <w:tblpPr w:bottomFromText="397" w:vertAnchor="page" w:horzAnchor="margin" w:tblpX="1" w:tblpY="1"/>
      <w:tblOverlap w:val="never"/>
      <w:tblW w:w="1040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402"/>
    </w:tblGrid>
    <w:tr w:rsidR="00CC5B49" w14:paraId="392CB064" w14:textId="77777777" w:rsidTr="00CC5B49">
      <w:trPr>
        <w:cantSplit/>
        <w:trHeight w:hRule="exact" w:val="1247"/>
      </w:trPr>
      <w:tc>
        <w:tcPr>
          <w:tcW w:w="10402" w:type="dxa"/>
          <w:shd w:val="clear" w:color="auto" w:fill="auto"/>
        </w:tcPr>
        <w:p w14:paraId="54757595" w14:textId="77777777" w:rsidR="00CC5B49" w:rsidRDefault="00CC5B49" w:rsidP="00CC5B49">
          <w:pPr>
            <w:pStyle w:val="Documenttitle"/>
          </w:pPr>
        </w:p>
      </w:tc>
    </w:tr>
    <w:tr w:rsidR="00CC5B49" w:rsidRPr="00E7106E" w14:paraId="71D05A4C" w14:textId="77777777" w:rsidTr="00CC5B49">
      <w:trPr>
        <w:cantSplit/>
        <w:trHeight w:hRule="exact" w:val="3232"/>
      </w:trPr>
      <w:tc>
        <w:tcPr>
          <w:tcW w:w="10402" w:type="dxa"/>
          <w:shd w:val="clear" w:color="auto" w:fill="auto"/>
          <w:vAlign w:val="center"/>
        </w:tcPr>
        <w:p w14:paraId="0277CF50" w14:textId="77777777" w:rsidR="00CC5B49" w:rsidRDefault="00CC5B49" w:rsidP="00CC5B49">
          <w:pPr>
            <w:pStyle w:val="Documenttitle"/>
          </w:pPr>
          <w:r>
            <w:t xml:space="preserve">European </w:t>
          </w:r>
          <w:r w:rsidRPr="00E3372A">
            <w:t xml:space="preserve">Regional Bureau Newsletter </w:t>
          </w:r>
        </w:p>
        <w:p w14:paraId="4958E184" w14:textId="77777777" w:rsidR="00CC5B49" w:rsidRPr="00E7106E" w:rsidRDefault="00CC5B49" w:rsidP="00CC5B49">
          <w:pPr>
            <w:pStyle w:val="Documenttitle"/>
          </w:pPr>
        </w:p>
      </w:tc>
    </w:tr>
    <w:tr w:rsidR="00CC5B49" w:rsidRPr="00326E6B" w14:paraId="63D18031" w14:textId="77777777" w:rsidTr="00CC5B49">
      <w:trPr>
        <w:cantSplit/>
        <w:trHeight w:hRule="exact" w:val="1134"/>
      </w:trPr>
      <w:tc>
        <w:tcPr>
          <w:tcW w:w="10402" w:type="dxa"/>
          <w:shd w:val="clear" w:color="auto" w:fill="auto"/>
        </w:tcPr>
        <w:p w14:paraId="67D4CBA1" w14:textId="77777777" w:rsidR="00CC5B49" w:rsidRDefault="00F325A1" w:rsidP="00F325A1">
          <w:pPr>
            <w:pStyle w:val="Coverdate"/>
            <w:rPr>
              <w:rStyle w:val="Lienhypertexte"/>
            </w:rPr>
          </w:pPr>
          <w:r>
            <w:t xml:space="preserve">11 August </w:t>
          </w:r>
          <w:r w:rsidR="009B45A4" w:rsidRPr="00591399">
            <w:t xml:space="preserve">– </w:t>
          </w:r>
          <w:r>
            <w:t>18</w:t>
          </w:r>
          <w:r w:rsidR="002A6C3A">
            <w:t xml:space="preserve"> </w:t>
          </w:r>
          <w:r w:rsidR="00403AF6">
            <w:t>August</w:t>
          </w:r>
          <w:r w:rsidR="004A1A36" w:rsidRPr="00591399">
            <w:t xml:space="preserve"> </w:t>
          </w:r>
          <w:r w:rsidR="00CC5B49" w:rsidRPr="00591399">
            <w:t>2017</w:t>
          </w:r>
          <w:r w:rsidR="00CC5B49" w:rsidRPr="00591399">
            <w:rPr>
              <w:b/>
            </w:rPr>
            <w:br/>
          </w:r>
          <w:hyperlink r:id="rId1" w:history="1">
            <w:r w:rsidR="00CC5B49" w:rsidRPr="00591399">
              <w:rPr>
                <w:rStyle w:val="Lienhypertexte"/>
              </w:rPr>
              <w:t>http://www.</w:t>
            </w:r>
            <w:r w:rsidR="003C1971">
              <w:rPr>
                <w:rStyle w:val="Lienhypertexte"/>
              </w:rPr>
              <w:t>Internet</w:t>
            </w:r>
            <w:r w:rsidR="00CC5B49" w:rsidRPr="00591399">
              <w:rPr>
                <w:rStyle w:val="Lienhypertexte"/>
              </w:rPr>
              <w:t>society.org/what-we-do/where-we-work/europe</w:t>
            </w:r>
          </w:hyperlink>
        </w:p>
        <w:p w14:paraId="6125022E" w14:textId="6994C9CF" w:rsidR="00A0659B" w:rsidRPr="00591399" w:rsidRDefault="00A0659B" w:rsidP="00F325A1">
          <w:pPr>
            <w:pStyle w:val="Coverdate"/>
          </w:pPr>
          <w:proofErr w:type="spellStart"/>
          <w:r>
            <w:rPr>
              <w:rStyle w:val="Lienhypertexte"/>
            </w:rPr>
            <w:t>Frédéric</w:t>
          </w:r>
          <w:proofErr w:type="spellEnd"/>
          <w:r>
            <w:rPr>
              <w:rStyle w:val="Lienhypertexte"/>
            </w:rPr>
            <w:t xml:space="preserve"> </w:t>
          </w:r>
          <w:proofErr w:type="spellStart"/>
          <w:r>
            <w:rPr>
              <w:rStyle w:val="Lienhypertexte"/>
            </w:rPr>
            <w:t>Donck</w:t>
          </w:r>
          <w:proofErr w:type="spellEnd"/>
          <w:r>
            <w:rPr>
              <w:rStyle w:val="Lienhypertexte"/>
            </w:rPr>
            <w:t xml:space="preserve"> (ERB)</w:t>
          </w:r>
        </w:p>
      </w:tc>
    </w:tr>
  </w:tbl>
  <w:p w14:paraId="772FBDB3" w14:textId="77777777" w:rsidR="00CC5B49" w:rsidRDefault="00CC5B49">
    <w:pPr>
      <w:pStyle w:val="En-tte"/>
    </w:pPr>
    <w:r>
      <w:rPr>
        <w:noProof/>
        <w:lang w:val="fr-FR" w:eastAsia="fr-FR"/>
      </w:rPr>
      <w:drawing>
        <wp:anchor distT="0" distB="0" distL="114300" distR="114300" simplePos="0" relativeHeight="251660288" behindDoc="1" locked="0" layoutInCell="1" allowOverlap="1" wp14:anchorId="728E36C0" wp14:editId="54D76526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9640" cy="3566880"/>
          <wp:effectExtent l="0" t="0" r="1016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../jpegss/page5-6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640" cy="3566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05AE1D80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B695B81"/>
    <w:multiLevelType w:val="hybridMultilevel"/>
    <w:tmpl w:val="663EC906"/>
    <w:lvl w:ilvl="0" w:tplc="04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1E2700"/>
    <w:multiLevelType w:val="hybridMultilevel"/>
    <w:tmpl w:val="1E449A00"/>
    <w:lvl w:ilvl="0" w:tplc="08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30400C"/>
    <w:multiLevelType w:val="hybridMultilevel"/>
    <w:tmpl w:val="B8D202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EB69D6"/>
    <w:multiLevelType w:val="hybridMultilevel"/>
    <w:tmpl w:val="FD4ABE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C20B55"/>
    <w:multiLevelType w:val="hybridMultilevel"/>
    <w:tmpl w:val="EBA0EA32"/>
    <w:lvl w:ilvl="0" w:tplc="08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6">
    <w:nsid w:val="4A7F2923"/>
    <w:multiLevelType w:val="hybridMultilevel"/>
    <w:tmpl w:val="537AEF36"/>
    <w:lvl w:ilvl="0" w:tplc="7BE685C4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8CF0214"/>
    <w:multiLevelType w:val="hybridMultilevel"/>
    <w:tmpl w:val="AC54C2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1"/>
  </w:num>
  <w:num w:numId="5">
    <w:abstractNumId w:val="6"/>
  </w:num>
  <w:num w:numId="6">
    <w:abstractNumId w:val="7"/>
  </w:num>
  <w:num w:numId="7">
    <w:abstractNumId w:val="4"/>
  </w:num>
  <w:num w:numId="8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7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98F"/>
    <w:rsid w:val="0000068A"/>
    <w:rsid w:val="00001676"/>
    <w:rsid w:val="0000534B"/>
    <w:rsid w:val="000102FF"/>
    <w:rsid w:val="00010DA7"/>
    <w:rsid w:val="000126AE"/>
    <w:rsid w:val="00013190"/>
    <w:rsid w:val="00015392"/>
    <w:rsid w:val="000158C5"/>
    <w:rsid w:val="00020775"/>
    <w:rsid w:val="000219D5"/>
    <w:rsid w:val="00022F35"/>
    <w:rsid w:val="00023FA8"/>
    <w:rsid w:val="000277E6"/>
    <w:rsid w:val="00030067"/>
    <w:rsid w:val="00031252"/>
    <w:rsid w:val="000327B3"/>
    <w:rsid w:val="00033396"/>
    <w:rsid w:val="00036397"/>
    <w:rsid w:val="00041980"/>
    <w:rsid w:val="00044321"/>
    <w:rsid w:val="000452BD"/>
    <w:rsid w:val="00046EAB"/>
    <w:rsid w:val="00054831"/>
    <w:rsid w:val="00054F33"/>
    <w:rsid w:val="00055846"/>
    <w:rsid w:val="000606BD"/>
    <w:rsid w:val="00060F43"/>
    <w:rsid w:val="000714E8"/>
    <w:rsid w:val="000719FE"/>
    <w:rsid w:val="0007463D"/>
    <w:rsid w:val="00075469"/>
    <w:rsid w:val="00075F55"/>
    <w:rsid w:val="00076C99"/>
    <w:rsid w:val="000776CC"/>
    <w:rsid w:val="00080624"/>
    <w:rsid w:val="000830D0"/>
    <w:rsid w:val="0008569F"/>
    <w:rsid w:val="000857E5"/>
    <w:rsid w:val="000860A7"/>
    <w:rsid w:val="00087E3A"/>
    <w:rsid w:val="00093481"/>
    <w:rsid w:val="00095503"/>
    <w:rsid w:val="000955A3"/>
    <w:rsid w:val="000A2988"/>
    <w:rsid w:val="000A5693"/>
    <w:rsid w:val="000A70C5"/>
    <w:rsid w:val="000B2930"/>
    <w:rsid w:val="000B43F7"/>
    <w:rsid w:val="000B4BA0"/>
    <w:rsid w:val="000B4F13"/>
    <w:rsid w:val="000B569A"/>
    <w:rsid w:val="000B58BD"/>
    <w:rsid w:val="000B5DB1"/>
    <w:rsid w:val="000B6A4A"/>
    <w:rsid w:val="000B782E"/>
    <w:rsid w:val="000D020B"/>
    <w:rsid w:val="000D0220"/>
    <w:rsid w:val="000D0408"/>
    <w:rsid w:val="000D3BBB"/>
    <w:rsid w:val="000D57EE"/>
    <w:rsid w:val="000E20EE"/>
    <w:rsid w:val="000E610B"/>
    <w:rsid w:val="000E652F"/>
    <w:rsid w:val="000F6C38"/>
    <w:rsid w:val="0010077D"/>
    <w:rsid w:val="00100E80"/>
    <w:rsid w:val="0010137B"/>
    <w:rsid w:val="00101BF0"/>
    <w:rsid w:val="00101E3E"/>
    <w:rsid w:val="00104331"/>
    <w:rsid w:val="001105A9"/>
    <w:rsid w:val="00110F70"/>
    <w:rsid w:val="00112437"/>
    <w:rsid w:val="0011437C"/>
    <w:rsid w:val="00114604"/>
    <w:rsid w:val="00116678"/>
    <w:rsid w:val="001212AB"/>
    <w:rsid w:val="00122ADD"/>
    <w:rsid w:val="001241E0"/>
    <w:rsid w:val="00126EFE"/>
    <w:rsid w:val="00130376"/>
    <w:rsid w:val="00130F4B"/>
    <w:rsid w:val="0013271F"/>
    <w:rsid w:val="001336A9"/>
    <w:rsid w:val="00151164"/>
    <w:rsid w:val="00151E3C"/>
    <w:rsid w:val="00152BE8"/>
    <w:rsid w:val="001535F3"/>
    <w:rsid w:val="0015622E"/>
    <w:rsid w:val="00156AD5"/>
    <w:rsid w:val="00160583"/>
    <w:rsid w:val="0016155B"/>
    <w:rsid w:val="001637A9"/>
    <w:rsid w:val="00165995"/>
    <w:rsid w:val="00166A3C"/>
    <w:rsid w:val="001676C2"/>
    <w:rsid w:val="0017342C"/>
    <w:rsid w:val="00175C5A"/>
    <w:rsid w:val="00176F7C"/>
    <w:rsid w:val="001772EA"/>
    <w:rsid w:val="0018221E"/>
    <w:rsid w:val="00183664"/>
    <w:rsid w:val="00183F44"/>
    <w:rsid w:val="00184117"/>
    <w:rsid w:val="00191B22"/>
    <w:rsid w:val="00192AF9"/>
    <w:rsid w:val="0019388A"/>
    <w:rsid w:val="00195166"/>
    <w:rsid w:val="00195FB3"/>
    <w:rsid w:val="00196634"/>
    <w:rsid w:val="001A22A6"/>
    <w:rsid w:val="001A2643"/>
    <w:rsid w:val="001B0AEA"/>
    <w:rsid w:val="001B7B89"/>
    <w:rsid w:val="001C0103"/>
    <w:rsid w:val="001C1148"/>
    <w:rsid w:val="001C385E"/>
    <w:rsid w:val="001C635F"/>
    <w:rsid w:val="001D0974"/>
    <w:rsid w:val="001D0A29"/>
    <w:rsid w:val="001D1254"/>
    <w:rsid w:val="001D213B"/>
    <w:rsid w:val="001D22AE"/>
    <w:rsid w:val="001D23AA"/>
    <w:rsid w:val="001D282D"/>
    <w:rsid w:val="001D2F33"/>
    <w:rsid w:val="001D3021"/>
    <w:rsid w:val="001D3F28"/>
    <w:rsid w:val="001D5922"/>
    <w:rsid w:val="001D659D"/>
    <w:rsid w:val="001D6620"/>
    <w:rsid w:val="001D67A6"/>
    <w:rsid w:val="001E5065"/>
    <w:rsid w:val="001E5271"/>
    <w:rsid w:val="001E61E2"/>
    <w:rsid w:val="001F018B"/>
    <w:rsid w:val="001F2CA2"/>
    <w:rsid w:val="001F340E"/>
    <w:rsid w:val="001F6583"/>
    <w:rsid w:val="00204FDF"/>
    <w:rsid w:val="00205B7A"/>
    <w:rsid w:val="00207D42"/>
    <w:rsid w:val="00212F58"/>
    <w:rsid w:val="00217A53"/>
    <w:rsid w:val="00220AE6"/>
    <w:rsid w:val="00224F0E"/>
    <w:rsid w:val="00225B5C"/>
    <w:rsid w:val="0022606C"/>
    <w:rsid w:val="002272C1"/>
    <w:rsid w:val="002278F3"/>
    <w:rsid w:val="002302F0"/>
    <w:rsid w:val="00230CE6"/>
    <w:rsid w:val="00230F8C"/>
    <w:rsid w:val="00231608"/>
    <w:rsid w:val="00231926"/>
    <w:rsid w:val="00231C26"/>
    <w:rsid w:val="00234885"/>
    <w:rsid w:val="00234B20"/>
    <w:rsid w:val="00236ABA"/>
    <w:rsid w:val="002374E2"/>
    <w:rsid w:val="00240E05"/>
    <w:rsid w:val="0024524E"/>
    <w:rsid w:val="0024745D"/>
    <w:rsid w:val="00247518"/>
    <w:rsid w:val="00247D79"/>
    <w:rsid w:val="00251962"/>
    <w:rsid w:val="0025340A"/>
    <w:rsid w:val="002562A7"/>
    <w:rsid w:val="002564BF"/>
    <w:rsid w:val="00264983"/>
    <w:rsid w:val="002702E2"/>
    <w:rsid w:val="0027127A"/>
    <w:rsid w:val="00274EE7"/>
    <w:rsid w:val="00276819"/>
    <w:rsid w:val="00276A60"/>
    <w:rsid w:val="00277FA9"/>
    <w:rsid w:val="002814D0"/>
    <w:rsid w:val="00282228"/>
    <w:rsid w:val="002824E0"/>
    <w:rsid w:val="00283A5D"/>
    <w:rsid w:val="002854EB"/>
    <w:rsid w:val="002876B3"/>
    <w:rsid w:val="002877C5"/>
    <w:rsid w:val="0029121B"/>
    <w:rsid w:val="00291DCA"/>
    <w:rsid w:val="00294C1A"/>
    <w:rsid w:val="002A28B4"/>
    <w:rsid w:val="002A52F1"/>
    <w:rsid w:val="002A6C3A"/>
    <w:rsid w:val="002B6ECE"/>
    <w:rsid w:val="002B7CCA"/>
    <w:rsid w:val="002C01F5"/>
    <w:rsid w:val="002C058E"/>
    <w:rsid w:val="002C17F5"/>
    <w:rsid w:val="002C3358"/>
    <w:rsid w:val="002D2C74"/>
    <w:rsid w:val="002D4103"/>
    <w:rsid w:val="002D4FA7"/>
    <w:rsid w:val="002D7D01"/>
    <w:rsid w:val="002D7F7E"/>
    <w:rsid w:val="002E1C68"/>
    <w:rsid w:val="002E237A"/>
    <w:rsid w:val="002E32F8"/>
    <w:rsid w:val="002E68ED"/>
    <w:rsid w:val="002E756B"/>
    <w:rsid w:val="002F0FA0"/>
    <w:rsid w:val="002F1725"/>
    <w:rsid w:val="002F5538"/>
    <w:rsid w:val="002F6A39"/>
    <w:rsid w:val="00300E21"/>
    <w:rsid w:val="00310DF6"/>
    <w:rsid w:val="00314222"/>
    <w:rsid w:val="00315EC3"/>
    <w:rsid w:val="0031771D"/>
    <w:rsid w:val="0031787A"/>
    <w:rsid w:val="003207C6"/>
    <w:rsid w:val="003222F6"/>
    <w:rsid w:val="00322B44"/>
    <w:rsid w:val="0032458F"/>
    <w:rsid w:val="00326355"/>
    <w:rsid w:val="00326E6B"/>
    <w:rsid w:val="00326EE4"/>
    <w:rsid w:val="003309E6"/>
    <w:rsid w:val="00331FED"/>
    <w:rsid w:val="0033207F"/>
    <w:rsid w:val="003435DA"/>
    <w:rsid w:val="00353B0C"/>
    <w:rsid w:val="003551DB"/>
    <w:rsid w:val="00361712"/>
    <w:rsid w:val="00372698"/>
    <w:rsid w:val="00374307"/>
    <w:rsid w:val="003778CC"/>
    <w:rsid w:val="00384498"/>
    <w:rsid w:val="00384ACA"/>
    <w:rsid w:val="00387C22"/>
    <w:rsid w:val="00393CFF"/>
    <w:rsid w:val="00394C50"/>
    <w:rsid w:val="003951D8"/>
    <w:rsid w:val="00396536"/>
    <w:rsid w:val="003976BF"/>
    <w:rsid w:val="003A1150"/>
    <w:rsid w:val="003A1493"/>
    <w:rsid w:val="003A24BE"/>
    <w:rsid w:val="003A2CEB"/>
    <w:rsid w:val="003A648C"/>
    <w:rsid w:val="003A65ED"/>
    <w:rsid w:val="003B0CAE"/>
    <w:rsid w:val="003B5946"/>
    <w:rsid w:val="003B5EC4"/>
    <w:rsid w:val="003B7519"/>
    <w:rsid w:val="003C16C7"/>
    <w:rsid w:val="003C1971"/>
    <w:rsid w:val="003C4003"/>
    <w:rsid w:val="003C631E"/>
    <w:rsid w:val="003D3D1B"/>
    <w:rsid w:val="003E091A"/>
    <w:rsid w:val="003E0AFD"/>
    <w:rsid w:val="003E2AF9"/>
    <w:rsid w:val="003E2F68"/>
    <w:rsid w:val="003E30BB"/>
    <w:rsid w:val="003E30F0"/>
    <w:rsid w:val="003E42B4"/>
    <w:rsid w:val="003E4CCB"/>
    <w:rsid w:val="003E5745"/>
    <w:rsid w:val="003F380A"/>
    <w:rsid w:val="003F41EA"/>
    <w:rsid w:val="003F440F"/>
    <w:rsid w:val="003F59B7"/>
    <w:rsid w:val="003F7E8B"/>
    <w:rsid w:val="00403AF6"/>
    <w:rsid w:val="00405C29"/>
    <w:rsid w:val="00406278"/>
    <w:rsid w:val="00406449"/>
    <w:rsid w:val="0041017F"/>
    <w:rsid w:val="00411111"/>
    <w:rsid w:val="00413F28"/>
    <w:rsid w:val="004149FB"/>
    <w:rsid w:val="004162D8"/>
    <w:rsid w:val="00420039"/>
    <w:rsid w:val="00420B56"/>
    <w:rsid w:val="004211EE"/>
    <w:rsid w:val="00421991"/>
    <w:rsid w:val="004223B8"/>
    <w:rsid w:val="0042376D"/>
    <w:rsid w:val="004259E0"/>
    <w:rsid w:val="004324F9"/>
    <w:rsid w:val="00435858"/>
    <w:rsid w:val="00442BC9"/>
    <w:rsid w:val="00442DB7"/>
    <w:rsid w:val="0044653B"/>
    <w:rsid w:val="004471E3"/>
    <w:rsid w:val="00452EE3"/>
    <w:rsid w:val="004547EE"/>
    <w:rsid w:val="00454D96"/>
    <w:rsid w:val="004563B0"/>
    <w:rsid w:val="00457ED3"/>
    <w:rsid w:val="004630D9"/>
    <w:rsid w:val="00465BEA"/>
    <w:rsid w:val="00466331"/>
    <w:rsid w:val="00466EB9"/>
    <w:rsid w:val="00467EAD"/>
    <w:rsid w:val="00473223"/>
    <w:rsid w:val="004774FC"/>
    <w:rsid w:val="004800BA"/>
    <w:rsid w:val="004827F4"/>
    <w:rsid w:val="00482A54"/>
    <w:rsid w:val="00486078"/>
    <w:rsid w:val="004915DE"/>
    <w:rsid w:val="00492B50"/>
    <w:rsid w:val="0049428B"/>
    <w:rsid w:val="004A0EBE"/>
    <w:rsid w:val="004A17C9"/>
    <w:rsid w:val="004A1A36"/>
    <w:rsid w:val="004A56BA"/>
    <w:rsid w:val="004B35A4"/>
    <w:rsid w:val="004B68C2"/>
    <w:rsid w:val="004C416E"/>
    <w:rsid w:val="004D034D"/>
    <w:rsid w:val="004D2D36"/>
    <w:rsid w:val="004D2EE2"/>
    <w:rsid w:val="004D3730"/>
    <w:rsid w:val="004D3D74"/>
    <w:rsid w:val="004D40A7"/>
    <w:rsid w:val="004D59BC"/>
    <w:rsid w:val="004D5FE3"/>
    <w:rsid w:val="004E0379"/>
    <w:rsid w:val="004E1AEB"/>
    <w:rsid w:val="004E1C17"/>
    <w:rsid w:val="004E27E9"/>
    <w:rsid w:val="004E4053"/>
    <w:rsid w:val="004F138D"/>
    <w:rsid w:val="004F1AD2"/>
    <w:rsid w:val="004F5CFD"/>
    <w:rsid w:val="004F7B14"/>
    <w:rsid w:val="004F7C3B"/>
    <w:rsid w:val="005003B2"/>
    <w:rsid w:val="00501136"/>
    <w:rsid w:val="00504F9E"/>
    <w:rsid w:val="00505735"/>
    <w:rsid w:val="00510600"/>
    <w:rsid w:val="005117BA"/>
    <w:rsid w:val="005126AF"/>
    <w:rsid w:val="00513108"/>
    <w:rsid w:val="005135E2"/>
    <w:rsid w:val="0051620C"/>
    <w:rsid w:val="00521511"/>
    <w:rsid w:val="00521A58"/>
    <w:rsid w:val="0052484F"/>
    <w:rsid w:val="00524E9C"/>
    <w:rsid w:val="00530266"/>
    <w:rsid w:val="005304B2"/>
    <w:rsid w:val="005411B0"/>
    <w:rsid w:val="00541208"/>
    <w:rsid w:val="00542F3E"/>
    <w:rsid w:val="00546C0B"/>
    <w:rsid w:val="00547FAC"/>
    <w:rsid w:val="00555DEA"/>
    <w:rsid w:val="00560E40"/>
    <w:rsid w:val="0056116A"/>
    <w:rsid w:val="0056250A"/>
    <w:rsid w:val="0056262D"/>
    <w:rsid w:val="00564F6F"/>
    <w:rsid w:val="00566156"/>
    <w:rsid w:val="0057119A"/>
    <w:rsid w:val="00571EDA"/>
    <w:rsid w:val="005727AE"/>
    <w:rsid w:val="00574DA8"/>
    <w:rsid w:val="005817E0"/>
    <w:rsid w:val="005832C5"/>
    <w:rsid w:val="00584D6D"/>
    <w:rsid w:val="00587F37"/>
    <w:rsid w:val="00591005"/>
    <w:rsid w:val="00591399"/>
    <w:rsid w:val="005A25DE"/>
    <w:rsid w:val="005A6E65"/>
    <w:rsid w:val="005B1818"/>
    <w:rsid w:val="005B283B"/>
    <w:rsid w:val="005B28AF"/>
    <w:rsid w:val="005B444D"/>
    <w:rsid w:val="005C0E67"/>
    <w:rsid w:val="005C5CAF"/>
    <w:rsid w:val="005D0241"/>
    <w:rsid w:val="005D29E6"/>
    <w:rsid w:val="005D394E"/>
    <w:rsid w:val="005D4BBC"/>
    <w:rsid w:val="005D57C0"/>
    <w:rsid w:val="005D5808"/>
    <w:rsid w:val="005D5EE9"/>
    <w:rsid w:val="005D71D2"/>
    <w:rsid w:val="005D78BE"/>
    <w:rsid w:val="005E19AF"/>
    <w:rsid w:val="005E2A38"/>
    <w:rsid w:val="005E39B3"/>
    <w:rsid w:val="005E3E6D"/>
    <w:rsid w:val="005E4C92"/>
    <w:rsid w:val="005E4CF5"/>
    <w:rsid w:val="005F1082"/>
    <w:rsid w:val="005F2E10"/>
    <w:rsid w:val="005F306F"/>
    <w:rsid w:val="005F4693"/>
    <w:rsid w:val="00601C4E"/>
    <w:rsid w:val="00602FB6"/>
    <w:rsid w:val="00603CD9"/>
    <w:rsid w:val="00604068"/>
    <w:rsid w:val="006102AE"/>
    <w:rsid w:val="006124E2"/>
    <w:rsid w:val="00613003"/>
    <w:rsid w:val="0061553A"/>
    <w:rsid w:val="00615987"/>
    <w:rsid w:val="00616D30"/>
    <w:rsid w:val="0061727D"/>
    <w:rsid w:val="00620865"/>
    <w:rsid w:val="00622309"/>
    <w:rsid w:val="00622627"/>
    <w:rsid w:val="0062268C"/>
    <w:rsid w:val="00622AAE"/>
    <w:rsid w:val="00630299"/>
    <w:rsid w:val="006307CD"/>
    <w:rsid w:val="00630F8F"/>
    <w:rsid w:val="00641089"/>
    <w:rsid w:val="00647611"/>
    <w:rsid w:val="00647EC6"/>
    <w:rsid w:val="00651F97"/>
    <w:rsid w:val="00652A7B"/>
    <w:rsid w:val="006549E2"/>
    <w:rsid w:val="00657B87"/>
    <w:rsid w:val="006603F4"/>
    <w:rsid w:val="006614D2"/>
    <w:rsid w:val="006647C2"/>
    <w:rsid w:val="00664C48"/>
    <w:rsid w:val="0067113D"/>
    <w:rsid w:val="00672EC9"/>
    <w:rsid w:val="006847FC"/>
    <w:rsid w:val="006868AD"/>
    <w:rsid w:val="006871AA"/>
    <w:rsid w:val="006878BD"/>
    <w:rsid w:val="006948AF"/>
    <w:rsid w:val="00696DAF"/>
    <w:rsid w:val="006A0DE5"/>
    <w:rsid w:val="006B02D0"/>
    <w:rsid w:val="006B05A3"/>
    <w:rsid w:val="006B6AC2"/>
    <w:rsid w:val="006C130C"/>
    <w:rsid w:val="006C1C52"/>
    <w:rsid w:val="006C38BB"/>
    <w:rsid w:val="006C59B9"/>
    <w:rsid w:val="006D1358"/>
    <w:rsid w:val="006D3C1E"/>
    <w:rsid w:val="006D48A8"/>
    <w:rsid w:val="006D5429"/>
    <w:rsid w:val="006D551A"/>
    <w:rsid w:val="006D669A"/>
    <w:rsid w:val="006E003F"/>
    <w:rsid w:val="006E0D06"/>
    <w:rsid w:val="006E0D66"/>
    <w:rsid w:val="006E2047"/>
    <w:rsid w:val="006F2305"/>
    <w:rsid w:val="006F4A2B"/>
    <w:rsid w:val="006F4DA7"/>
    <w:rsid w:val="006F4FD3"/>
    <w:rsid w:val="007007C3"/>
    <w:rsid w:val="0070130E"/>
    <w:rsid w:val="00703807"/>
    <w:rsid w:val="007047A4"/>
    <w:rsid w:val="0070662D"/>
    <w:rsid w:val="007077CF"/>
    <w:rsid w:val="00707B90"/>
    <w:rsid w:val="00713678"/>
    <w:rsid w:val="007148ED"/>
    <w:rsid w:val="00714E21"/>
    <w:rsid w:val="00717687"/>
    <w:rsid w:val="00720952"/>
    <w:rsid w:val="00720D6D"/>
    <w:rsid w:val="00724D49"/>
    <w:rsid w:val="00725E86"/>
    <w:rsid w:val="0072700D"/>
    <w:rsid w:val="00733C39"/>
    <w:rsid w:val="007346A2"/>
    <w:rsid w:val="00735F1A"/>
    <w:rsid w:val="0073718A"/>
    <w:rsid w:val="0073798D"/>
    <w:rsid w:val="00737B8E"/>
    <w:rsid w:val="00740785"/>
    <w:rsid w:val="00740E4C"/>
    <w:rsid w:val="00741DC7"/>
    <w:rsid w:val="0074300D"/>
    <w:rsid w:val="00753F43"/>
    <w:rsid w:val="00755CE9"/>
    <w:rsid w:val="0075600E"/>
    <w:rsid w:val="007562E9"/>
    <w:rsid w:val="00757BD0"/>
    <w:rsid w:val="00757EC4"/>
    <w:rsid w:val="0076386E"/>
    <w:rsid w:val="0076472A"/>
    <w:rsid w:val="007654F2"/>
    <w:rsid w:val="007670AD"/>
    <w:rsid w:val="00767D4E"/>
    <w:rsid w:val="00774B7D"/>
    <w:rsid w:val="00774D10"/>
    <w:rsid w:val="00776DE8"/>
    <w:rsid w:val="00782187"/>
    <w:rsid w:val="00783F7E"/>
    <w:rsid w:val="007873ED"/>
    <w:rsid w:val="0079039E"/>
    <w:rsid w:val="00790CB5"/>
    <w:rsid w:val="0079426A"/>
    <w:rsid w:val="00796C62"/>
    <w:rsid w:val="00796D79"/>
    <w:rsid w:val="007A0CD0"/>
    <w:rsid w:val="007A3D9A"/>
    <w:rsid w:val="007A4775"/>
    <w:rsid w:val="007B2F71"/>
    <w:rsid w:val="007B3E3C"/>
    <w:rsid w:val="007B4194"/>
    <w:rsid w:val="007C0B18"/>
    <w:rsid w:val="007C647A"/>
    <w:rsid w:val="007D0998"/>
    <w:rsid w:val="007D2C23"/>
    <w:rsid w:val="007D45BF"/>
    <w:rsid w:val="007E2737"/>
    <w:rsid w:val="007E6FE1"/>
    <w:rsid w:val="007F0631"/>
    <w:rsid w:val="007F085E"/>
    <w:rsid w:val="007F34CC"/>
    <w:rsid w:val="007F387A"/>
    <w:rsid w:val="007F538F"/>
    <w:rsid w:val="007F6D80"/>
    <w:rsid w:val="007F7159"/>
    <w:rsid w:val="007F77E9"/>
    <w:rsid w:val="00800CA0"/>
    <w:rsid w:val="008013EF"/>
    <w:rsid w:val="00801AED"/>
    <w:rsid w:val="00804BE3"/>
    <w:rsid w:val="008054E3"/>
    <w:rsid w:val="0081015E"/>
    <w:rsid w:val="008147DB"/>
    <w:rsid w:val="0082012C"/>
    <w:rsid w:val="00822100"/>
    <w:rsid w:val="008225C5"/>
    <w:rsid w:val="00822A96"/>
    <w:rsid w:val="0082718F"/>
    <w:rsid w:val="00833124"/>
    <w:rsid w:val="00834B17"/>
    <w:rsid w:val="008355BB"/>
    <w:rsid w:val="0083766B"/>
    <w:rsid w:val="00837AB2"/>
    <w:rsid w:val="00845CC1"/>
    <w:rsid w:val="008463BA"/>
    <w:rsid w:val="00851ED2"/>
    <w:rsid w:val="008526ED"/>
    <w:rsid w:val="008615E2"/>
    <w:rsid w:val="008616A8"/>
    <w:rsid w:val="00861E6C"/>
    <w:rsid w:val="008627C3"/>
    <w:rsid w:val="008655EB"/>
    <w:rsid w:val="00865695"/>
    <w:rsid w:val="008677C9"/>
    <w:rsid w:val="0087487F"/>
    <w:rsid w:val="00875612"/>
    <w:rsid w:val="008838AE"/>
    <w:rsid w:val="00884201"/>
    <w:rsid w:val="0088589C"/>
    <w:rsid w:val="008926EA"/>
    <w:rsid w:val="00896867"/>
    <w:rsid w:val="00897E59"/>
    <w:rsid w:val="008A1743"/>
    <w:rsid w:val="008A5E27"/>
    <w:rsid w:val="008A66E0"/>
    <w:rsid w:val="008A713C"/>
    <w:rsid w:val="008A726F"/>
    <w:rsid w:val="008C6229"/>
    <w:rsid w:val="008C725E"/>
    <w:rsid w:val="008C79BA"/>
    <w:rsid w:val="008D0989"/>
    <w:rsid w:val="008D1CFD"/>
    <w:rsid w:val="008D1FB8"/>
    <w:rsid w:val="008D2B1C"/>
    <w:rsid w:val="008D5847"/>
    <w:rsid w:val="008D5DA9"/>
    <w:rsid w:val="008D6BB2"/>
    <w:rsid w:val="008E0A88"/>
    <w:rsid w:val="008E4ADC"/>
    <w:rsid w:val="008E56A6"/>
    <w:rsid w:val="008F0244"/>
    <w:rsid w:val="008F307D"/>
    <w:rsid w:val="008F67AC"/>
    <w:rsid w:val="008F6AA7"/>
    <w:rsid w:val="00901D7F"/>
    <w:rsid w:val="00902253"/>
    <w:rsid w:val="00902EEB"/>
    <w:rsid w:val="00913162"/>
    <w:rsid w:val="00913A13"/>
    <w:rsid w:val="009246BD"/>
    <w:rsid w:val="0092547A"/>
    <w:rsid w:val="009254AD"/>
    <w:rsid w:val="00930301"/>
    <w:rsid w:val="00930649"/>
    <w:rsid w:val="009335D5"/>
    <w:rsid w:val="00933E41"/>
    <w:rsid w:val="0093666C"/>
    <w:rsid w:val="009366D8"/>
    <w:rsid w:val="00936967"/>
    <w:rsid w:val="00936A19"/>
    <w:rsid w:val="00940F5A"/>
    <w:rsid w:val="0094118B"/>
    <w:rsid w:val="00944BE8"/>
    <w:rsid w:val="0094598F"/>
    <w:rsid w:val="00950556"/>
    <w:rsid w:val="00951631"/>
    <w:rsid w:val="00951739"/>
    <w:rsid w:val="00966D7B"/>
    <w:rsid w:val="00967964"/>
    <w:rsid w:val="0097489D"/>
    <w:rsid w:val="009776B3"/>
    <w:rsid w:val="009779F9"/>
    <w:rsid w:val="0098049A"/>
    <w:rsid w:val="00981415"/>
    <w:rsid w:val="009833FE"/>
    <w:rsid w:val="009835A6"/>
    <w:rsid w:val="0098564E"/>
    <w:rsid w:val="009870A6"/>
    <w:rsid w:val="00993E00"/>
    <w:rsid w:val="0099553F"/>
    <w:rsid w:val="00997C30"/>
    <w:rsid w:val="009A252E"/>
    <w:rsid w:val="009A255C"/>
    <w:rsid w:val="009A5AD4"/>
    <w:rsid w:val="009A6317"/>
    <w:rsid w:val="009B0775"/>
    <w:rsid w:val="009B0870"/>
    <w:rsid w:val="009B28D9"/>
    <w:rsid w:val="009B45A4"/>
    <w:rsid w:val="009B45E4"/>
    <w:rsid w:val="009B7F43"/>
    <w:rsid w:val="009C29D3"/>
    <w:rsid w:val="009C35CC"/>
    <w:rsid w:val="009C7C5E"/>
    <w:rsid w:val="009D164C"/>
    <w:rsid w:val="009D1655"/>
    <w:rsid w:val="009D24F9"/>
    <w:rsid w:val="009E5821"/>
    <w:rsid w:val="009E6531"/>
    <w:rsid w:val="009F0E56"/>
    <w:rsid w:val="009F2C60"/>
    <w:rsid w:val="009F326B"/>
    <w:rsid w:val="009F3C5E"/>
    <w:rsid w:val="009F445E"/>
    <w:rsid w:val="009F47D2"/>
    <w:rsid w:val="009F6587"/>
    <w:rsid w:val="009F7D8E"/>
    <w:rsid w:val="00A0044A"/>
    <w:rsid w:val="00A0054B"/>
    <w:rsid w:val="00A00B0E"/>
    <w:rsid w:val="00A01317"/>
    <w:rsid w:val="00A0283D"/>
    <w:rsid w:val="00A02E27"/>
    <w:rsid w:val="00A04177"/>
    <w:rsid w:val="00A0659B"/>
    <w:rsid w:val="00A11FEA"/>
    <w:rsid w:val="00A13251"/>
    <w:rsid w:val="00A16FC2"/>
    <w:rsid w:val="00A178CE"/>
    <w:rsid w:val="00A27E48"/>
    <w:rsid w:val="00A31030"/>
    <w:rsid w:val="00A31BF1"/>
    <w:rsid w:val="00A333E8"/>
    <w:rsid w:val="00A377A4"/>
    <w:rsid w:val="00A37CC7"/>
    <w:rsid w:val="00A40F89"/>
    <w:rsid w:val="00A44235"/>
    <w:rsid w:val="00A464D2"/>
    <w:rsid w:val="00A4699C"/>
    <w:rsid w:val="00A469EA"/>
    <w:rsid w:val="00A51DD8"/>
    <w:rsid w:val="00A5258A"/>
    <w:rsid w:val="00A55C51"/>
    <w:rsid w:val="00A56ED9"/>
    <w:rsid w:val="00A573BC"/>
    <w:rsid w:val="00A607F4"/>
    <w:rsid w:val="00A62216"/>
    <w:rsid w:val="00A65C4E"/>
    <w:rsid w:val="00A6792D"/>
    <w:rsid w:val="00A71452"/>
    <w:rsid w:val="00A746FA"/>
    <w:rsid w:val="00A752A6"/>
    <w:rsid w:val="00A806C8"/>
    <w:rsid w:val="00A8075B"/>
    <w:rsid w:val="00A90D37"/>
    <w:rsid w:val="00A91A6A"/>
    <w:rsid w:val="00A920E5"/>
    <w:rsid w:val="00A921CE"/>
    <w:rsid w:val="00A9272A"/>
    <w:rsid w:val="00A927C3"/>
    <w:rsid w:val="00A92AD5"/>
    <w:rsid w:val="00A956DC"/>
    <w:rsid w:val="00AA0EF6"/>
    <w:rsid w:val="00AA2C9E"/>
    <w:rsid w:val="00AA33B7"/>
    <w:rsid w:val="00AA65E4"/>
    <w:rsid w:val="00AA6E63"/>
    <w:rsid w:val="00AB6E25"/>
    <w:rsid w:val="00AB70BA"/>
    <w:rsid w:val="00AC0242"/>
    <w:rsid w:val="00AC1CE9"/>
    <w:rsid w:val="00AC1DD3"/>
    <w:rsid w:val="00AC1F91"/>
    <w:rsid w:val="00AD0102"/>
    <w:rsid w:val="00AD0F5F"/>
    <w:rsid w:val="00AD14A5"/>
    <w:rsid w:val="00AD3961"/>
    <w:rsid w:val="00AD483C"/>
    <w:rsid w:val="00AE0960"/>
    <w:rsid w:val="00AE4A18"/>
    <w:rsid w:val="00AE52C5"/>
    <w:rsid w:val="00AE5CC9"/>
    <w:rsid w:val="00AE6432"/>
    <w:rsid w:val="00AF36B1"/>
    <w:rsid w:val="00AF44AB"/>
    <w:rsid w:val="00B02D48"/>
    <w:rsid w:val="00B1294B"/>
    <w:rsid w:val="00B13042"/>
    <w:rsid w:val="00B147C9"/>
    <w:rsid w:val="00B20274"/>
    <w:rsid w:val="00B2581C"/>
    <w:rsid w:val="00B259EA"/>
    <w:rsid w:val="00B27162"/>
    <w:rsid w:val="00B31ABF"/>
    <w:rsid w:val="00B3239A"/>
    <w:rsid w:val="00B32D7E"/>
    <w:rsid w:val="00B335AE"/>
    <w:rsid w:val="00B3664F"/>
    <w:rsid w:val="00B40469"/>
    <w:rsid w:val="00B42D5C"/>
    <w:rsid w:val="00B43EBC"/>
    <w:rsid w:val="00B449CA"/>
    <w:rsid w:val="00B46EAF"/>
    <w:rsid w:val="00B47A74"/>
    <w:rsid w:val="00B5380E"/>
    <w:rsid w:val="00B60C21"/>
    <w:rsid w:val="00B61386"/>
    <w:rsid w:val="00B616E6"/>
    <w:rsid w:val="00B64E94"/>
    <w:rsid w:val="00B71777"/>
    <w:rsid w:val="00B8075A"/>
    <w:rsid w:val="00B83FFD"/>
    <w:rsid w:val="00B866DF"/>
    <w:rsid w:val="00B87F93"/>
    <w:rsid w:val="00B90C40"/>
    <w:rsid w:val="00B9698E"/>
    <w:rsid w:val="00BA1292"/>
    <w:rsid w:val="00BA2871"/>
    <w:rsid w:val="00BA36F2"/>
    <w:rsid w:val="00BA6B21"/>
    <w:rsid w:val="00BB38F7"/>
    <w:rsid w:val="00BB416C"/>
    <w:rsid w:val="00BB4A0E"/>
    <w:rsid w:val="00BB658F"/>
    <w:rsid w:val="00BB66D6"/>
    <w:rsid w:val="00BB6F4A"/>
    <w:rsid w:val="00BB7F63"/>
    <w:rsid w:val="00BC707B"/>
    <w:rsid w:val="00BD1A8D"/>
    <w:rsid w:val="00BD339E"/>
    <w:rsid w:val="00BD4726"/>
    <w:rsid w:val="00BD4BFF"/>
    <w:rsid w:val="00BD5DEA"/>
    <w:rsid w:val="00BD5F79"/>
    <w:rsid w:val="00BD7053"/>
    <w:rsid w:val="00BE212E"/>
    <w:rsid w:val="00BE5969"/>
    <w:rsid w:val="00BE720E"/>
    <w:rsid w:val="00BF4FD4"/>
    <w:rsid w:val="00BF544F"/>
    <w:rsid w:val="00BF55D6"/>
    <w:rsid w:val="00C01047"/>
    <w:rsid w:val="00C03592"/>
    <w:rsid w:val="00C040F7"/>
    <w:rsid w:val="00C07B0D"/>
    <w:rsid w:val="00C11FE3"/>
    <w:rsid w:val="00C1426A"/>
    <w:rsid w:val="00C157CD"/>
    <w:rsid w:val="00C1726A"/>
    <w:rsid w:val="00C178D7"/>
    <w:rsid w:val="00C20999"/>
    <w:rsid w:val="00C24734"/>
    <w:rsid w:val="00C25A26"/>
    <w:rsid w:val="00C26184"/>
    <w:rsid w:val="00C31ABA"/>
    <w:rsid w:val="00C33A82"/>
    <w:rsid w:val="00C34AFF"/>
    <w:rsid w:val="00C3506B"/>
    <w:rsid w:val="00C359E2"/>
    <w:rsid w:val="00C36400"/>
    <w:rsid w:val="00C4663B"/>
    <w:rsid w:val="00C53B4B"/>
    <w:rsid w:val="00C55A9C"/>
    <w:rsid w:val="00C56F6C"/>
    <w:rsid w:val="00C631A8"/>
    <w:rsid w:val="00C6339B"/>
    <w:rsid w:val="00C63DE1"/>
    <w:rsid w:val="00C65DE9"/>
    <w:rsid w:val="00C7614F"/>
    <w:rsid w:val="00C76769"/>
    <w:rsid w:val="00C80E30"/>
    <w:rsid w:val="00C816F0"/>
    <w:rsid w:val="00C81FC4"/>
    <w:rsid w:val="00C822D8"/>
    <w:rsid w:val="00C82A48"/>
    <w:rsid w:val="00C83595"/>
    <w:rsid w:val="00C83CED"/>
    <w:rsid w:val="00C8720B"/>
    <w:rsid w:val="00C874B9"/>
    <w:rsid w:val="00C90BFB"/>
    <w:rsid w:val="00C90BFE"/>
    <w:rsid w:val="00CB0164"/>
    <w:rsid w:val="00CB100C"/>
    <w:rsid w:val="00CB271E"/>
    <w:rsid w:val="00CB34EF"/>
    <w:rsid w:val="00CB6AC2"/>
    <w:rsid w:val="00CC0EE7"/>
    <w:rsid w:val="00CC3BCA"/>
    <w:rsid w:val="00CC4D8B"/>
    <w:rsid w:val="00CC5B49"/>
    <w:rsid w:val="00CC631A"/>
    <w:rsid w:val="00CD4025"/>
    <w:rsid w:val="00CD57A3"/>
    <w:rsid w:val="00CD6FEC"/>
    <w:rsid w:val="00CD7F43"/>
    <w:rsid w:val="00CE0170"/>
    <w:rsid w:val="00CE0ECE"/>
    <w:rsid w:val="00CE362F"/>
    <w:rsid w:val="00CE5AAA"/>
    <w:rsid w:val="00CF03D2"/>
    <w:rsid w:val="00CF118C"/>
    <w:rsid w:val="00CF1E55"/>
    <w:rsid w:val="00CF576D"/>
    <w:rsid w:val="00D02605"/>
    <w:rsid w:val="00D04667"/>
    <w:rsid w:val="00D047FB"/>
    <w:rsid w:val="00D0674B"/>
    <w:rsid w:val="00D106F6"/>
    <w:rsid w:val="00D10F69"/>
    <w:rsid w:val="00D11470"/>
    <w:rsid w:val="00D12CC8"/>
    <w:rsid w:val="00D1449F"/>
    <w:rsid w:val="00D20A41"/>
    <w:rsid w:val="00D20E04"/>
    <w:rsid w:val="00D23ED6"/>
    <w:rsid w:val="00D27EE0"/>
    <w:rsid w:val="00D30EB4"/>
    <w:rsid w:val="00D331AE"/>
    <w:rsid w:val="00D33379"/>
    <w:rsid w:val="00D34F9E"/>
    <w:rsid w:val="00D35A7B"/>
    <w:rsid w:val="00D37371"/>
    <w:rsid w:val="00D37862"/>
    <w:rsid w:val="00D417FE"/>
    <w:rsid w:val="00D42367"/>
    <w:rsid w:val="00D4327C"/>
    <w:rsid w:val="00D442A6"/>
    <w:rsid w:val="00D46BB4"/>
    <w:rsid w:val="00D4715F"/>
    <w:rsid w:val="00D47A76"/>
    <w:rsid w:val="00D5071F"/>
    <w:rsid w:val="00D508FC"/>
    <w:rsid w:val="00D50AC0"/>
    <w:rsid w:val="00D513A1"/>
    <w:rsid w:val="00D54815"/>
    <w:rsid w:val="00D555DE"/>
    <w:rsid w:val="00D565E1"/>
    <w:rsid w:val="00D60E04"/>
    <w:rsid w:val="00D673ED"/>
    <w:rsid w:val="00D67B69"/>
    <w:rsid w:val="00D71297"/>
    <w:rsid w:val="00D72527"/>
    <w:rsid w:val="00D731FA"/>
    <w:rsid w:val="00D73DF2"/>
    <w:rsid w:val="00D77A6A"/>
    <w:rsid w:val="00D80180"/>
    <w:rsid w:val="00D824F2"/>
    <w:rsid w:val="00D832B1"/>
    <w:rsid w:val="00D83DF7"/>
    <w:rsid w:val="00D8483B"/>
    <w:rsid w:val="00D859F0"/>
    <w:rsid w:val="00D85E29"/>
    <w:rsid w:val="00D87B06"/>
    <w:rsid w:val="00D902F2"/>
    <w:rsid w:val="00D918A4"/>
    <w:rsid w:val="00D92FD0"/>
    <w:rsid w:val="00D94960"/>
    <w:rsid w:val="00DA0735"/>
    <w:rsid w:val="00DA0B45"/>
    <w:rsid w:val="00DA0BB7"/>
    <w:rsid w:val="00DA1844"/>
    <w:rsid w:val="00DA1D68"/>
    <w:rsid w:val="00DA2122"/>
    <w:rsid w:val="00DA3279"/>
    <w:rsid w:val="00DA539C"/>
    <w:rsid w:val="00DA6BE1"/>
    <w:rsid w:val="00DB0C5E"/>
    <w:rsid w:val="00DB12AB"/>
    <w:rsid w:val="00DB1AE5"/>
    <w:rsid w:val="00DB22B9"/>
    <w:rsid w:val="00DB2D8C"/>
    <w:rsid w:val="00DB4F21"/>
    <w:rsid w:val="00DB59EA"/>
    <w:rsid w:val="00DC3137"/>
    <w:rsid w:val="00DC38D1"/>
    <w:rsid w:val="00DD032B"/>
    <w:rsid w:val="00DD3B3E"/>
    <w:rsid w:val="00DD3C94"/>
    <w:rsid w:val="00DE0A03"/>
    <w:rsid w:val="00DE4BB2"/>
    <w:rsid w:val="00DE4F0D"/>
    <w:rsid w:val="00DF1E5A"/>
    <w:rsid w:val="00DF3B64"/>
    <w:rsid w:val="00DF698C"/>
    <w:rsid w:val="00DF6BDC"/>
    <w:rsid w:val="00E00BDD"/>
    <w:rsid w:val="00E0219C"/>
    <w:rsid w:val="00E02901"/>
    <w:rsid w:val="00E03AB8"/>
    <w:rsid w:val="00E05D67"/>
    <w:rsid w:val="00E06438"/>
    <w:rsid w:val="00E067D8"/>
    <w:rsid w:val="00E074CC"/>
    <w:rsid w:val="00E075E4"/>
    <w:rsid w:val="00E110B9"/>
    <w:rsid w:val="00E12618"/>
    <w:rsid w:val="00E16239"/>
    <w:rsid w:val="00E21973"/>
    <w:rsid w:val="00E2390F"/>
    <w:rsid w:val="00E23949"/>
    <w:rsid w:val="00E24A0D"/>
    <w:rsid w:val="00E26DC4"/>
    <w:rsid w:val="00E3017B"/>
    <w:rsid w:val="00E30E75"/>
    <w:rsid w:val="00E31DAA"/>
    <w:rsid w:val="00E34DC8"/>
    <w:rsid w:val="00E377A0"/>
    <w:rsid w:val="00E41068"/>
    <w:rsid w:val="00E52593"/>
    <w:rsid w:val="00E57A5A"/>
    <w:rsid w:val="00E6681B"/>
    <w:rsid w:val="00E726BE"/>
    <w:rsid w:val="00E74CC8"/>
    <w:rsid w:val="00E75A23"/>
    <w:rsid w:val="00E7675C"/>
    <w:rsid w:val="00E76885"/>
    <w:rsid w:val="00E779E2"/>
    <w:rsid w:val="00E8062A"/>
    <w:rsid w:val="00E8234B"/>
    <w:rsid w:val="00E8298E"/>
    <w:rsid w:val="00E834B9"/>
    <w:rsid w:val="00E84C90"/>
    <w:rsid w:val="00E8712D"/>
    <w:rsid w:val="00E9293F"/>
    <w:rsid w:val="00E929FE"/>
    <w:rsid w:val="00E94B05"/>
    <w:rsid w:val="00E96DAB"/>
    <w:rsid w:val="00EA07F4"/>
    <w:rsid w:val="00EA376A"/>
    <w:rsid w:val="00EA693E"/>
    <w:rsid w:val="00EA6D4D"/>
    <w:rsid w:val="00EA7A5F"/>
    <w:rsid w:val="00EB5C24"/>
    <w:rsid w:val="00EB5C5C"/>
    <w:rsid w:val="00EB655C"/>
    <w:rsid w:val="00EC5526"/>
    <w:rsid w:val="00ED0238"/>
    <w:rsid w:val="00ED2B01"/>
    <w:rsid w:val="00ED4389"/>
    <w:rsid w:val="00ED4756"/>
    <w:rsid w:val="00ED6AA6"/>
    <w:rsid w:val="00EE659D"/>
    <w:rsid w:val="00EF42B1"/>
    <w:rsid w:val="00EF6E3A"/>
    <w:rsid w:val="00F00ED5"/>
    <w:rsid w:val="00F01239"/>
    <w:rsid w:val="00F0597F"/>
    <w:rsid w:val="00F07CDC"/>
    <w:rsid w:val="00F10892"/>
    <w:rsid w:val="00F1312C"/>
    <w:rsid w:val="00F143FC"/>
    <w:rsid w:val="00F16084"/>
    <w:rsid w:val="00F17305"/>
    <w:rsid w:val="00F2214B"/>
    <w:rsid w:val="00F222C6"/>
    <w:rsid w:val="00F22516"/>
    <w:rsid w:val="00F229D1"/>
    <w:rsid w:val="00F2358F"/>
    <w:rsid w:val="00F24D5B"/>
    <w:rsid w:val="00F254E5"/>
    <w:rsid w:val="00F268E9"/>
    <w:rsid w:val="00F26D2A"/>
    <w:rsid w:val="00F324B5"/>
    <w:rsid w:val="00F325A1"/>
    <w:rsid w:val="00F3708D"/>
    <w:rsid w:val="00F37E8A"/>
    <w:rsid w:val="00F404B1"/>
    <w:rsid w:val="00F42E4E"/>
    <w:rsid w:val="00F50277"/>
    <w:rsid w:val="00F509A5"/>
    <w:rsid w:val="00F546C9"/>
    <w:rsid w:val="00F561C4"/>
    <w:rsid w:val="00F572DC"/>
    <w:rsid w:val="00F60FD4"/>
    <w:rsid w:val="00F63658"/>
    <w:rsid w:val="00F63BB5"/>
    <w:rsid w:val="00F64B86"/>
    <w:rsid w:val="00F678C3"/>
    <w:rsid w:val="00F72427"/>
    <w:rsid w:val="00F746A4"/>
    <w:rsid w:val="00F76B6A"/>
    <w:rsid w:val="00F818FA"/>
    <w:rsid w:val="00F83989"/>
    <w:rsid w:val="00F86C30"/>
    <w:rsid w:val="00F91535"/>
    <w:rsid w:val="00F93C22"/>
    <w:rsid w:val="00F95FD2"/>
    <w:rsid w:val="00FA0B8A"/>
    <w:rsid w:val="00FA24A8"/>
    <w:rsid w:val="00FA4527"/>
    <w:rsid w:val="00FA469F"/>
    <w:rsid w:val="00FA779F"/>
    <w:rsid w:val="00FB1372"/>
    <w:rsid w:val="00FB29CA"/>
    <w:rsid w:val="00FB4C45"/>
    <w:rsid w:val="00FB6BF7"/>
    <w:rsid w:val="00FB7ECE"/>
    <w:rsid w:val="00FC25BE"/>
    <w:rsid w:val="00FD65F9"/>
    <w:rsid w:val="00FE2BB7"/>
    <w:rsid w:val="00FE4962"/>
    <w:rsid w:val="00FE5F3A"/>
    <w:rsid w:val="00FE663C"/>
    <w:rsid w:val="00FE7B7B"/>
    <w:rsid w:val="00FF0061"/>
    <w:rsid w:val="00FF012F"/>
    <w:rsid w:val="00FF7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32A993"/>
  <w15:chartTrackingRefBased/>
  <w15:docId w15:val="{04A08B1D-26EE-4400-A9B2-3F5642392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598F"/>
    <w:pPr>
      <w:spacing w:after="0" w:line="240" w:lineRule="auto"/>
    </w:pPr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4598F"/>
    <w:pPr>
      <w:tabs>
        <w:tab w:val="center" w:pos="4513"/>
        <w:tab w:val="right" w:pos="9026"/>
      </w:tabs>
    </w:pPr>
    <w:rPr>
      <w:sz w:val="12"/>
    </w:rPr>
  </w:style>
  <w:style w:type="character" w:customStyle="1" w:styleId="En-tteCar">
    <w:name w:val="En-tête Car"/>
    <w:basedOn w:val="Policepardfaut"/>
    <w:link w:val="En-tte"/>
    <w:uiPriority w:val="99"/>
    <w:rsid w:val="0094598F"/>
    <w:rPr>
      <w:sz w:val="12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94598F"/>
    <w:pPr>
      <w:tabs>
        <w:tab w:val="left" w:pos="1370"/>
        <w:tab w:val="right" w:pos="9026"/>
        <w:tab w:val="right" w:pos="10198"/>
      </w:tabs>
    </w:pPr>
    <w:rPr>
      <w:rFonts w:asciiTheme="majorHAnsi" w:hAnsiTheme="majorHAnsi"/>
      <w:sz w:val="12"/>
      <w:szCs w:val="12"/>
    </w:rPr>
  </w:style>
  <w:style w:type="character" w:customStyle="1" w:styleId="PieddepageCar">
    <w:name w:val="Pied de page Car"/>
    <w:basedOn w:val="Policepardfaut"/>
    <w:link w:val="Pieddepage"/>
    <w:uiPriority w:val="99"/>
    <w:rsid w:val="0094598F"/>
    <w:rPr>
      <w:rFonts w:asciiTheme="majorHAnsi" w:hAnsiTheme="majorHAnsi"/>
      <w:sz w:val="12"/>
      <w:szCs w:val="12"/>
    </w:rPr>
  </w:style>
  <w:style w:type="paragraph" w:customStyle="1" w:styleId="Subheading">
    <w:name w:val="Subheading"/>
    <w:next w:val="Normal"/>
    <w:qFormat/>
    <w:rsid w:val="0094598F"/>
    <w:pPr>
      <w:spacing w:after="200" w:line="280" w:lineRule="exact"/>
    </w:pPr>
    <w:rPr>
      <w:color w:val="44546A" w:themeColor="text2"/>
      <w:sz w:val="24"/>
      <w:szCs w:val="24"/>
    </w:rPr>
  </w:style>
  <w:style w:type="paragraph" w:customStyle="1" w:styleId="Bodycopy">
    <w:name w:val="Body copy"/>
    <w:basedOn w:val="Normal"/>
    <w:qFormat/>
    <w:rsid w:val="0094598F"/>
    <w:pPr>
      <w:spacing w:line="280" w:lineRule="exact"/>
    </w:pPr>
    <w:rPr>
      <w:color w:val="000000" w:themeColor="text1"/>
      <w:sz w:val="20"/>
      <w:szCs w:val="20"/>
    </w:rPr>
  </w:style>
  <w:style w:type="character" w:styleId="Numrodepage">
    <w:name w:val="page number"/>
    <w:basedOn w:val="Policepardfaut"/>
    <w:uiPriority w:val="99"/>
    <w:semiHidden/>
    <w:unhideWhenUsed/>
    <w:rsid w:val="0094598F"/>
  </w:style>
  <w:style w:type="paragraph" w:customStyle="1" w:styleId="Documenttitle">
    <w:name w:val="Document title"/>
    <w:basedOn w:val="Normal"/>
    <w:qFormat/>
    <w:rsid w:val="0094598F"/>
    <w:pPr>
      <w:tabs>
        <w:tab w:val="left" w:pos="3863"/>
      </w:tabs>
      <w:spacing w:line="600" w:lineRule="exact"/>
    </w:pPr>
    <w:rPr>
      <w:color w:val="FFFFFF" w:themeColor="background1"/>
      <w:sz w:val="42"/>
      <w:szCs w:val="42"/>
    </w:rPr>
  </w:style>
  <w:style w:type="paragraph" w:customStyle="1" w:styleId="Coverdate">
    <w:name w:val="Cover date"/>
    <w:basedOn w:val="Normal"/>
    <w:qFormat/>
    <w:rsid w:val="0094598F"/>
    <w:pPr>
      <w:spacing w:line="280" w:lineRule="exact"/>
    </w:pPr>
    <w:rPr>
      <w:color w:val="FFFFFF" w:themeColor="background1"/>
      <w:sz w:val="20"/>
      <w:szCs w:val="20"/>
    </w:rPr>
  </w:style>
  <w:style w:type="table" w:styleId="Grilledutableau">
    <w:name w:val="Table Grid"/>
    <w:basedOn w:val="TableauNormal"/>
    <w:uiPriority w:val="39"/>
    <w:rsid w:val="0094598F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enhypertexte">
    <w:name w:val="Hyperlink"/>
    <w:basedOn w:val="Policepardfaut"/>
    <w:uiPriority w:val="99"/>
    <w:unhideWhenUsed/>
    <w:rsid w:val="0094598F"/>
    <w:rPr>
      <w:color w:val="0563C1" w:themeColor="hyperlink"/>
      <w:u w:val="single"/>
    </w:rPr>
  </w:style>
  <w:style w:type="paragraph" w:styleId="Pardeliste">
    <w:name w:val="List Paragraph"/>
    <w:basedOn w:val="Normal"/>
    <w:uiPriority w:val="34"/>
    <w:qFormat/>
    <w:rsid w:val="0094598F"/>
    <w:pPr>
      <w:ind w:left="720"/>
      <w:contextualSpacing/>
    </w:pPr>
  </w:style>
  <w:style w:type="character" w:customStyle="1" w:styleId="Mention1">
    <w:name w:val="Mention1"/>
    <w:basedOn w:val="Policepardfaut"/>
    <w:uiPriority w:val="99"/>
    <w:semiHidden/>
    <w:unhideWhenUsed/>
    <w:rsid w:val="005D29E6"/>
    <w:rPr>
      <w:color w:val="2B579A"/>
      <w:shd w:val="clear" w:color="auto" w:fill="E6E6E6"/>
    </w:rPr>
  </w:style>
  <w:style w:type="paragraph" w:styleId="Listepuces">
    <w:name w:val="List Bullet"/>
    <w:basedOn w:val="Normal"/>
    <w:uiPriority w:val="99"/>
    <w:unhideWhenUsed/>
    <w:rsid w:val="001105A9"/>
    <w:pPr>
      <w:numPr>
        <w:numId w:val="1"/>
      </w:numPr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0277E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0277E6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0277E6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277E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277E6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277E6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277E6"/>
    <w:rPr>
      <w:rFonts w:ascii="Segoe UI" w:hAnsi="Segoe UI" w:cs="Segoe UI"/>
      <w:sz w:val="18"/>
      <w:szCs w:val="18"/>
    </w:rPr>
  </w:style>
  <w:style w:type="character" w:customStyle="1" w:styleId="Mention2">
    <w:name w:val="Mention2"/>
    <w:basedOn w:val="Policepardfaut"/>
    <w:uiPriority w:val="99"/>
    <w:semiHidden/>
    <w:unhideWhenUsed/>
    <w:rsid w:val="00E21973"/>
    <w:rPr>
      <w:color w:val="2B579A"/>
      <w:shd w:val="clear" w:color="auto" w:fill="E6E6E6"/>
    </w:rPr>
  </w:style>
  <w:style w:type="character" w:styleId="Lienhypertextevisit">
    <w:name w:val="FollowedHyperlink"/>
    <w:basedOn w:val="Policepardfaut"/>
    <w:uiPriority w:val="99"/>
    <w:semiHidden/>
    <w:unhideWhenUsed/>
    <w:rsid w:val="003309E6"/>
    <w:rPr>
      <w:color w:val="954F72" w:themeColor="followedHyperlink"/>
      <w:u w:val="single"/>
    </w:rPr>
  </w:style>
  <w:style w:type="character" w:styleId="lev">
    <w:name w:val="Strong"/>
    <w:basedOn w:val="Policepardfaut"/>
    <w:uiPriority w:val="22"/>
    <w:qFormat/>
    <w:rsid w:val="005D57C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C16C7"/>
    <w:pPr>
      <w:spacing w:before="100" w:beforeAutospacing="1" w:after="100" w:afterAutospacing="1"/>
    </w:pPr>
    <w:rPr>
      <w:rFonts w:ascii="Times New Roman" w:hAnsi="Times New Roman" w:cs="Times New Roman"/>
      <w:lang w:eastAsia="en-GB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70130E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3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7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9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5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5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7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8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1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1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0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4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7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5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http://europa.eu/rapid/press-release_IP-17-2502_en.htm" TargetMode="External"/><Relationship Id="rId20" Type="http://schemas.openxmlformats.org/officeDocument/2006/relationships/hyperlink" Target="https://www.gov.uk/government/news/government-responds-on-cyber-security-and-data" TargetMode="External"/><Relationship Id="rId21" Type="http://schemas.openxmlformats.org/officeDocument/2006/relationships/header" Target="header1.xml"/><Relationship Id="rId22" Type="http://schemas.openxmlformats.org/officeDocument/2006/relationships/footer" Target="footer1.xml"/><Relationship Id="rId23" Type="http://schemas.openxmlformats.org/officeDocument/2006/relationships/header" Target="header2.xml"/><Relationship Id="rId24" Type="http://schemas.openxmlformats.org/officeDocument/2006/relationships/footer" Target="footer2.xml"/><Relationship Id="rId25" Type="http://schemas.openxmlformats.org/officeDocument/2006/relationships/fontTable" Target="fontTable.xml"/><Relationship Id="rId26" Type="http://schemas.openxmlformats.org/officeDocument/2006/relationships/theme" Target="theme/theme1.xml"/><Relationship Id="rId10" Type="http://schemas.openxmlformats.org/officeDocument/2006/relationships/hyperlink" Target="http://europa.eu/rapid/press-release_IP-15-5186_en.htm" TargetMode="External"/><Relationship Id="rId11" Type="http://schemas.openxmlformats.org/officeDocument/2006/relationships/hyperlink" Target="http://www.europarl.europa.eu/sides/getDoc.do?type=WQ&amp;reference=E-2017-003683&amp;language=EN" TargetMode="External"/><Relationship Id="rId12" Type="http://schemas.openxmlformats.org/officeDocument/2006/relationships/hyperlink" Target="http://www.europarl.europa.eu/sides/getAllAnswers.do?reference=E-2017-003683&amp;language=EN" TargetMode="External"/><Relationship Id="rId13" Type="http://schemas.openxmlformats.org/officeDocument/2006/relationships/hyperlink" Target="https://ec.europa.eu/digital-single-market/en/policies/wifi4eu-free-wi-fi-europeans" TargetMode="External"/><Relationship Id="rId14" Type="http://schemas.openxmlformats.org/officeDocument/2006/relationships/hyperlink" Target="http://www.bbc.co.uk/programmes/b08zzlxp" TargetMode="External"/><Relationship Id="rId15" Type="http://schemas.openxmlformats.org/officeDocument/2006/relationships/hyperlink" Target="http://www.telegraph.co.uk/news/2017/07/31/dont-want-ban-encryption-inability-see-terrorists-plotting-online/" TargetMode="External"/><Relationship Id="rId16" Type="http://schemas.openxmlformats.org/officeDocument/2006/relationships/hyperlink" Target="https://www.gov.uk/government/consultations/uk-cyber-security-sectoral-analysis-survey" TargetMode="External"/><Relationship Id="rId17" Type="http://schemas.openxmlformats.org/officeDocument/2006/relationships/hyperlink" Target="https://www.uschamber.com/file/20585/download" TargetMode="External"/><Relationship Id="rId18" Type="http://schemas.openxmlformats.org/officeDocument/2006/relationships/hyperlink" Target="https://www.digitalhealth.net/2017/08/microsoft-and-nhs-digital-sign-new-agreement-for-cybersecurity/" TargetMode="External"/><Relationship Id="rId19" Type="http://schemas.openxmlformats.org/officeDocument/2006/relationships/hyperlink" Target="https://www.theguardian.com/society/live/2017/may/12/england-hospitals-cyber-attack-nhs-live-updates" TargetMode="Externa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s://www.london.gov.uk/press-releases/mayoral/mayor-launches-plans-to-tackle-londons-not-spots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ternetsociety.org/what-we-do/where-we-work/europe" TargetMode="External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4578A4-AD8B-9F4D-A32D-D712EE8913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1124</Words>
  <Characters>6489</Characters>
  <Application>Microsoft Macintosh Word</Application>
  <DocSecurity>0</DocSecurity>
  <Lines>111</Lines>
  <Paragraphs>49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7564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FDO/ERB</dc:creator>
  <cp:keywords/>
  <dc:description/>
  <cp:lastModifiedBy>Utilisateur de Microsoft Office</cp:lastModifiedBy>
  <cp:revision>3</cp:revision>
  <cp:lastPrinted>2017-08-20T15:32:00Z</cp:lastPrinted>
  <dcterms:created xsi:type="dcterms:W3CDTF">2017-08-20T14:58:00Z</dcterms:created>
  <dcterms:modified xsi:type="dcterms:W3CDTF">2017-08-20T15:32:00Z</dcterms:modified>
  <cp:category/>
</cp:coreProperties>
</file>