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E99" w:rsidRPr="00A35561" w:rsidRDefault="00125E99" w:rsidP="00125E99">
      <w:pPr>
        <w:spacing w:after="0" w:line="240" w:lineRule="auto"/>
        <w:jc w:val="center"/>
        <w:rPr>
          <w:rFonts w:ascii="Arial Black" w:hAnsi="Arial Black"/>
          <w:b/>
          <w:sz w:val="24"/>
        </w:rPr>
      </w:pPr>
      <w:proofErr w:type="spellStart"/>
      <w:r w:rsidRPr="00A35561">
        <w:rPr>
          <w:rFonts w:ascii="Arial Black" w:hAnsi="Arial Black"/>
          <w:b/>
          <w:sz w:val="24"/>
        </w:rPr>
        <w:t>InterCommunity</w:t>
      </w:r>
      <w:proofErr w:type="spellEnd"/>
      <w:r w:rsidRPr="00A35561">
        <w:rPr>
          <w:rFonts w:ascii="Arial Black" w:hAnsi="Arial Black"/>
          <w:b/>
          <w:sz w:val="24"/>
        </w:rPr>
        <w:t xml:space="preserve"> 2016 Event </w:t>
      </w:r>
      <w:r w:rsidR="00EF44DA">
        <w:rPr>
          <w:rFonts w:ascii="Arial Black" w:hAnsi="Arial Black"/>
          <w:b/>
          <w:sz w:val="24"/>
        </w:rPr>
        <w:t xml:space="preserve">Program </w:t>
      </w:r>
    </w:p>
    <w:p w:rsidR="00125E99" w:rsidRDefault="00125E99" w:rsidP="00125E99">
      <w:pPr>
        <w:spacing w:after="0" w:line="240" w:lineRule="auto"/>
        <w:jc w:val="center"/>
        <w:rPr>
          <w:rFonts w:ascii="Arial Black" w:hAnsi="Arial Black"/>
          <w:b/>
          <w:sz w:val="24"/>
        </w:rPr>
      </w:pPr>
      <w:r>
        <w:rPr>
          <w:rFonts w:ascii="Arial Black" w:hAnsi="Arial Black"/>
          <w:b/>
          <w:sz w:val="24"/>
        </w:rPr>
        <w:t>Ghana Korea IAC University of Ghana, Legon</w:t>
      </w:r>
    </w:p>
    <w:p w:rsidR="00125E99" w:rsidRPr="00A35561" w:rsidRDefault="00125E99" w:rsidP="00125E99">
      <w:pPr>
        <w:spacing w:after="0" w:line="240" w:lineRule="auto"/>
        <w:jc w:val="center"/>
        <w:rPr>
          <w:rFonts w:ascii="Arial Black" w:hAnsi="Arial Black"/>
          <w:b/>
          <w:sz w:val="24"/>
        </w:rPr>
      </w:pPr>
      <w:r w:rsidRPr="00A35561">
        <w:rPr>
          <w:rFonts w:ascii="Arial Black" w:hAnsi="Arial Black"/>
          <w:b/>
          <w:sz w:val="24"/>
        </w:rPr>
        <w:t>September 21, 2016</w:t>
      </w:r>
    </w:p>
    <w:p w:rsidR="00125E99" w:rsidRPr="00092337" w:rsidRDefault="00125E99" w:rsidP="00125E99">
      <w:pPr>
        <w:spacing w:after="0" w:line="240" w:lineRule="auto"/>
        <w:jc w:val="both"/>
        <w:rPr>
          <w:rFonts w:ascii="Calibri Light" w:hAnsi="Calibri Light"/>
        </w:rPr>
      </w:pPr>
    </w:p>
    <w:p w:rsidR="00125E99" w:rsidRPr="00092337" w:rsidRDefault="00125E99" w:rsidP="00125E99">
      <w:pPr>
        <w:spacing w:after="0" w:line="240" w:lineRule="auto"/>
        <w:jc w:val="both"/>
        <w:rPr>
          <w:rFonts w:ascii="Calibri Light" w:hAnsi="Calibri Light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5"/>
        <w:gridCol w:w="7470"/>
      </w:tblGrid>
      <w:tr w:rsidR="00125E99" w:rsidRPr="00092337" w:rsidTr="0019611D">
        <w:tc>
          <w:tcPr>
            <w:tcW w:w="9175" w:type="dxa"/>
            <w:gridSpan w:val="2"/>
            <w:shd w:val="clear" w:color="auto" w:fill="222A35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>PART ONE – ACRRA NODE PROGRAM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09.00 – 09.10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  <w:b/>
              </w:rPr>
              <w:t>WELCOME ADDRESS</w:t>
            </w:r>
            <w:r>
              <w:rPr>
                <w:rFonts w:ascii="Calibri Light" w:hAnsi="Calibri Light"/>
                <w:b/>
              </w:rPr>
              <w:t xml:space="preserve"> AND </w:t>
            </w:r>
            <w:r w:rsidRPr="00092337">
              <w:rPr>
                <w:rFonts w:ascii="Calibri Light" w:hAnsi="Calibri Light"/>
                <w:b/>
              </w:rPr>
              <w:t>OPENING REMARKS</w:t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6A74E3">
              <w:rPr>
                <w:rFonts w:ascii="Calibri Light" w:hAnsi="Calibri Light"/>
                <w:b/>
              </w:rPr>
              <w:t>ISOC President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09.10 – 09.35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>SESSION 1 – INTERNET ENGINEERING TASK FORCE</w:t>
            </w:r>
          </w:p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>Presentation</w:t>
            </w:r>
          </w:p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  <w:b/>
              </w:rPr>
              <w:t>Topic</w:t>
            </w:r>
            <w:r w:rsidRPr="00092337">
              <w:rPr>
                <w:rFonts w:ascii="Calibri Light" w:hAnsi="Calibri Light"/>
              </w:rPr>
              <w:t>:</w:t>
            </w:r>
          </w:p>
          <w:p w:rsidR="00125E99" w:rsidRPr="00092337" w:rsidRDefault="00125E99" w:rsidP="0019611D">
            <w:pPr>
              <w:spacing w:after="0" w:line="240" w:lineRule="auto"/>
              <w:ind w:left="432"/>
              <w:rPr>
                <w:rFonts w:ascii="Calibri Light" w:hAnsi="Calibri Light"/>
                <w:b/>
                <w:i/>
              </w:rPr>
            </w:pPr>
            <w:r w:rsidRPr="00092337">
              <w:rPr>
                <w:b/>
                <w:i/>
                <w:sz w:val="24"/>
                <w:szCs w:val="24"/>
              </w:rPr>
              <w:t>“Internet Engineering Task Force (IETF): its mission and activities”</w:t>
            </w:r>
          </w:p>
          <w:p w:rsidR="00125E99" w:rsidRDefault="00125E99" w:rsidP="00EF44DA">
            <w:pPr>
              <w:spacing w:after="0" w:line="240" w:lineRule="auto"/>
              <w:jc w:val="both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>Speaker</w:t>
            </w:r>
            <w:r w:rsidR="00EF44DA">
              <w:rPr>
                <w:rFonts w:ascii="Calibri Light" w:hAnsi="Calibri Light"/>
              </w:rPr>
              <w:t xml:space="preserve">: </w:t>
            </w:r>
            <w:r w:rsidR="00D521CA" w:rsidRPr="00C83520">
              <w:rPr>
                <w:rFonts w:ascii="Calibri Light" w:hAnsi="Calibri Light"/>
                <w:b/>
              </w:rPr>
              <w:t xml:space="preserve">Mr. </w:t>
            </w:r>
            <w:proofErr w:type="spellStart"/>
            <w:r w:rsidR="00D521CA" w:rsidRPr="00C83520">
              <w:rPr>
                <w:rFonts w:ascii="Calibri Light" w:hAnsi="Calibri Light"/>
                <w:b/>
              </w:rPr>
              <w:t>AdielAkplogan</w:t>
            </w:r>
            <w:proofErr w:type="spellEnd"/>
          </w:p>
          <w:p w:rsidR="00125E99" w:rsidRPr="008969D0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09:35 – 10:25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>Round Table Discussion</w:t>
            </w:r>
          </w:p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  <w:b/>
              </w:rPr>
              <w:t>Topic</w:t>
            </w:r>
            <w:r w:rsidRPr="00092337">
              <w:rPr>
                <w:rFonts w:ascii="Calibri Light" w:hAnsi="Calibri Light"/>
              </w:rPr>
              <w:t>:</w:t>
            </w:r>
          </w:p>
          <w:p w:rsidR="00125E99" w:rsidRPr="00092337" w:rsidRDefault="00125E99" w:rsidP="0019611D">
            <w:pPr>
              <w:spacing w:after="0" w:line="240" w:lineRule="auto"/>
              <w:ind w:left="574"/>
              <w:rPr>
                <w:rFonts w:ascii="Calibri Light" w:hAnsi="Calibri Light"/>
                <w:b/>
                <w:i/>
              </w:rPr>
            </w:pPr>
            <w:r w:rsidRPr="00092337">
              <w:rPr>
                <w:rFonts w:ascii="Calibri Light" w:hAnsi="Calibri Light"/>
                <w:b/>
                <w:i/>
              </w:rPr>
              <w:t>Inclusion of IETF Activities in the Computing Research Communities in the Ghanaian Universities: Prospects and Challenges</w:t>
            </w:r>
          </w:p>
          <w:p w:rsidR="00125E99" w:rsidRPr="00092337" w:rsidRDefault="00125E99" w:rsidP="0019611D">
            <w:pPr>
              <w:spacing w:after="0" w:line="240" w:lineRule="auto"/>
              <w:ind w:left="-18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  <w:b/>
              </w:rPr>
              <w:t>Moderator</w:t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proofErr w:type="spellStart"/>
            <w:r w:rsidRPr="00092337">
              <w:rPr>
                <w:rFonts w:ascii="Calibri Light" w:hAnsi="Calibri Light"/>
                <w:b/>
              </w:rPr>
              <w:t>Prof.NiiQuaynor</w:t>
            </w:r>
            <w:proofErr w:type="spellEnd"/>
          </w:p>
          <w:p w:rsidR="00125E99" w:rsidRPr="00092337" w:rsidRDefault="00125E99" w:rsidP="0019611D">
            <w:pPr>
              <w:spacing w:after="0" w:line="240" w:lineRule="auto"/>
              <w:ind w:left="-18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  <w:b/>
              </w:rPr>
              <w:t>Invited guests</w:t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C83520">
              <w:rPr>
                <w:rFonts w:ascii="Calibri Light" w:hAnsi="Calibri Light"/>
                <w:b/>
              </w:rPr>
              <w:t xml:space="preserve">Mr. Alain Patrick </w:t>
            </w:r>
            <w:proofErr w:type="spellStart"/>
            <w:r w:rsidRPr="00C83520">
              <w:rPr>
                <w:rFonts w:ascii="Calibri Light" w:hAnsi="Calibri Light"/>
                <w:b/>
              </w:rPr>
              <w:t>Aïna</w:t>
            </w:r>
            <w:proofErr w:type="spellEnd"/>
          </w:p>
          <w:p w:rsidR="00125E99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proofErr w:type="spellStart"/>
            <w:r w:rsidR="00D521CA">
              <w:rPr>
                <w:rFonts w:ascii="Calibri Light" w:hAnsi="Calibri Light"/>
                <w:b/>
              </w:rPr>
              <w:t>Godfred</w:t>
            </w:r>
            <w:proofErr w:type="spellEnd"/>
            <w:r w:rsidR="00D521CA">
              <w:rPr>
                <w:rFonts w:ascii="Calibri Light" w:hAnsi="Calibri Light"/>
                <w:b/>
              </w:rPr>
              <w:t xml:space="preserve"> </w:t>
            </w:r>
            <w:proofErr w:type="spellStart"/>
            <w:r w:rsidR="00D521CA">
              <w:rPr>
                <w:rFonts w:ascii="Calibri Light" w:hAnsi="Calibri Light"/>
                <w:b/>
              </w:rPr>
              <w:t>Ofori-Som</w:t>
            </w:r>
            <w:bookmarkStart w:id="0" w:name="_GoBack"/>
            <w:bookmarkEnd w:id="0"/>
            <w:proofErr w:type="spellEnd"/>
          </w:p>
          <w:p w:rsidR="00125E99" w:rsidRPr="00C83520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10:25 – 10:40 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 xml:space="preserve">SESSION 2 - INTERNET ACCESS AND TRUST </w:t>
            </w:r>
            <w:r>
              <w:rPr>
                <w:rFonts w:ascii="Calibri Light" w:hAnsi="Calibri Light"/>
                <w:b/>
              </w:rPr>
              <w:t xml:space="preserve">– Report </w:t>
            </w:r>
            <w:r w:rsidRPr="00092337">
              <w:rPr>
                <w:rFonts w:ascii="Calibri Light" w:hAnsi="Calibri Light"/>
              </w:rPr>
              <w:tab/>
            </w:r>
            <w:r w:rsidRPr="006A74E3">
              <w:rPr>
                <w:rFonts w:ascii="Calibri Light" w:hAnsi="Calibri Light"/>
                <w:b/>
              </w:rPr>
              <w:t>Eric Akumiah</w:t>
            </w:r>
          </w:p>
          <w:p w:rsidR="00125E99" w:rsidRPr="00192842" w:rsidRDefault="00125E99" w:rsidP="00125E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b/>
                <w:i/>
                <w:sz w:val="24"/>
                <w:szCs w:val="24"/>
              </w:rPr>
            </w:pPr>
            <w:r w:rsidRPr="00192842">
              <w:rPr>
                <w:b/>
                <w:i/>
                <w:sz w:val="24"/>
                <w:szCs w:val="24"/>
              </w:rPr>
              <w:t xml:space="preserve">The unconnected and the role organizations in Ghana could play to connect the unconnected: the challenges and drivers. </w:t>
            </w:r>
          </w:p>
          <w:p w:rsidR="00125E99" w:rsidRPr="00092337" w:rsidRDefault="00125E99" w:rsidP="00125E99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Calibri Light" w:hAnsi="Calibri Light"/>
                <w:i/>
              </w:rPr>
            </w:pPr>
            <w:r w:rsidRPr="00192842">
              <w:rPr>
                <w:b/>
                <w:i/>
                <w:sz w:val="24"/>
                <w:szCs w:val="24"/>
              </w:rPr>
              <w:t>Critical trust on the Internet issues in Africa</w:t>
            </w:r>
            <w:r w:rsidRPr="00192842">
              <w:rPr>
                <w:i/>
                <w:sz w:val="24"/>
                <w:szCs w:val="24"/>
              </w:rPr>
              <w:t>.</w:t>
            </w:r>
          </w:p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10:40 – 10:45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  <w:b/>
              </w:rPr>
              <w:t>Concluding Remarks</w:t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092337">
              <w:rPr>
                <w:rFonts w:ascii="Calibri Light" w:hAnsi="Calibri Light"/>
              </w:rPr>
              <w:tab/>
            </w:r>
            <w:r w:rsidRPr="006A74E3">
              <w:rPr>
                <w:rFonts w:ascii="Calibri Light" w:hAnsi="Calibri Light"/>
                <w:b/>
              </w:rPr>
              <w:t>ISOC President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10:45 – 11:00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jc w:val="center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>Snack Break</w:t>
            </w:r>
          </w:p>
        </w:tc>
      </w:tr>
      <w:tr w:rsidR="00125E99" w:rsidRPr="00092337" w:rsidTr="0019611D">
        <w:tc>
          <w:tcPr>
            <w:tcW w:w="9175" w:type="dxa"/>
            <w:gridSpan w:val="2"/>
            <w:shd w:val="clear" w:color="auto" w:fill="222A35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>PART TWO – AFRICA REGIONAL PROGRAM</w:t>
            </w:r>
            <w:r>
              <w:rPr>
                <w:rFonts w:ascii="Calibri Light" w:hAnsi="Calibri Light"/>
                <w:b/>
              </w:rPr>
              <w:t xml:space="preserve"> – ACTIVE </w:t>
            </w:r>
            <w:r w:rsidRPr="00092337">
              <w:rPr>
                <w:rFonts w:ascii="Calibri Light" w:hAnsi="Calibri Light"/>
                <w:b/>
              </w:rPr>
              <w:t>NODE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1C3AE2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 xml:space="preserve">11:00 </w:t>
            </w:r>
            <w:r w:rsidRPr="00D93C8E">
              <w:rPr>
                <w:rFonts w:ascii="Calibri Light" w:hAnsi="Calibri Light"/>
              </w:rPr>
              <w:t>– 1</w:t>
            </w:r>
            <w:r>
              <w:rPr>
                <w:rFonts w:ascii="Calibri Light" w:hAnsi="Calibri Light"/>
              </w:rPr>
              <w:t>1:</w:t>
            </w:r>
            <w:r w:rsidRPr="00D93C8E">
              <w:rPr>
                <w:rFonts w:ascii="Calibri Light" w:hAnsi="Calibri Light"/>
              </w:rPr>
              <w:t>0</w:t>
            </w:r>
            <w:r>
              <w:rPr>
                <w:rFonts w:ascii="Calibri Light" w:hAnsi="Calibri Light"/>
              </w:rPr>
              <w:t>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Introductory remarks, Regional moderator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1C3AE2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D93C8E">
              <w:rPr>
                <w:rFonts w:ascii="Calibri Light" w:hAnsi="Calibri Light"/>
              </w:rPr>
              <w:t>1</w:t>
            </w:r>
            <w:r>
              <w:rPr>
                <w:rFonts w:ascii="Calibri Light" w:hAnsi="Calibri Light"/>
              </w:rPr>
              <w:t>1:</w:t>
            </w:r>
            <w:r w:rsidRPr="00D93C8E">
              <w:rPr>
                <w:rFonts w:ascii="Calibri Light" w:hAnsi="Calibri Light"/>
              </w:rPr>
              <w:t>0</w:t>
            </w:r>
            <w:r>
              <w:rPr>
                <w:rFonts w:ascii="Calibri Light" w:hAnsi="Calibri Light"/>
              </w:rPr>
              <w:t>5 – 11:10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Roll call introductions of each node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1C3AE2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11:10 – 11:20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Brief summary reports of local meetings at each node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1C3AE2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11:20 – 11:45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Access session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1C3AE2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11:45 – 12:10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Trust session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1C3AE2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11:10 – 12:30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Closing remarks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12:30 – 13:00</w:t>
            </w:r>
          </w:p>
        </w:tc>
        <w:tc>
          <w:tcPr>
            <w:tcW w:w="7470" w:type="dxa"/>
            <w:shd w:val="clear" w:color="auto" w:fill="auto"/>
          </w:tcPr>
          <w:p w:rsidR="00125E99" w:rsidRPr="008969D0" w:rsidRDefault="00125E99" w:rsidP="0019611D">
            <w:pPr>
              <w:spacing w:after="0" w:line="240" w:lineRule="auto"/>
              <w:jc w:val="center"/>
              <w:rPr>
                <w:rFonts w:ascii="Calibri Light" w:hAnsi="Calibri Light"/>
                <w:b/>
              </w:rPr>
            </w:pPr>
            <w:r w:rsidRPr="008969D0">
              <w:rPr>
                <w:rFonts w:ascii="Calibri Light" w:hAnsi="Calibri Light"/>
                <w:b/>
              </w:rPr>
              <w:t>Lunch Break</w:t>
            </w:r>
          </w:p>
        </w:tc>
      </w:tr>
      <w:tr w:rsidR="00125E99" w:rsidRPr="00092337" w:rsidTr="0019611D">
        <w:tc>
          <w:tcPr>
            <w:tcW w:w="9175" w:type="dxa"/>
            <w:gridSpan w:val="2"/>
            <w:shd w:val="clear" w:color="auto" w:fill="222A35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  <w:b/>
              </w:rPr>
            </w:pPr>
            <w:r w:rsidRPr="00092337">
              <w:rPr>
                <w:rFonts w:ascii="Calibri Light" w:hAnsi="Calibri Light"/>
                <w:b/>
              </w:rPr>
              <w:t>PART THREE – GLOBAL PROGRAM</w:t>
            </w:r>
            <w:r>
              <w:rPr>
                <w:rFonts w:ascii="Calibri Light" w:hAnsi="Calibri Light"/>
                <w:b/>
              </w:rPr>
              <w:t xml:space="preserve"> – PASSIVE </w:t>
            </w:r>
            <w:r w:rsidRPr="00092337">
              <w:rPr>
                <w:rFonts w:ascii="Calibri Light" w:hAnsi="Calibri Light"/>
                <w:b/>
              </w:rPr>
              <w:t>NODE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13:00 – 13:12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Welcome &amp; Comments from ISOC Exec &amp; Trustee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13:00 – 13:15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Community Showcase: Video story on Trust Framework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13:00 – 13:50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 xml:space="preserve">Roundtable Discussion on Trust Framework 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13:50 – 14:05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 xml:space="preserve">Results Sharing on Future Internet Scenario + Conversation and  Comments 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14:05 – 14:15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Break: Slideshow of community photos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14:15 – 14:18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Community Showcase: Video story on Access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14:18 – 14:52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 xml:space="preserve">Roundtable Discussion on Access: 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14:52 – 14:55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Teaser for ISOC 25</w:t>
            </w:r>
            <w:r w:rsidRPr="00092337">
              <w:rPr>
                <w:rFonts w:ascii="Calibri Light" w:hAnsi="Calibri Light"/>
                <w:vertAlign w:val="superscript"/>
              </w:rPr>
              <w:t>th</w:t>
            </w:r>
            <w:r w:rsidRPr="00092337">
              <w:rPr>
                <w:rFonts w:ascii="Calibri Light" w:hAnsi="Calibri Light"/>
              </w:rPr>
              <w:t xml:space="preserve"> Anniversary in 2017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14:55 – 14:58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Closing comments from ISOC Exec &amp; Trustee Chair (or Surrogate)</w:t>
            </w:r>
          </w:p>
        </w:tc>
      </w:tr>
      <w:tr w:rsidR="00125E99" w:rsidRPr="00092337" w:rsidTr="0019611D">
        <w:tc>
          <w:tcPr>
            <w:tcW w:w="1705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>
              <w:rPr>
                <w:rFonts w:ascii="Calibri Light" w:hAnsi="Calibri Light"/>
              </w:rPr>
              <w:t>14:58 – 15:00</w:t>
            </w:r>
          </w:p>
        </w:tc>
        <w:tc>
          <w:tcPr>
            <w:tcW w:w="7470" w:type="dxa"/>
            <w:shd w:val="clear" w:color="auto" w:fill="auto"/>
          </w:tcPr>
          <w:p w:rsidR="00125E99" w:rsidRPr="00092337" w:rsidRDefault="00125E99" w:rsidP="0019611D">
            <w:pPr>
              <w:spacing w:after="0" w:line="240" w:lineRule="auto"/>
              <w:rPr>
                <w:rFonts w:ascii="Calibri Light" w:hAnsi="Calibri Light"/>
              </w:rPr>
            </w:pPr>
            <w:r w:rsidRPr="00092337">
              <w:rPr>
                <w:rFonts w:ascii="Calibri Light" w:hAnsi="Calibri Light"/>
              </w:rPr>
              <w:t>Closing comments from ISOC Exec &amp; Trustee Chair (or Surrogate)</w:t>
            </w:r>
          </w:p>
        </w:tc>
      </w:tr>
      <w:tr w:rsidR="00125E99" w:rsidRPr="00092337" w:rsidTr="0019611D">
        <w:tc>
          <w:tcPr>
            <w:tcW w:w="9175" w:type="dxa"/>
            <w:gridSpan w:val="2"/>
            <w:shd w:val="clear" w:color="auto" w:fill="auto"/>
          </w:tcPr>
          <w:p w:rsidR="00125E99" w:rsidRPr="008969D0" w:rsidRDefault="00125E99" w:rsidP="0019611D">
            <w:pPr>
              <w:spacing w:after="0" w:line="240" w:lineRule="auto"/>
              <w:jc w:val="center"/>
              <w:rPr>
                <w:rFonts w:ascii="Calibri Light" w:hAnsi="Calibri Light"/>
                <w:b/>
              </w:rPr>
            </w:pPr>
            <w:r>
              <w:rPr>
                <w:rFonts w:ascii="Calibri Light" w:hAnsi="Calibri Light"/>
                <w:b/>
              </w:rPr>
              <w:t>END</w:t>
            </w:r>
          </w:p>
        </w:tc>
      </w:tr>
    </w:tbl>
    <w:p w:rsidR="00C01282" w:rsidRDefault="00C01282"/>
    <w:p w:rsidR="00125E99" w:rsidRDefault="00125E99"/>
    <w:p w:rsidR="00125E99" w:rsidRDefault="00125E99" w:rsidP="00125E99">
      <w:pPr>
        <w:spacing w:line="360" w:lineRule="auto"/>
        <w:jc w:val="center"/>
        <w:rPr>
          <w:b/>
          <w:sz w:val="32"/>
          <w:szCs w:val="24"/>
        </w:rPr>
      </w:pPr>
      <w:r w:rsidRPr="00CE5578">
        <w:rPr>
          <w:b/>
          <w:sz w:val="32"/>
          <w:szCs w:val="24"/>
        </w:rPr>
        <w:t>List of invited Universities and Institutions</w:t>
      </w:r>
    </w:p>
    <w:p w:rsidR="00125E99" w:rsidRDefault="00125E99" w:rsidP="00125E99">
      <w:pPr>
        <w:spacing w:line="360" w:lineRule="auto"/>
        <w:jc w:val="center"/>
        <w:rPr>
          <w:b/>
          <w:sz w:val="32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65"/>
      </w:tblGrid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092337">
              <w:rPr>
                <w:b/>
                <w:sz w:val="24"/>
                <w:szCs w:val="24"/>
              </w:rPr>
              <w:t>NAME OF INSTITUTION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834C55">
              <w:rPr>
                <w:rFonts w:eastAsia="Times New Roman"/>
                <w:b/>
                <w:color w:val="000000"/>
              </w:rPr>
              <w:t>University of Ghana, Legon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092337">
              <w:rPr>
                <w:rFonts w:eastAsia="Times New Roman"/>
                <w:b/>
                <w:color w:val="000000"/>
              </w:rPr>
              <w:t>Kwame Nkrumah University of Science and Technology (KNUST</w:t>
            </w:r>
            <w:r>
              <w:rPr>
                <w:rFonts w:eastAsia="Times New Roman"/>
                <w:b/>
                <w:color w:val="000000"/>
              </w:rPr>
              <w:t>)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092337">
              <w:rPr>
                <w:rFonts w:eastAsia="Times New Roman"/>
                <w:b/>
                <w:color w:val="000000"/>
              </w:rPr>
              <w:t>University of Cape Coast (UCC)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092337">
              <w:rPr>
                <w:rFonts w:eastAsia="Times New Roman"/>
                <w:b/>
                <w:color w:val="000000"/>
              </w:rPr>
              <w:t>Valley View University (VVU)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092337">
              <w:rPr>
                <w:rFonts w:eastAsia="Times New Roman"/>
                <w:b/>
                <w:color w:val="000000"/>
              </w:rPr>
              <w:t>Ghana Technology University College (GTUC)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proofErr w:type="spellStart"/>
            <w:r w:rsidRPr="00092337">
              <w:rPr>
                <w:rFonts w:eastAsia="Times New Roman"/>
                <w:b/>
                <w:color w:val="000000"/>
              </w:rPr>
              <w:t>As</w:t>
            </w:r>
            <w:r>
              <w:rPr>
                <w:rFonts w:eastAsia="Times New Roman"/>
                <w:b/>
                <w:color w:val="000000"/>
              </w:rPr>
              <w:t>he</w:t>
            </w:r>
            <w:r w:rsidRPr="00092337">
              <w:rPr>
                <w:rFonts w:eastAsia="Times New Roman"/>
                <w:b/>
                <w:color w:val="000000"/>
              </w:rPr>
              <w:t>si</w:t>
            </w:r>
            <w:proofErr w:type="spellEnd"/>
            <w:r w:rsidRPr="00092337">
              <w:rPr>
                <w:rFonts w:eastAsia="Times New Roman"/>
                <w:b/>
                <w:color w:val="000000"/>
              </w:rPr>
              <w:t xml:space="preserve"> University</w:t>
            </w:r>
            <w:r>
              <w:rPr>
                <w:rFonts w:eastAsia="Times New Roman"/>
                <w:b/>
                <w:color w:val="000000"/>
              </w:rPr>
              <w:t xml:space="preserve"> College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092337">
              <w:rPr>
                <w:rFonts w:eastAsia="Times New Roman"/>
                <w:b/>
                <w:color w:val="000000"/>
              </w:rPr>
              <w:t>Accra Institute of Technology (</w:t>
            </w:r>
            <w:proofErr w:type="spellStart"/>
            <w:r w:rsidRPr="00092337">
              <w:rPr>
                <w:rFonts w:eastAsia="Times New Roman"/>
                <w:b/>
                <w:color w:val="000000"/>
              </w:rPr>
              <w:t>AiT</w:t>
            </w:r>
            <w:proofErr w:type="spellEnd"/>
            <w:r w:rsidRPr="00092337">
              <w:rPr>
                <w:rFonts w:eastAsia="Times New Roman"/>
                <w:b/>
                <w:color w:val="000000"/>
              </w:rPr>
              <w:t>)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b/>
                <w:sz w:val="24"/>
                <w:szCs w:val="24"/>
              </w:rPr>
            </w:pPr>
            <w:r w:rsidRPr="00092337">
              <w:rPr>
                <w:rFonts w:eastAsia="Times New Roman"/>
                <w:b/>
                <w:color w:val="000000"/>
              </w:rPr>
              <w:t>Ghana Institute of Management and Public Administration (GIMPA)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sz w:val="24"/>
                <w:szCs w:val="24"/>
              </w:rPr>
            </w:pPr>
            <w:r w:rsidRPr="00092337">
              <w:rPr>
                <w:rFonts w:eastAsia="Times New Roman"/>
                <w:b/>
                <w:color w:val="000000"/>
              </w:rPr>
              <w:t>Methodist University College</w:t>
            </w:r>
          </w:p>
        </w:tc>
      </w:tr>
      <w:tr w:rsidR="00125E99" w:rsidRPr="00092337" w:rsidTr="0019611D">
        <w:tc>
          <w:tcPr>
            <w:tcW w:w="6565" w:type="dxa"/>
            <w:shd w:val="clear" w:color="auto" w:fill="auto"/>
          </w:tcPr>
          <w:p w:rsidR="00125E99" w:rsidRPr="00092337" w:rsidRDefault="00125E99" w:rsidP="0019611D">
            <w:pPr>
              <w:spacing w:after="0" w:line="276" w:lineRule="auto"/>
              <w:rPr>
                <w:sz w:val="24"/>
                <w:szCs w:val="24"/>
              </w:rPr>
            </w:pPr>
            <w:r w:rsidRPr="00092337">
              <w:rPr>
                <w:rFonts w:eastAsia="Times New Roman"/>
                <w:b/>
                <w:color w:val="000000"/>
              </w:rPr>
              <w:t>Wisconsin International University College Ghana</w:t>
            </w:r>
          </w:p>
        </w:tc>
      </w:tr>
      <w:tr w:rsidR="00125E99" w:rsidRPr="002F7491" w:rsidTr="0019611D">
        <w:tc>
          <w:tcPr>
            <w:tcW w:w="6565" w:type="dxa"/>
            <w:shd w:val="clear" w:color="auto" w:fill="auto"/>
          </w:tcPr>
          <w:p w:rsidR="00125E99" w:rsidRPr="002F7491" w:rsidRDefault="00125E99" w:rsidP="0019611D">
            <w:pPr>
              <w:spacing w:after="0" w:line="276" w:lineRule="auto"/>
              <w:rPr>
                <w:rFonts w:eastAsia="Times New Roman"/>
                <w:b/>
                <w:color w:val="000000"/>
              </w:rPr>
            </w:pPr>
            <w:r w:rsidRPr="002F7491">
              <w:rPr>
                <w:rFonts w:eastAsia="Times New Roman"/>
                <w:b/>
                <w:color w:val="000000"/>
              </w:rPr>
              <w:t>University of Professional Studies, Accra</w:t>
            </w:r>
          </w:p>
        </w:tc>
      </w:tr>
    </w:tbl>
    <w:p w:rsidR="00125E99" w:rsidRDefault="00125E99" w:rsidP="00125E99"/>
    <w:p w:rsidR="00125E99" w:rsidRDefault="00125E99"/>
    <w:p w:rsidR="00125E99" w:rsidRDefault="00125E99"/>
    <w:p w:rsidR="00125E99" w:rsidRDefault="00125E99"/>
    <w:p w:rsidR="00125E99" w:rsidRDefault="00125E99"/>
    <w:p w:rsidR="00125E99" w:rsidRDefault="00125E99"/>
    <w:sectPr w:rsidR="00125E99" w:rsidSect="00125E99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861182"/>
    <w:multiLevelType w:val="hybridMultilevel"/>
    <w:tmpl w:val="BB72B418"/>
    <w:lvl w:ilvl="0" w:tplc="9C56142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25E99"/>
    <w:rsid w:val="00125E99"/>
    <w:rsid w:val="00834C55"/>
    <w:rsid w:val="00C01282"/>
    <w:rsid w:val="00D521CA"/>
    <w:rsid w:val="00EF44DA"/>
    <w:rsid w:val="00F84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E99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E99"/>
    <w:pPr>
      <w:ind w:left="720"/>
      <w:contextualSpacing/>
    </w:pPr>
    <w:rPr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</Words>
  <Characters>2146</Characters>
  <Application>Microsoft Office Word</Application>
  <DocSecurity>0</DocSecurity>
  <Lines>17</Lines>
  <Paragraphs>5</Paragraphs>
  <ScaleCrop>false</ScaleCrop>
  <Company/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</dc:creator>
  <cp:lastModifiedBy>USER</cp:lastModifiedBy>
  <cp:revision>2</cp:revision>
  <dcterms:created xsi:type="dcterms:W3CDTF">2016-09-20T11:07:00Z</dcterms:created>
  <dcterms:modified xsi:type="dcterms:W3CDTF">2016-09-20T11:07:00Z</dcterms:modified>
</cp:coreProperties>
</file>