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2F2" w:rsidRDefault="009B52F2"/>
    <w:p w:rsidR="009B52F2" w:rsidRDefault="009B52F2">
      <w:r>
        <w:tab/>
      </w:r>
      <w:r>
        <w:tab/>
      </w:r>
      <w:r>
        <w:tab/>
      </w:r>
      <w:r>
        <w:tab/>
      </w:r>
      <w:r>
        <w:tab/>
      </w:r>
      <w:r>
        <w:tab/>
      </w:r>
      <w:r>
        <w:tab/>
      </w:r>
      <w:r>
        <w:tab/>
      </w:r>
      <w:r>
        <w:tab/>
      </w:r>
      <w:r>
        <w:tab/>
      </w:r>
      <w:r w:rsidR="0018687E">
        <w:t>27</w:t>
      </w:r>
      <w:r w:rsidR="0018687E">
        <w:t xml:space="preserve"> </w:t>
      </w:r>
      <w:r w:rsidR="00A3427A">
        <w:t>August</w:t>
      </w:r>
      <w:r>
        <w:t xml:space="preserve"> 2012</w:t>
      </w:r>
    </w:p>
    <w:p w:rsidR="00405EA7" w:rsidRDefault="00405EA7">
      <w:r>
        <w:t xml:space="preserve">Dear </w:t>
      </w:r>
      <w:r w:rsidR="003E6EDF">
        <w:t>Colleagues</w:t>
      </w:r>
      <w:r>
        <w:t>,</w:t>
      </w:r>
    </w:p>
    <w:p w:rsidR="00405EA7" w:rsidRDefault="00405EA7"/>
    <w:p w:rsidR="00405EA7" w:rsidRDefault="00405EA7"/>
    <w:p w:rsidR="00192974" w:rsidRDefault="00C01535">
      <w:r>
        <w:t>As explained in April, t</w:t>
      </w:r>
      <w:r w:rsidR="00405EA7">
        <w:t xml:space="preserve">he Board of Trustees of the Internet Society </w:t>
      </w:r>
      <w:r>
        <w:t>is</w:t>
      </w:r>
      <w:r w:rsidR="00405EA7">
        <w:t xml:space="preserve"> updat</w:t>
      </w:r>
      <w:r>
        <w:t>ing</w:t>
      </w:r>
      <w:r w:rsidR="00405EA7">
        <w:t xml:space="preserve"> the Society’s </w:t>
      </w:r>
      <w:r w:rsidR="008B12EA">
        <w:t>B</w:t>
      </w:r>
      <w:r w:rsidR="00405EA7">
        <w:t>y-</w:t>
      </w:r>
      <w:r w:rsidR="008B12EA">
        <w:t>L</w:t>
      </w:r>
      <w:r w:rsidR="00405EA7">
        <w:t xml:space="preserve">aws.  </w:t>
      </w:r>
      <w:r>
        <w:t>As announced, we are taking the</w:t>
      </w:r>
      <w:r w:rsidR="00806648">
        <w:t xml:space="preserve"> opportunity to ensure that the provisions of the </w:t>
      </w:r>
      <w:r w:rsidR="008B12EA">
        <w:t>B</w:t>
      </w:r>
      <w:r w:rsidR="00806648">
        <w:t>y-</w:t>
      </w:r>
      <w:r w:rsidR="008B12EA">
        <w:t>L</w:t>
      </w:r>
      <w:r w:rsidR="00806648">
        <w:t>aws keep pace with the Society’s operational environment</w:t>
      </w:r>
      <w:r w:rsidR="00BD1662">
        <w:t>, now and into the future.</w:t>
      </w:r>
    </w:p>
    <w:p w:rsidR="008B12EA" w:rsidRDefault="008B12EA"/>
    <w:p w:rsidR="00C01535" w:rsidRDefault="00F64005">
      <w:r>
        <w:t>With the seating of a new Board of Trustees at the recent Annual General Meeting (AGM), t</w:t>
      </w:r>
      <w:r w:rsidR="00C01535">
        <w:t>he Board re</w:t>
      </w:r>
      <w:r>
        <w:t>confirmed</w:t>
      </w:r>
      <w:r w:rsidR="00C01535">
        <w:t xml:space="preserve"> the </w:t>
      </w:r>
      <w:r w:rsidR="00AF4CD0">
        <w:t>make-up</w:t>
      </w:r>
      <w:r>
        <w:t xml:space="preserve"> of the </w:t>
      </w:r>
      <w:r w:rsidR="00806648">
        <w:t>By-Laws Committee</w:t>
      </w:r>
      <w:r w:rsidR="00C01535">
        <w:t xml:space="preserve">. The By-Laws Committee is </w:t>
      </w:r>
      <w:r w:rsidR="00806648">
        <w:t xml:space="preserve">comprised of members of the Board, the Board Secretary, and ISOC staff. </w:t>
      </w:r>
      <w:r w:rsidR="00C01535">
        <w:t xml:space="preserve">In addition, the </w:t>
      </w:r>
      <w:r w:rsidR="00F869D3">
        <w:t xml:space="preserve">motion to </w:t>
      </w:r>
      <w:r>
        <w:t>reconfirm the</w:t>
      </w:r>
      <w:r w:rsidR="00F869D3">
        <w:t xml:space="preserve"> </w:t>
      </w:r>
      <w:r w:rsidR="00C01535">
        <w:t>Committee</w:t>
      </w:r>
      <w:r>
        <w:t>’s mandate</w:t>
      </w:r>
      <w:r w:rsidR="00C01535">
        <w:t xml:space="preserve"> </w:t>
      </w:r>
      <w:r w:rsidR="00F869D3">
        <w:t xml:space="preserve">included </w:t>
      </w:r>
      <w:r>
        <w:t xml:space="preserve">a directive </w:t>
      </w:r>
      <w:r w:rsidR="00F869D3">
        <w:t>to</w:t>
      </w:r>
      <w:r w:rsidR="00C01535">
        <w:t xml:space="preserve"> </w:t>
      </w:r>
      <w:r>
        <w:t xml:space="preserve">continue to </w:t>
      </w:r>
      <w:r w:rsidR="00C01535">
        <w:t>reach out to members of the Organizational and Chapter communit</w:t>
      </w:r>
      <w:r>
        <w:t>ies</w:t>
      </w:r>
      <w:r w:rsidR="00C01535">
        <w:t xml:space="preserve"> </w:t>
      </w:r>
      <w:r w:rsidR="00AF4CD0">
        <w:t>as the Board finalizes</w:t>
      </w:r>
      <w:r>
        <w:t xml:space="preserve"> this update of</w:t>
      </w:r>
      <w:r w:rsidR="00C01535">
        <w:t xml:space="preserve"> the </w:t>
      </w:r>
      <w:r>
        <w:t xml:space="preserve">Internet Society’s </w:t>
      </w:r>
      <w:r w:rsidR="008B12EA">
        <w:t>B</w:t>
      </w:r>
      <w:r w:rsidR="00C01535">
        <w:t>y-</w:t>
      </w:r>
      <w:r w:rsidR="008B12EA">
        <w:t>L</w:t>
      </w:r>
      <w:r w:rsidR="00C01535">
        <w:t xml:space="preserve">aws. </w:t>
      </w:r>
    </w:p>
    <w:p w:rsidR="00C01535" w:rsidRDefault="00C01535"/>
    <w:p w:rsidR="00405EA7" w:rsidRDefault="00405EA7">
      <w:r>
        <w:t xml:space="preserve">The </w:t>
      </w:r>
      <w:r w:rsidR="00C01535">
        <w:t xml:space="preserve">By-Laws Committee </w:t>
      </w:r>
      <w:r>
        <w:t xml:space="preserve">wishes to share </w:t>
      </w:r>
      <w:r w:rsidR="00BD1662">
        <w:t>its</w:t>
      </w:r>
      <w:r>
        <w:t xml:space="preserve"> </w:t>
      </w:r>
      <w:r w:rsidR="00C01535">
        <w:t xml:space="preserve">current draft </w:t>
      </w:r>
      <w:r>
        <w:t xml:space="preserve">proposal with </w:t>
      </w:r>
      <w:r w:rsidR="007A55AB">
        <w:t xml:space="preserve">all of </w:t>
      </w:r>
      <w:r>
        <w:t xml:space="preserve">you so that you can understand precisely what the </w:t>
      </w:r>
      <w:r w:rsidR="00F869D3">
        <w:t xml:space="preserve">proposed </w:t>
      </w:r>
      <w:r>
        <w:t xml:space="preserve">changes are, have the opportunity to consider their implications in the context of the Society’s legal framework, and provide feedback to the </w:t>
      </w:r>
      <w:r w:rsidR="00C01535">
        <w:t xml:space="preserve">Committee </w:t>
      </w:r>
      <w:r>
        <w:t xml:space="preserve">about the proposals. </w:t>
      </w:r>
    </w:p>
    <w:p w:rsidR="00405EA7" w:rsidRDefault="00405EA7"/>
    <w:p w:rsidR="00AF4CD0" w:rsidRDefault="0018687E">
      <w:r>
        <w:t>What is the purpose of having by-laws? By-l</w:t>
      </w:r>
      <w:r w:rsidR="00AF4CD0">
        <w:t xml:space="preserve">aws, also called a “constitution” in some legal systems, contain the very highest level of rules regarding the nature and governance of an </w:t>
      </w:r>
      <w:r w:rsidR="000F0539">
        <w:t>organization. The by-laws of an</w:t>
      </w:r>
      <w:r w:rsidR="00AF4CD0">
        <w:t xml:space="preserve"> entity is a legal document that gives the organization its formal existence. As a legal document, “best practice” calls for inclusion of those legal directives necessary for governance (e.g., election of Trustees and officers, holding of meetings), while limiting other matters best handled elsewhere. </w:t>
      </w:r>
      <w:r w:rsidR="000F0539">
        <w:t xml:space="preserve">This </w:t>
      </w:r>
      <w:r w:rsidR="00AF4CD0">
        <w:t>ensure</w:t>
      </w:r>
      <w:r w:rsidR="000F0539">
        <w:t>s</w:t>
      </w:r>
      <w:r w:rsidR="00AF4CD0">
        <w:t xml:space="preserve"> that the Society will have the flexibility to adapt to its evolving needs.</w:t>
      </w:r>
    </w:p>
    <w:p w:rsidR="00AF4CD0" w:rsidRDefault="00AF4CD0"/>
    <w:p w:rsidR="00AF4CD0" w:rsidRDefault="00C821B1">
      <w:r>
        <w:t>In your review of the Board</w:t>
      </w:r>
      <w:r w:rsidR="00BD1662">
        <w:t>’s</w:t>
      </w:r>
      <w:r>
        <w:t xml:space="preserve"> proposal, it will be important to understand the</w:t>
      </w:r>
      <w:r w:rsidR="00BD1662">
        <w:t>ir</w:t>
      </w:r>
      <w:r>
        <w:t xml:space="preserve"> legal context. </w:t>
      </w:r>
      <w:r w:rsidR="00405EA7">
        <w:t xml:space="preserve">According to the law </w:t>
      </w:r>
      <w:r w:rsidR="00BD1662">
        <w:t xml:space="preserve">of incorporation </w:t>
      </w:r>
      <w:r w:rsidR="00405EA7">
        <w:t xml:space="preserve">under which the Internet Society </w:t>
      </w:r>
      <w:r w:rsidR="00BD1662">
        <w:t>operates</w:t>
      </w:r>
      <w:r w:rsidR="00405EA7">
        <w:t xml:space="preserve">, the Society is a mission, or </w:t>
      </w:r>
      <w:r w:rsidR="00926832">
        <w:t>cause</w:t>
      </w:r>
      <w:r w:rsidR="00405EA7">
        <w:t>, driven organization. The Society has chosen to have members and chapters</w:t>
      </w:r>
      <w:r w:rsidR="003A396E">
        <w:t xml:space="preserve"> that share the Society’s mission. The Society</w:t>
      </w:r>
      <w:r w:rsidR="00405EA7">
        <w:t xml:space="preserve"> values their contributions highly</w:t>
      </w:r>
      <w:r w:rsidR="00806648">
        <w:t>,</w:t>
      </w:r>
      <w:r w:rsidR="00405EA7">
        <w:t xml:space="preserve"> and therefore proposes to formally recognize</w:t>
      </w:r>
      <w:r w:rsidR="00FF34A9">
        <w:t>, for the first time,</w:t>
      </w:r>
      <w:r w:rsidR="00405EA7">
        <w:t xml:space="preserve"> chapters in the </w:t>
      </w:r>
      <w:r w:rsidR="00AF4CD0">
        <w:t>B</w:t>
      </w:r>
      <w:r w:rsidR="00405EA7">
        <w:t>y-</w:t>
      </w:r>
      <w:r w:rsidR="00AF4CD0">
        <w:t>L</w:t>
      </w:r>
      <w:r w:rsidR="00405EA7">
        <w:t>aws</w:t>
      </w:r>
      <w:r w:rsidR="00AF4CD0">
        <w:t xml:space="preserve"> of the Society</w:t>
      </w:r>
      <w:r w:rsidR="00715DCA">
        <w:t>.</w:t>
      </w:r>
      <w:r>
        <w:t xml:space="preserve"> </w:t>
      </w:r>
    </w:p>
    <w:p w:rsidR="00AF4CD0" w:rsidRDefault="00AF4CD0"/>
    <w:p w:rsidR="00405EA7" w:rsidRDefault="00BD1662">
      <w:r>
        <w:t>Likewise</w:t>
      </w:r>
      <w:r w:rsidR="00FF34A9">
        <w:t>, w</w:t>
      </w:r>
      <w:r w:rsidR="00FF34A9" w:rsidRPr="00C821B1">
        <w:t xml:space="preserve">e wish to ensure that the </w:t>
      </w:r>
      <w:r w:rsidR="00AF4CD0">
        <w:t xml:space="preserve">current </w:t>
      </w:r>
      <w:r w:rsidR="00FF34A9" w:rsidRPr="00C821B1">
        <w:t>Advisory Council of Organization Members continue</w:t>
      </w:r>
      <w:r>
        <w:t>s</w:t>
      </w:r>
      <w:r w:rsidR="00FF34A9" w:rsidRPr="00C821B1">
        <w:t xml:space="preserve"> to have the inclusiveness and flexibility that characterize its growing value for both Organization members and the Board and Society</w:t>
      </w:r>
      <w:r>
        <w:t xml:space="preserve">. </w:t>
      </w:r>
      <w:r w:rsidR="00AF4CD0">
        <w:t xml:space="preserve">While the existing By-Laws provide for an Advisory Council, the current Advisory Council of Organization Members was formed by resolution of the Board of Trustees, </w:t>
      </w:r>
      <w:r w:rsidR="0018687E">
        <w:t xml:space="preserve">has a responsibility to offer advice to the Board and Society, </w:t>
      </w:r>
      <w:r w:rsidR="00AF4CD0">
        <w:t xml:space="preserve">and </w:t>
      </w:r>
      <w:r w:rsidR="0018687E">
        <w:t>thus</w:t>
      </w:r>
      <w:bookmarkStart w:id="0" w:name="_GoBack"/>
      <w:bookmarkEnd w:id="0"/>
      <w:r w:rsidR="00AF4CD0">
        <w:t xml:space="preserve"> is not the same as the Council conceived in the By-Laws. </w:t>
      </w:r>
      <w:r>
        <w:t>Therefore,</w:t>
      </w:r>
      <w:r w:rsidR="00FF34A9">
        <w:t xml:space="preserve"> we </w:t>
      </w:r>
      <w:r w:rsidR="00F869D3">
        <w:t xml:space="preserve">have proposed altering </w:t>
      </w:r>
      <w:r w:rsidR="00FF34A9">
        <w:t xml:space="preserve">the confusing reference to </w:t>
      </w:r>
      <w:r>
        <w:t>“</w:t>
      </w:r>
      <w:r w:rsidR="00FF34A9">
        <w:t xml:space="preserve">Advisory Council” in the </w:t>
      </w:r>
      <w:r w:rsidR="00AF4CD0">
        <w:t>B</w:t>
      </w:r>
      <w:r w:rsidR="00FF34A9">
        <w:t>y-</w:t>
      </w:r>
      <w:r w:rsidR="00AF4CD0">
        <w:t>L</w:t>
      </w:r>
      <w:r w:rsidR="00FF34A9">
        <w:t>aws</w:t>
      </w:r>
      <w:r>
        <w:t xml:space="preserve">. </w:t>
      </w:r>
      <w:r w:rsidR="00F869D3">
        <w:t>We understand t</w:t>
      </w:r>
      <w:r w:rsidR="00C01535">
        <w:t xml:space="preserve">here are </w:t>
      </w:r>
      <w:r w:rsidR="00F869D3">
        <w:t xml:space="preserve">at least </w:t>
      </w:r>
      <w:r w:rsidR="00C01535">
        <w:t xml:space="preserve">two proposals </w:t>
      </w:r>
      <w:r w:rsidR="00F869D3">
        <w:t xml:space="preserve">put forth </w:t>
      </w:r>
      <w:r w:rsidR="00C01535">
        <w:t>by members of the current Advisory Council</w:t>
      </w:r>
      <w:r w:rsidR="000F0539">
        <w:t xml:space="preserve"> of Organization Members</w:t>
      </w:r>
      <w:r w:rsidR="00C01535">
        <w:t xml:space="preserve">. </w:t>
      </w:r>
      <w:r w:rsidR="000F0539">
        <w:t>The Committee</w:t>
      </w:r>
      <w:r w:rsidR="00C01535">
        <w:t xml:space="preserve"> would like feedback from </w:t>
      </w:r>
      <w:r w:rsidR="000F0539">
        <w:t>Organization Members of the Society</w:t>
      </w:r>
      <w:r w:rsidR="00C01535">
        <w:t xml:space="preserve"> about the language in this proposal and </w:t>
      </w:r>
      <w:r w:rsidR="00F869D3">
        <w:t xml:space="preserve">possible </w:t>
      </w:r>
      <w:r w:rsidR="00C01535">
        <w:t>alternatives.</w:t>
      </w:r>
    </w:p>
    <w:p w:rsidR="003E6EDF" w:rsidRDefault="003E6EDF"/>
    <w:p w:rsidR="00FD7089" w:rsidRDefault="003A396E">
      <w:r>
        <w:lastRenderedPageBreak/>
        <w:t>T</w:t>
      </w:r>
      <w:r w:rsidR="00FD7089">
        <w:t xml:space="preserve">he </w:t>
      </w:r>
      <w:r w:rsidR="000F0539">
        <w:t>current B</w:t>
      </w:r>
      <w:r w:rsidR="00FD7089">
        <w:t>y-</w:t>
      </w:r>
      <w:r w:rsidR="000F0539">
        <w:t>L</w:t>
      </w:r>
      <w:r w:rsidR="00FD7089">
        <w:t xml:space="preserve">aws </w:t>
      </w:r>
      <w:r w:rsidR="000F0539">
        <w:t xml:space="preserve">leave the process of selecting Trustees to processes to be adopted by the Board. The proposed revisions would </w:t>
      </w:r>
      <w:r w:rsidR="00FD7089">
        <w:t xml:space="preserve">now designate </w:t>
      </w:r>
      <w:r w:rsidR="000F0539">
        <w:t xml:space="preserve">in the By-Laws </w:t>
      </w:r>
      <w:r w:rsidR="00FD7089">
        <w:t xml:space="preserve">the number of Trustees </w:t>
      </w:r>
      <w:r w:rsidR="00BD1662">
        <w:t>each community selects</w:t>
      </w:r>
      <w:r w:rsidR="000F0539">
        <w:t xml:space="preserve"> (Organization Members, Chapters and the technical community)</w:t>
      </w:r>
      <w:r w:rsidR="00BD1662">
        <w:t>.</w:t>
      </w:r>
      <w:r w:rsidR="00FD7089">
        <w:t xml:space="preserve"> Note that we </w:t>
      </w:r>
      <w:r w:rsidR="00F869D3">
        <w:t xml:space="preserve">are proposing to </w:t>
      </w:r>
      <w:r>
        <w:t xml:space="preserve">align </w:t>
      </w:r>
      <w:r w:rsidR="00FD7089">
        <w:t>the number of Trustees selected by each of thes</w:t>
      </w:r>
      <w:r>
        <w:t xml:space="preserve">e communities </w:t>
      </w:r>
      <w:r w:rsidR="00FD7089">
        <w:t>to four Trustees each.</w:t>
      </w:r>
      <w:r w:rsidR="00BD1662">
        <w:t xml:space="preserve"> The Frequently Asked Questions </w:t>
      </w:r>
      <w:r w:rsidR="0013219C">
        <w:t>goes into further detail on this point.</w:t>
      </w:r>
    </w:p>
    <w:p w:rsidR="00405EA7" w:rsidRDefault="00405EA7"/>
    <w:p w:rsidR="00C821B1" w:rsidRDefault="00C821B1">
      <w:r w:rsidRPr="00C821B1">
        <w:t xml:space="preserve">We invite you to let us know </w:t>
      </w:r>
      <w:r w:rsidR="00D538CD">
        <w:t xml:space="preserve">if you </w:t>
      </w:r>
      <w:r w:rsidR="00D538CD" w:rsidRPr="00C821B1">
        <w:t>have suggestions for improvement, have concerns or questions</w:t>
      </w:r>
      <w:r w:rsidR="00D538CD">
        <w:t>, or if you simply</w:t>
      </w:r>
      <w:r w:rsidR="00D538CD" w:rsidRPr="00C821B1">
        <w:t xml:space="preserve"> </w:t>
      </w:r>
      <w:r w:rsidRPr="00C821B1">
        <w:t xml:space="preserve">support </w:t>
      </w:r>
      <w:r w:rsidR="00D538CD">
        <w:t>the</w:t>
      </w:r>
      <w:r w:rsidR="00D538CD" w:rsidRPr="00C821B1">
        <w:t xml:space="preserve"> </w:t>
      </w:r>
      <w:r w:rsidRPr="00C821B1">
        <w:t>proposed</w:t>
      </w:r>
      <w:r w:rsidR="00D538CD">
        <w:t xml:space="preserve"> revisions</w:t>
      </w:r>
      <w:r w:rsidRPr="00C821B1">
        <w:t>.</w:t>
      </w:r>
    </w:p>
    <w:p w:rsidR="002D41B7" w:rsidRDefault="002D41B7"/>
    <w:p w:rsidR="00B52C73" w:rsidRDefault="00C01535">
      <w:r>
        <w:t>When we started this effort</w:t>
      </w:r>
      <w:r w:rsidR="000F0539">
        <w:t xml:space="preserve"> to provide resources for community response</w:t>
      </w:r>
      <w:r>
        <w:t>, we were under the impression the different communities wanted different lists to discuss the by-law</w:t>
      </w:r>
      <w:r w:rsidR="000F0539">
        <w:t xml:space="preserve"> proposals</w:t>
      </w:r>
      <w:r>
        <w:t xml:space="preserve">. However, experience has shown us a single list is more desired. To that end, we have set up a new list, </w:t>
      </w:r>
      <w:hyperlink r:id="rId6" w:history="1">
        <w:r w:rsidRPr="00370CBA">
          <w:rPr>
            <w:rStyle w:val="Hyperlink"/>
          </w:rPr>
          <w:t>bylaws@isoc.org</w:t>
        </w:r>
      </w:hyperlink>
      <w:r>
        <w:t xml:space="preserve">. The Wiki </w:t>
      </w:r>
      <w:r w:rsidR="000F0539">
        <w:t xml:space="preserve">where the Committee provides ongoing information on this process </w:t>
      </w:r>
      <w:r>
        <w:t xml:space="preserve">is still active at </w:t>
      </w:r>
      <w:hyperlink r:id="rId7" w:history="1">
        <w:r w:rsidR="00B651C9" w:rsidRPr="00A06D35">
          <w:rPr>
            <w:rStyle w:val="Hyperlink"/>
          </w:rPr>
          <w:t>https://wiki.tools.isoc.org/By-Laws_Review_2011</w:t>
        </w:r>
      </w:hyperlink>
      <w:r w:rsidR="00B651C9">
        <w:t>.</w:t>
      </w:r>
    </w:p>
    <w:p w:rsidR="00B52C73" w:rsidRDefault="00B52C73" w:rsidP="00806648"/>
    <w:p w:rsidR="00806648" w:rsidRDefault="00806648" w:rsidP="00806648">
      <w:r>
        <w:t xml:space="preserve">The By-Laws Committee will review all comments as we </w:t>
      </w:r>
      <w:r w:rsidR="00B651C9">
        <w:t xml:space="preserve">have </w:t>
      </w:r>
      <w:r>
        <w:t>discussion</w:t>
      </w:r>
      <w:r w:rsidR="00B651C9">
        <w:t>s</w:t>
      </w:r>
      <w:r>
        <w:t xml:space="preserve"> of by</w:t>
      </w:r>
      <w:r w:rsidR="000F0539">
        <w:t>-</w:t>
      </w:r>
      <w:r>
        <w:t xml:space="preserve">law amendments at upcoming Board of Trustees meetings. </w:t>
      </w:r>
    </w:p>
    <w:p w:rsidR="002D41B7" w:rsidRDefault="002D41B7"/>
    <w:p w:rsidR="002D41B7" w:rsidRDefault="002D41B7">
      <w:r>
        <w:t xml:space="preserve">The </w:t>
      </w:r>
      <w:r w:rsidR="00C01535">
        <w:t>By-Laws Committee</w:t>
      </w:r>
      <w:r>
        <w:t xml:space="preserve"> wishes to thank all of you for your dedication, your continuous efforts on behalf of Internet access for all, and your spirit of cooperation as we continue to extend the benefits of the Internet across and around the globe.</w:t>
      </w:r>
    </w:p>
    <w:p w:rsidR="002D41B7" w:rsidRDefault="002D41B7"/>
    <w:p w:rsidR="002D41B7" w:rsidRDefault="002D41B7">
      <w:r>
        <w:t>With sincere regards,</w:t>
      </w:r>
    </w:p>
    <w:p w:rsidR="002D41B7" w:rsidRDefault="002D41B7"/>
    <w:p w:rsidR="002D41B7" w:rsidRDefault="002D41B7">
      <w:r>
        <w:t>Eric Burger, Chair</w:t>
      </w:r>
    </w:p>
    <w:p w:rsidR="002D41B7" w:rsidRDefault="002D41B7">
      <w:r>
        <w:t>By-Laws Committee of the Board of Trustees</w:t>
      </w:r>
    </w:p>
    <w:p w:rsidR="002D41B7" w:rsidRDefault="002D41B7"/>
    <w:sectPr w:rsidR="002D41B7" w:rsidSect="002D41B7">
      <w:pgSz w:w="12240" w:h="15840"/>
      <w:pgMar w:top="1260" w:right="18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CFB"/>
    <w:rsid w:val="00070721"/>
    <w:rsid w:val="000778B1"/>
    <w:rsid w:val="000F0539"/>
    <w:rsid w:val="000F7FA9"/>
    <w:rsid w:val="0013219C"/>
    <w:rsid w:val="00142763"/>
    <w:rsid w:val="0018687E"/>
    <w:rsid w:val="00192974"/>
    <w:rsid w:val="001B6289"/>
    <w:rsid w:val="00236637"/>
    <w:rsid w:val="00275E94"/>
    <w:rsid w:val="002A2302"/>
    <w:rsid w:val="002D41B7"/>
    <w:rsid w:val="003A396E"/>
    <w:rsid w:val="003A50A6"/>
    <w:rsid w:val="003E6EDF"/>
    <w:rsid w:val="00405EA7"/>
    <w:rsid w:val="005C22A1"/>
    <w:rsid w:val="006D0E47"/>
    <w:rsid w:val="00715DCA"/>
    <w:rsid w:val="007272C2"/>
    <w:rsid w:val="007A55AB"/>
    <w:rsid w:val="00806648"/>
    <w:rsid w:val="008A1BCA"/>
    <w:rsid w:val="008B12EA"/>
    <w:rsid w:val="00926832"/>
    <w:rsid w:val="009B52F2"/>
    <w:rsid w:val="00A3427A"/>
    <w:rsid w:val="00AD477C"/>
    <w:rsid w:val="00AF4CD0"/>
    <w:rsid w:val="00B52C73"/>
    <w:rsid w:val="00B651C9"/>
    <w:rsid w:val="00BD047F"/>
    <w:rsid w:val="00BD1662"/>
    <w:rsid w:val="00C01535"/>
    <w:rsid w:val="00C821B1"/>
    <w:rsid w:val="00C90CFB"/>
    <w:rsid w:val="00D0231D"/>
    <w:rsid w:val="00D44693"/>
    <w:rsid w:val="00D538CD"/>
    <w:rsid w:val="00F11F11"/>
    <w:rsid w:val="00F64005"/>
    <w:rsid w:val="00F869D3"/>
    <w:rsid w:val="00FD6618"/>
    <w:rsid w:val="00FD7089"/>
    <w:rsid w:val="00FF34A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77FBD"/>
    <w:rPr>
      <w:rFonts w:ascii="Lucida Grande" w:hAnsi="Lucida Grande"/>
      <w:sz w:val="18"/>
      <w:szCs w:val="18"/>
      <w:lang w:val="x-none" w:eastAsia="x-none"/>
    </w:rPr>
  </w:style>
  <w:style w:type="character" w:customStyle="1" w:styleId="BalloonTextChar">
    <w:name w:val="Balloon Text Char"/>
    <w:link w:val="BalloonText"/>
    <w:rsid w:val="00177FBD"/>
    <w:rPr>
      <w:rFonts w:ascii="Lucida Grande" w:hAnsi="Lucida Grande"/>
      <w:sz w:val="18"/>
      <w:szCs w:val="18"/>
    </w:rPr>
  </w:style>
  <w:style w:type="character" w:styleId="CommentReference">
    <w:name w:val="annotation reference"/>
    <w:rsid w:val="005E2E16"/>
    <w:rPr>
      <w:sz w:val="18"/>
      <w:szCs w:val="18"/>
    </w:rPr>
  </w:style>
  <w:style w:type="paragraph" w:styleId="CommentText">
    <w:name w:val="annotation text"/>
    <w:basedOn w:val="Normal"/>
    <w:link w:val="CommentTextChar"/>
    <w:rsid w:val="005E2E16"/>
    <w:rPr>
      <w:lang w:val="x-none" w:eastAsia="x-none"/>
    </w:rPr>
  </w:style>
  <w:style w:type="character" w:customStyle="1" w:styleId="CommentTextChar">
    <w:name w:val="Comment Text Char"/>
    <w:link w:val="CommentText"/>
    <w:rsid w:val="005E2E16"/>
    <w:rPr>
      <w:sz w:val="24"/>
      <w:szCs w:val="24"/>
    </w:rPr>
  </w:style>
  <w:style w:type="paragraph" w:styleId="CommentSubject">
    <w:name w:val="annotation subject"/>
    <w:basedOn w:val="CommentText"/>
    <w:next w:val="CommentText"/>
    <w:link w:val="CommentSubjectChar"/>
    <w:rsid w:val="005E2E16"/>
    <w:rPr>
      <w:b/>
      <w:bCs/>
    </w:rPr>
  </w:style>
  <w:style w:type="character" w:customStyle="1" w:styleId="CommentSubjectChar">
    <w:name w:val="Comment Subject Char"/>
    <w:link w:val="CommentSubject"/>
    <w:rsid w:val="005E2E16"/>
    <w:rPr>
      <w:b/>
      <w:bCs/>
      <w:sz w:val="24"/>
      <w:szCs w:val="24"/>
    </w:rPr>
  </w:style>
  <w:style w:type="character" w:styleId="Hyperlink">
    <w:name w:val="Hyperlink"/>
    <w:basedOn w:val="DefaultParagraphFont"/>
    <w:rsid w:val="00B52C73"/>
    <w:rPr>
      <w:color w:val="0000FF" w:themeColor="hyperlink"/>
      <w:u w:val="single"/>
    </w:rPr>
  </w:style>
  <w:style w:type="character" w:styleId="FollowedHyperlink">
    <w:name w:val="FollowedHyperlink"/>
    <w:basedOn w:val="DefaultParagraphFont"/>
    <w:rsid w:val="00F64005"/>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77FBD"/>
    <w:rPr>
      <w:rFonts w:ascii="Lucida Grande" w:hAnsi="Lucida Grande"/>
      <w:sz w:val="18"/>
      <w:szCs w:val="18"/>
      <w:lang w:val="x-none" w:eastAsia="x-none"/>
    </w:rPr>
  </w:style>
  <w:style w:type="character" w:customStyle="1" w:styleId="BalloonTextChar">
    <w:name w:val="Balloon Text Char"/>
    <w:link w:val="BalloonText"/>
    <w:rsid w:val="00177FBD"/>
    <w:rPr>
      <w:rFonts w:ascii="Lucida Grande" w:hAnsi="Lucida Grande"/>
      <w:sz w:val="18"/>
      <w:szCs w:val="18"/>
    </w:rPr>
  </w:style>
  <w:style w:type="character" w:styleId="CommentReference">
    <w:name w:val="annotation reference"/>
    <w:rsid w:val="005E2E16"/>
    <w:rPr>
      <w:sz w:val="18"/>
      <w:szCs w:val="18"/>
    </w:rPr>
  </w:style>
  <w:style w:type="paragraph" w:styleId="CommentText">
    <w:name w:val="annotation text"/>
    <w:basedOn w:val="Normal"/>
    <w:link w:val="CommentTextChar"/>
    <w:rsid w:val="005E2E16"/>
    <w:rPr>
      <w:lang w:val="x-none" w:eastAsia="x-none"/>
    </w:rPr>
  </w:style>
  <w:style w:type="character" w:customStyle="1" w:styleId="CommentTextChar">
    <w:name w:val="Comment Text Char"/>
    <w:link w:val="CommentText"/>
    <w:rsid w:val="005E2E16"/>
    <w:rPr>
      <w:sz w:val="24"/>
      <w:szCs w:val="24"/>
    </w:rPr>
  </w:style>
  <w:style w:type="paragraph" w:styleId="CommentSubject">
    <w:name w:val="annotation subject"/>
    <w:basedOn w:val="CommentText"/>
    <w:next w:val="CommentText"/>
    <w:link w:val="CommentSubjectChar"/>
    <w:rsid w:val="005E2E16"/>
    <w:rPr>
      <w:b/>
      <w:bCs/>
    </w:rPr>
  </w:style>
  <w:style w:type="character" w:customStyle="1" w:styleId="CommentSubjectChar">
    <w:name w:val="Comment Subject Char"/>
    <w:link w:val="CommentSubject"/>
    <w:rsid w:val="005E2E16"/>
    <w:rPr>
      <w:b/>
      <w:bCs/>
      <w:sz w:val="24"/>
      <w:szCs w:val="24"/>
    </w:rPr>
  </w:style>
  <w:style w:type="character" w:styleId="Hyperlink">
    <w:name w:val="Hyperlink"/>
    <w:basedOn w:val="DefaultParagraphFont"/>
    <w:rsid w:val="00B52C73"/>
    <w:rPr>
      <w:color w:val="0000FF" w:themeColor="hyperlink"/>
      <w:u w:val="single"/>
    </w:rPr>
  </w:style>
  <w:style w:type="character" w:styleId="FollowedHyperlink">
    <w:name w:val="FollowedHyperlink"/>
    <w:basedOn w:val="DefaultParagraphFont"/>
    <w:rsid w:val="00F640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bylaws@isoc.org" TargetMode="External"/><Relationship Id="rId7" Type="http://schemas.openxmlformats.org/officeDocument/2006/relationships/hyperlink" Target="https://wiki.tools.isoc.org/By-Laws_Review_2011"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EC21E-2A77-EB45-BE49-41E7788E3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701</Words>
  <Characters>4001</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Dear Chapter Leaders,</vt:lpstr>
    </vt:vector>
  </TitlesOfParts>
  <Company>Microsoft</Company>
  <LinksUpToDate>false</LinksUpToDate>
  <CharactersWithSpaces>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Chapter Leaders,</dc:title>
  <dc:creator>tmooney</dc:creator>
  <cp:lastModifiedBy>Eric Burger</cp:lastModifiedBy>
  <cp:revision>2</cp:revision>
  <cp:lastPrinted>2012-02-14T20:40:00Z</cp:lastPrinted>
  <dcterms:created xsi:type="dcterms:W3CDTF">2012-08-26T19:28:00Z</dcterms:created>
  <dcterms:modified xsi:type="dcterms:W3CDTF">2012-08-26T19:28:00Z</dcterms:modified>
</cp:coreProperties>
</file>